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31F30" w14:textId="1121ACDA" w:rsidR="00006D8C" w:rsidRPr="00C93F7C" w:rsidRDefault="00C93F7C" w:rsidP="000246D3">
      <w:pPr>
        <w:spacing w:after="0" w:line="240" w:lineRule="auto"/>
        <w:jc w:val="center"/>
        <w:rPr>
          <w:rFonts w:ascii="Times New Roman" w:hAnsi="Times New Roman"/>
          <w:sz w:val="28"/>
          <w:szCs w:val="28"/>
        </w:rPr>
      </w:pPr>
      <w:bookmarkStart w:id="0" w:name="_top"/>
      <w:bookmarkStart w:id="1" w:name="_GoBack"/>
      <w:bookmarkEnd w:id="0"/>
      <w:bookmarkEnd w:id="1"/>
      <w:r w:rsidRPr="00C93F7C">
        <w:rPr>
          <w:rFonts w:ascii="Times New Roman" w:hAnsi="Times New Roman"/>
          <w:sz w:val="28"/>
          <w:szCs w:val="28"/>
        </w:rPr>
        <w:t>Ф</w:t>
      </w:r>
      <w:r w:rsidR="009B6E8A">
        <w:rPr>
          <w:rFonts w:ascii="Times New Roman" w:hAnsi="Times New Roman"/>
          <w:sz w:val="28"/>
          <w:szCs w:val="28"/>
        </w:rPr>
        <w:t xml:space="preserve">едеральное государственное бюджетное учреждение                                            </w:t>
      </w:r>
      <w:r w:rsidRPr="00C93F7C">
        <w:rPr>
          <w:rFonts w:ascii="Times New Roman" w:hAnsi="Times New Roman"/>
          <w:sz w:val="28"/>
          <w:szCs w:val="28"/>
        </w:rPr>
        <w:t xml:space="preserve"> </w:t>
      </w:r>
      <w:r w:rsidR="00AB0882">
        <w:rPr>
          <w:rFonts w:ascii="Times New Roman" w:hAnsi="Times New Roman"/>
          <w:sz w:val="28"/>
          <w:szCs w:val="28"/>
        </w:rPr>
        <w:t>«</w:t>
      </w:r>
      <w:r w:rsidRPr="00C93F7C">
        <w:rPr>
          <w:rFonts w:ascii="Times New Roman" w:hAnsi="Times New Roman"/>
          <w:sz w:val="28"/>
          <w:szCs w:val="28"/>
        </w:rPr>
        <w:t>Научно-исследовательский финансовый институт</w:t>
      </w:r>
      <w:r w:rsidR="00B30B86">
        <w:rPr>
          <w:rFonts w:ascii="Times New Roman" w:hAnsi="Times New Roman"/>
          <w:sz w:val="28"/>
          <w:szCs w:val="28"/>
        </w:rPr>
        <w:t xml:space="preserve">                                             Министерства финансов Российской Федерации</w:t>
      </w:r>
      <w:r w:rsidRPr="00C93F7C">
        <w:rPr>
          <w:rFonts w:ascii="Times New Roman" w:hAnsi="Times New Roman"/>
          <w:sz w:val="28"/>
          <w:szCs w:val="28"/>
        </w:rPr>
        <w:t>»</w:t>
      </w:r>
      <w:r w:rsidR="002F7031">
        <w:rPr>
          <w:rFonts w:ascii="Times New Roman" w:hAnsi="Times New Roman"/>
          <w:sz w:val="28"/>
          <w:szCs w:val="28"/>
        </w:rPr>
        <w:t xml:space="preserve"> (НИФИ)</w:t>
      </w:r>
    </w:p>
    <w:p w14:paraId="3650655B" w14:textId="77777777" w:rsidR="00006D8C" w:rsidRPr="00C93F7C" w:rsidRDefault="00006D8C" w:rsidP="000246D3">
      <w:pPr>
        <w:spacing w:after="0" w:line="240" w:lineRule="auto"/>
        <w:jc w:val="right"/>
        <w:rPr>
          <w:rFonts w:ascii="Times New Roman" w:hAnsi="Times New Roman"/>
          <w:sz w:val="28"/>
          <w:szCs w:val="28"/>
        </w:rPr>
      </w:pPr>
    </w:p>
    <w:p w14:paraId="61822354" w14:textId="77777777" w:rsidR="005F6139" w:rsidRPr="00C93F7C" w:rsidRDefault="005F6139" w:rsidP="000246D3">
      <w:pPr>
        <w:spacing w:after="0" w:line="240" w:lineRule="auto"/>
        <w:jc w:val="center"/>
        <w:rPr>
          <w:rFonts w:ascii="Times New Roman" w:hAnsi="Times New Roman"/>
          <w:b/>
          <w:caps/>
          <w:sz w:val="28"/>
          <w:szCs w:val="28"/>
        </w:rPr>
      </w:pPr>
    </w:p>
    <w:p w14:paraId="7C1BE749" w14:textId="77777777" w:rsidR="005F6139" w:rsidRDefault="005F6139" w:rsidP="00A164EE">
      <w:pPr>
        <w:spacing w:after="0" w:line="240" w:lineRule="auto"/>
        <w:jc w:val="right"/>
        <w:rPr>
          <w:rFonts w:ascii="Times New Roman" w:hAnsi="Times New Roman"/>
          <w:b/>
          <w:caps/>
          <w:sz w:val="28"/>
          <w:szCs w:val="28"/>
        </w:rPr>
      </w:pPr>
    </w:p>
    <w:p w14:paraId="0722795E" w14:textId="77777777" w:rsidR="00A84378" w:rsidRPr="00C93F7C" w:rsidRDefault="00A84378" w:rsidP="000246D3">
      <w:pPr>
        <w:spacing w:after="0" w:line="240" w:lineRule="auto"/>
        <w:jc w:val="center"/>
        <w:rPr>
          <w:rFonts w:ascii="Times New Roman" w:hAnsi="Times New Roman"/>
          <w:b/>
          <w:caps/>
          <w:sz w:val="28"/>
          <w:szCs w:val="28"/>
        </w:rPr>
      </w:pPr>
    </w:p>
    <w:p w14:paraId="5584CFA8" w14:textId="77777777" w:rsidR="005F6139" w:rsidRPr="00C93F7C" w:rsidRDefault="005F6139" w:rsidP="000246D3">
      <w:pPr>
        <w:spacing w:after="0" w:line="240" w:lineRule="auto"/>
        <w:jc w:val="center"/>
        <w:rPr>
          <w:rFonts w:ascii="Times New Roman" w:hAnsi="Times New Roman"/>
          <w:b/>
          <w:caps/>
          <w:sz w:val="28"/>
          <w:szCs w:val="28"/>
        </w:rPr>
      </w:pPr>
    </w:p>
    <w:p w14:paraId="631F4ED9" w14:textId="77777777" w:rsidR="005F6139" w:rsidRPr="00C93F7C" w:rsidRDefault="005F6139" w:rsidP="000246D3">
      <w:pPr>
        <w:spacing w:after="0" w:line="240" w:lineRule="auto"/>
        <w:jc w:val="center"/>
        <w:rPr>
          <w:rFonts w:ascii="Times New Roman" w:hAnsi="Times New Roman"/>
          <w:b/>
          <w:caps/>
          <w:sz w:val="28"/>
          <w:szCs w:val="28"/>
        </w:rPr>
      </w:pPr>
    </w:p>
    <w:p w14:paraId="4320CD79" w14:textId="77777777" w:rsidR="005F6139" w:rsidRPr="00C93F7C" w:rsidRDefault="005F6139" w:rsidP="000246D3">
      <w:pPr>
        <w:spacing w:after="0" w:line="240" w:lineRule="auto"/>
        <w:jc w:val="center"/>
        <w:rPr>
          <w:rFonts w:ascii="Times New Roman" w:hAnsi="Times New Roman"/>
          <w:b/>
          <w:caps/>
          <w:sz w:val="28"/>
          <w:szCs w:val="28"/>
        </w:rPr>
      </w:pPr>
    </w:p>
    <w:p w14:paraId="5C777159" w14:textId="77777777" w:rsidR="005F6139" w:rsidRPr="00C93F7C" w:rsidRDefault="005F6139" w:rsidP="000246D3">
      <w:pPr>
        <w:spacing w:after="0" w:line="240" w:lineRule="auto"/>
        <w:jc w:val="center"/>
        <w:rPr>
          <w:rFonts w:ascii="Times New Roman" w:hAnsi="Times New Roman"/>
          <w:b/>
          <w:caps/>
          <w:sz w:val="28"/>
          <w:szCs w:val="28"/>
        </w:rPr>
      </w:pPr>
    </w:p>
    <w:p w14:paraId="6D444DBA" w14:textId="77777777" w:rsidR="000246D3" w:rsidRDefault="000246D3" w:rsidP="000246D3">
      <w:pPr>
        <w:spacing w:after="0" w:line="240" w:lineRule="auto"/>
        <w:jc w:val="center"/>
        <w:rPr>
          <w:rFonts w:ascii="Times New Roman" w:hAnsi="Times New Roman"/>
          <w:b/>
          <w:caps/>
          <w:sz w:val="28"/>
          <w:szCs w:val="28"/>
        </w:rPr>
      </w:pPr>
    </w:p>
    <w:p w14:paraId="7066D613" w14:textId="77777777" w:rsidR="000246D3" w:rsidRDefault="000246D3" w:rsidP="000246D3">
      <w:pPr>
        <w:spacing w:after="0" w:line="240" w:lineRule="auto"/>
        <w:jc w:val="center"/>
        <w:rPr>
          <w:rFonts w:ascii="Times New Roman" w:hAnsi="Times New Roman"/>
          <w:b/>
          <w:caps/>
          <w:sz w:val="28"/>
          <w:szCs w:val="28"/>
        </w:rPr>
      </w:pPr>
    </w:p>
    <w:p w14:paraId="2D0FF21E" w14:textId="77777777" w:rsidR="00A164EE" w:rsidRDefault="00A164EE" w:rsidP="000246D3">
      <w:pPr>
        <w:spacing w:after="0" w:line="240" w:lineRule="auto"/>
        <w:jc w:val="center"/>
        <w:rPr>
          <w:rFonts w:ascii="Times New Roman" w:hAnsi="Times New Roman"/>
          <w:b/>
          <w:caps/>
          <w:sz w:val="28"/>
          <w:szCs w:val="28"/>
        </w:rPr>
      </w:pPr>
    </w:p>
    <w:p w14:paraId="57C82A03" w14:textId="77777777" w:rsidR="00A164EE" w:rsidRDefault="00A164EE" w:rsidP="000246D3">
      <w:pPr>
        <w:spacing w:after="0" w:line="240" w:lineRule="auto"/>
        <w:jc w:val="center"/>
        <w:rPr>
          <w:rFonts w:ascii="Times New Roman" w:hAnsi="Times New Roman"/>
          <w:b/>
          <w:caps/>
          <w:sz w:val="28"/>
          <w:szCs w:val="28"/>
        </w:rPr>
      </w:pPr>
    </w:p>
    <w:p w14:paraId="35008903" w14:textId="77777777" w:rsidR="00A164EE" w:rsidRDefault="00A164EE" w:rsidP="000246D3">
      <w:pPr>
        <w:spacing w:after="0" w:line="240" w:lineRule="auto"/>
        <w:jc w:val="center"/>
        <w:rPr>
          <w:rFonts w:ascii="Times New Roman" w:hAnsi="Times New Roman"/>
          <w:b/>
          <w:caps/>
          <w:sz w:val="28"/>
          <w:szCs w:val="28"/>
        </w:rPr>
      </w:pPr>
    </w:p>
    <w:p w14:paraId="7094FC59" w14:textId="77777777" w:rsidR="00A164EE" w:rsidRDefault="00A164EE" w:rsidP="000246D3">
      <w:pPr>
        <w:spacing w:after="0" w:line="240" w:lineRule="auto"/>
        <w:jc w:val="center"/>
        <w:rPr>
          <w:rFonts w:ascii="Times New Roman" w:hAnsi="Times New Roman"/>
          <w:b/>
          <w:caps/>
          <w:sz w:val="28"/>
          <w:szCs w:val="28"/>
        </w:rPr>
      </w:pPr>
    </w:p>
    <w:p w14:paraId="342F7A55" w14:textId="77777777" w:rsidR="000246D3" w:rsidRDefault="000246D3" w:rsidP="000246D3">
      <w:pPr>
        <w:spacing w:after="0" w:line="240" w:lineRule="auto"/>
        <w:jc w:val="center"/>
        <w:rPr>
          <w:rFonts w:ascii="Times New Roman" w:hAnsi="Times New Roman"/>
          <w:b/>
          <w:caps/>
          <w:sz w:val="28"/>
          <w:szCs w:val="28"/>
        </w:rPr>
      </w:pPr>
    </w:p>
    <w:p w14:paraId="1CF9284D" w14:textId="090F05A5" w:rsidR="000246D3" w:rsidRDefault="005F6139" w:rsidP="000246D3">
      <w:pPr>
        <w:spacing w:after="0" w:line="240" w:lineRule="auto"/>
        <w:jc w:val="center"/>
        <w:rPr>
          <w:rFonts w:ascii="Times New Roman" w:hAnsi="Times New Roman"/>
          <w:b/>
          <w:caps/>
          <w:sz w:val="28"/>
          <w:szCs w:val="28"/>
        </w:rPr>
      </w:pPr>
      <w:r w:rsidRPr="00C93F7C">
        <w:rPr>
          <w:rFonts w:ascii="Times New Roman" w:hAnsi="Times New Roman"/>
          <w:b/>
          <w:caps/>
          <w:sz w:val="28"/>
          <w:szCs w:val="28"/>
        </w:rPr>
        <w:t>Методик</w:t>
      </w:r>
      <w:r w:rsidR="00005B85">
        <w:rPr>
          <w:rFonts w:ascii="Times New Roman" w:hAnsi="Times New Roman"/>
          <w:b/>
          <w:caps/>
          <w:sz w:val="28"/>
          <w:szCs w:val="28"/>
        </w:rPr>
        <w:t>а</w:t>
      </w:r>
      <w:r w:rsidR="000246D3">
        <w:rPr>
          <w:rFonts w:ascii="Times New Roman" w:hAnsi="Times New Roman"/>
          <w:b/>
          <w:caps/>
          <w:sz w:val="28"/>
          <w:szCs w:val="28"/>
        </w:rPr>
        <w:t xml:space="preserve"> </w:t>
      </w:r>
    </w:p>
    <w:p w14:paraId="1D8BC18E" w14:textId="77777777" w:rsidR="000246D3" w:rsidRDefault="005F6139" w:rsidP="000246D3">
      <w:pPr>
        <w:spacing w:after="0" w:line="240" w:lineRule="auto"/>
        <w:jc w:val="center"/>
        <w:rPr>
          <w:rFonts w:ascii="Times New Roman" w:hAnsi="Times New Roman"/>
          <w:b/>
          <w:caps/>
          <w:sz w:val="28"/>
          <w:szCs w:val="28"/>
        </w:rPr>
      </w:pPr>
      <w:r w:rsidRPr="00C93F7C">
        <w:rPr>
          <w:rFonts w:ascii="Times New Roman" w:hAnsi="Times New Roman"/>
          <w:b/>
          <w:caps/>
          <w:sz w:val="28"/>
          <w:szCs w:val="28"/>
        </w:rPr>
        <w:t>составления рейтинга</w:t>
      </w:r>
      <w:r w:rsidR="000246D3">
        <w:rPr>
          <w:rFonts w:ascii="Times New Roman" w:hAnsi="Times New Roman"/>
          <w:b/>
          <w:caps/>
          <w:sz w:val="28"/>
          <w:szCs w:val="28"/>
        </w:rPr>
        <w:t xml:space="preserve"> </w:t>
      </w:r>
      <w:r w:rsidRPr="00C93F7C">
        <w:rPr>
          <w:rFonts w:ascii="Times New Roman" w:hAnsi="Times New Roman"/>
          <w:b/>
          <w:caps/>
          <w:sz w:val="28"/>
          <w:szCs w:val="28"/>
        </w:rPr>
        <w:t>субъектов Российской Федерации</w:t>
      </w:r>
      <w:r w:rsidR="000246D3">
        <w:rPr>
          <w:rFonts w:ascii="Times New Roman" w:hAnsi="Times New Roman"/>
          <w:b/>
          <w:caps/>
          <w:sz w:val="28"/>
          <w:szCs w:val="28"/>
        </w:rPr>
        <w:t xml:space="preserve"> </w:t>
      </w:r>
    </w:p>
    <w:p w14:paraId="158D252D" w14:textId="77777777" w:rsidR="000246D3" w:rsidRDefault="005F6139" w:rsidP="000246D3">
      <w:pPr>
        <w:spacing w:after="0" w:line="240" w:lineRule="auto"/>
        <w:jc w:val="center"/>
        <w:rPr>
          <w:rFonts w:ascii="Times New Roman" w:hAnsi="Times New Roman"/>
          <w:b/>
          <w:caps/>
          <w:sz w:val="28"/>
          <w:szCs w:val="28"/>
        </w:rPr>
      </w:pPr>
      <w:r w:rsidRPr="00C93F7C">
        <w:rPr>
          <w:rFonts w:ascii="Times New Roman" w:hAnsi="Times New Roman"/>
          <w:b/>
          <w:caps/>
          <w:sz w:val="28"/>
          <w:szCs w:val="28"/>
        </w:rPr>
        <w:t>по уровню открытости</w:t>
      </w:r>
      <w:r w:rsidR="00C93F7C" w:rsidRPr="00C93F7C">
        <w:rPr>
          <w:rFonts w:ascii="Times New Roman" w:hAnsi="Times New Roman"/>
          <w:b/>
          <w:caps/>
          <w:sz w:val="28"/>
          <w:szCs w:val="28"/>
        </w:rPr>
        <w:t xml:space="preserve"> </w:t>
      </w:r>
      <w:r w:rsidRPr="00C93F7C">
        <w:rPr>
          <w:rFonts w:ascii="Times New Roman" w:hAnsi="Times New Roman"/>
          <w:b/>
          <w:caps/>
          <w:sz w:val="28"/>
          <w:szCs w:val="28"/>
        </w:rPr>
        <w:t xml:space="preserve">бюджетных данных </w:t>
      </w:r>
    </w:p>
    <w:p w14:paraId="4FCC37A7" w14:textId="77777777" w:rsidR="00395FA7" w:rsidRDefault="005F6139" w:rsidP="000246D3">
      <w:pPr>
        <w:spacing w:after="0" w:line="240" w:lineRule="auto"/>
        <w:jc w:val="center"/>
        <w:rPr>
          <w:rFonts w:ascii="Times New Roman" w:hAnsi="Times New Roman"/>
          <w:sz w:val="28"/>
          <w:szCs w:val="28"/>
        </w:rPr>
      </w:pPr>
      <w:r w:rsidRPr="00F42D09">
        <w:rPr>
          <w:rFonts w:ascii="Times New Roman" w:hAnsi="Times New Roman"/>
          <w:b/>
          <w:caps/>
          <w:sz w:val="28"/>
          <w:szCs w:val="28"/>
        </w:rPr>
        <w:t>в 201</w:t>
      </w:r>
      <w:r w:rsidR="00360D4E">
        <w:rPr>
          <w:rFonts w:ascii="Times New Roman" w:hAnsi="Times New Roman"/>
          <w:b/>
          <w:caps/>
          <w:sz w:val="28"/>
          <w:szCs w:val="28"/>
        </w:rPr>
        <w:t>9</w:t>
      </w:r>
      <w:r w:rsidRPr="00F42D09">
        <w:rPr>
          <w:rFonts w:ascii="Times New Roman" w:hAnsi="Times New Roman"/>
          <w:b/>
          <w:caps/>
          <w:sz w:val="28"/>
          <w:szCs w:val="28"/>
        </w:rPr>
        <w:t xml:space="preserve"> году</w:t>
      </w:r>
      <w:r w:rsidRPr="00C93F7C">
        <w:rPr>
          <w:rFonts w:ascii="Times New Roman" w:hAnsi="Times New Roman"/>
          <w:sz w:val="28"/>
          <w:szCs w:val="28"/>
        </w:rPr>
        <w:t xml:space="preserve"> </w:t>
      </w:r>
    </w:p>
    <w:p w14:paraId="53160765" w14:textId="36C1699B" w:rsidR="00C93F7C" w:rsidRPr="00C93F7C" w:rsidRDefault="00A84378" w:rsidP="000246D3">
      <w:pPr>
        <w:spacing w:after="0" w:line="240" w:lineRule="auto"/>
        <w:jc w:val="center"/>
        <w:rPr>
          <w:rFonts w:ascii="Times New Roman" w:hAnsi="Times New Roman"/>
          <w:sz w:val="28"/>
          <w:szCs w:val="28"/>
        </w:rPr>
      </w:pPr>
      <w:r>
        <w:rPr>
          <w:rFonts w:ascii="Times New Roman" w:hAnsi="Times New Roman"/>
          <w:sz w:val="28"/>
          <w:szCs w:val="28"/>
        </w:rPr>
        <w:t>(проект</w:t>
      </w:r>
      <w:r w:rsidR="00395FA7">
        <w:rPr>
          <w:rFonts w:ascii="Times New Roman" w:hAnsi="Times New Roman"/>
          <w:sz w:val="28"/>
          <w:szCs w:val="28"/>
        </w:rPr>
        <w:t xml:space="preserve"> для обсуждения с представителями финансовых органов субъектов Российской Федерации и экспертным сообществом, версия от 07.02.2019 г.</w:t>
      </w:r>
      <w:r>
        <w:rPr>
          <w:rFonts w:ascii="Times New Roman" w:hAnsi="Times New Roman"/>
          <w:sz w:val="28"/>
          <w:szCs w:val="28"/>
        </w:rPr>
        <w:t>)</w:t>
      </w:r>
    </w:p>
    <w:p w14:paraId="0F269D56" w14:textId="77777777" w:rsidR="00C93F7C" w:rsidRPr="00C93F7C" w:rsidRDefault="00C93F7C" w:rsidP="000246D3">
      <w:pPr>
        <w:spacing w:after="0" w:line="240" w:lineRule="auto"/>
        <w:jc w:val="center"/>
        <w:rPr>
          <w:rFonts w:ascii="Times New Roman" w:hAnsi="Times New Roman"/>
          <w:sz w:val="28"/>
          <w:szCs w:val="28"/>
        </w:rPr>
      </w:pPr>
    </w:p>
    <w:p w14:paraId="576EB871" w14:textId="77777777" w:rsidR="00C93F7C" w:rsidRPr="00C93F7C" w:rsidRDefault="00C93F7C" w:rsidP="000246D3">
      <w:pPr>
        <w:spacing w:after="0" w:line="240" w:lineRule="auto"/>
        <w:jc w:val="center"/>
        <w:rPr>
          <w:rFonts w:ascii="Times New Roman" w:hAnsi="Times New Roman"/>
          <w:sz w:val="28"/>
          <w:szCs w:val="28"/>
        </w:rPr>
      </w:pPr>
    </w:p>
    <w:p w14:paraId="4DA6BCD6" w14:textId="77777777" w:rsidR="00C93F7C" w:rsidRPr="00C93F7C" w:rsidRDefault="00C93F7C" w:rsidP="000246D3">
      <w:pPr>
        <w:spacing w:after="0" w:line="240" w:lineRule="auto"/>
        <w:jc w:val="center"/>
        <w:rPr>
          <w:rFonts w:ascii="Times New Roman" w:hAnsi="Times New Roman"/>
          <w:sz w:val="28"/>
          <w:szCs w:val="28"/>
        </w:rPr>
      </w:pPr>
    </w:p>
    <w:p w14:paraId="10A74C44" w14:textId="77777777" w:rsidR="00C93F7C" w:rsidRPr="00C93F7C" w:rsidRDefault="00C93F7C" w:rsidP="000246D3">
      <w:pPr>
        <w:spacing w:after="0" w:line="240" w:lineRule="auto"/>
        <w:jc w:val="center"/>
        <w:rPr>
          <w:rFonts w:ascii="Times New Roman" w:hAnsi="Times New Roman"/>
          <w:sz w:val="28"/>
          <w:szCs w:val="28"/>
        </w:rPr>
      </w:pPr>
    </w:p>
    <w:p w14:paraId="7D257D1A" w14:textId="77777777" w:rsidR="00C93F7C" w:rsidRPr="00C93F7C" w:rsidRDefault="00C93F7C" w:rsidP="000246D3">
      <w:pPr>
        <w:spacing w:after="0" w:line="240" w:lineRule="auto"/>
        <w:jc w:val="center"/>
        <w:rPr>
          <w:rFonts w:ascii="Times New Roman" w:hAnsi="Times New Roman"/>
          <w:sz w:val="28"/>
          <w:szCs w:val="28"/>
        </w:rPr>
      </w:pPr>
    </w:p>
    <w:p w14:paraId="26F3318D" w14:textId="77777777" w:rsidR="00C93F7C" w:rsidRPr="00C93F7C" w:rsidRDefault="00C93F7C" w:rsidP="000246D3">
      <w:pPr>
        <w:spacing w:after="0" w:line="240" w:lineRule="auto"/>
        <w:jc w:val="center"/>
        <w:rPr>
          <w:rFonts w:ascii="Times New Roman" w:hAnsi="Times New Roman"/>
          <w:sz w:val="28"/>
          <w:szCs w:val="28"/>
        </w:rPr>
      </w:pPr>
    </w:p>
    <w:p w14:paraId="5AC0B40E" w14:textId="77777777" w:rsidR="00C93F7C" w:rsidRPr="00C93F7C" w:rsidRDefault="00C93F7C" w:rsidP="000246D3">
      <w:pPr>
        <w:spacing w:after="0" w:line="240" w:lineRule="auto"/>
        <w:jc w:val="center"/>
        <w:rPr>
          <w:rFonts w:ascii="Times New Roman" w:hAnsi="Times New Roman"/>
          <w:sz w:val="28"/>
          <w:szCs w:val="28"/>
        </w:rPr>
      </w:pPr>
    </w:p>
    <w:p w14:paraId="2DC86204" w14:textId="77777777" w:rsidR="00C93F7C" w:rsidRPr="00C93F7C" w:rsidRDefault="00C93F7C" w:rsidP="000246D3">
      <w:pPr>
        <w:spacing w:after="0" w:line="240" w:lineRule="auto"/>
        <w:jc w:val="center"/>
        <w:rPr>
          <w:rFonts w:ascii="Times New Roman" w:hAnsi="Times New Roman"/>
          <w:sz w:val="28"/>
          <w:szCs w:val="28"/>
        </w:rPr>
      </w:pPr>
    </w:p>
    <w:p w14:paraId="7B6500A0" w14:textId="77777777" w:rsidR="00C93F7C" w:rsidRPr="00C93F7C" w:rsidRDefault="00C93F7C" w:rsidP="000246D3">
      <w:pPr>
        <w:spacing w:after="0" w:line="240" w:lineRule="auto"/>
        <w:jc w:val="center"/>
        <w:rPr>
          <w:rFonts w:ascii="Times New Roman" w:hAnsi="Times New Roman"/>
          <w:sz w:val="28"/>
          <w:szCs w:val="28"/>
        </w:rPr>
      </w:pPr>
    </w:p>
    <w:p w14:paraId="6CD5FDC6" w14:textId="77777777" w:rsidR="00C93F7C" w:rsidRPr="00C93F7C" w:rsidRDefault="00C93F7C" w:rsidP="000246D3">
      <w:pPr>
        <w:spacing w:after="0" w:line="240" w:lineRule="auto"/>
        <w:jc w:val="center"/>
        <w:rPr>
          <w:rFonts w:ascii="Times New Roman" w:hAnsi="Times New Roman"/>
          <w:sz w:val="28"/>
          <w:szCs w:val="28"/>
        </w:rPr>
      </w:pPr>
    </w:p>
    <w:p w14:paraId="7CFC03BD" w14:textId="77777777" w:rsidR="000246D3" w:rsidRDefault="000246D3" w:rsidP="000246D3">
      <w:pPr>
        <w:spacing w:after="0" w:line="240" w:lineRule="auto"/>
        <w:jc w:val="center"/>
        <w:rPr>
          <w:rFonts w:ascii="Times New Roman" w:hAnsi="Times New Roman"/>
          <w:sz w:val="28"/>
          <w:szCs w:val="28"/>
        </w:rPr>
      </w:pPr>
    </w:p>
    <w:p w14:paraId="6B287254" w14:textId="77777777" w:rsidR="000246D3" w:rsidRDefault="000246D3" w:rsidP="000246D3">
      <w:pPr>
        <w:spacing w:after="0" w:line="240" w:lineRule="auto"/>
        <w:jc w:val="center"/>
        <w:rPr>
          <w:rFonts w:ascii="Times New Roman" w:hAnsi="Times New Roman"/>
          <w:sz w:val="28"/>
          <w:szCs w:val="28"/>
        </w:rPr>
      </w:pPr>
    </w:p>
    <w:p w14:paraId="40773661" w14:textId="77777777" w:rsidR="00A164EE" w:rsidRDefault="00A164EE" w:rsidP="000246D3">
      <w:pPr>
        <w:spacing w:after="0" w:line="240" w:lineRule="auto"/>
        <w:jc w:val="center"/>
        <w:rPr>
          <w:rFonts w:ascii="Times New Roman" w:hAnsi="Times New Roman"/>
          <w:sz w:val="28"/>
          <w:szCs w:val="28"/>
        </w:rPr>
      </w:pPr>
    </w:p>
    <w:p w14:paraId="386E0A98" w14:textId="77777777" w:rsidR="00A164EE" w:rsidRDefault="00A164EE" w:rsidP="000246D3">
      <w:pPr>
        <w:spacing w:after="0" w:line="240" w:lineRule="auto"/>
        <w:jc w:val="center"/>
        <w:rPr>
          <w:rFonts w:ascii="Times New Roman" w:hAnsi="Times New Roman"/>
          <w:sz w:val="28"/>
          <w:szCs w:val="28"/>
        </w:rPr>
      </w:pPr>
    </w:p>
    <w:p w14:paraId="70993D83" w14:textId="77777777" w:rsidR="00A164EE" w:rsidRDefault="00A164EE" w:rsidP="000246D3">
      <w:pPr>
        <w:spacing w:after="0" w:line="240" w:lineRule="auto"/>
        <w:jc w:val="center"/>
        <w:rPr>
          <w:rFonts w:ascii="Times New Roman" w:hAnsi="Times New Roman"/>
          <w:sz w:val="28"/>
          <w:szCs w:val="28"/>
        </w:rPr>
      </w:pPr>
    </w:p>
    <w:p w14:paraId="41D9B1B1" w14:textId="77777777" w:rsidR="00A164EE" w:rsidRDefault="00A164EE" w:rsidP="000246D3">
      <w:pPr>
        <w:spacing w:after="0" w:line="240" w:lineRule="auto"/>
        <w:jc w:val="center"/>
        <w:rPr>
          <w:rFonts w:ascii="Times New Roman" w:hAnsi="Times New Roman"/>
          <w:sz w:val="28"/>
          <w:szCs w:val="28"/>
        </w:rPr>
      </w:pPr>
    </w:p>
    <w:p w14:paraId="5782AABE" w14:textId="77777777" w:rsidR="00A164EE" w:rsidRDefault="00A164EE" w:rsidP="000246D3">
      <w:pPr>
        <w:spacing w:after="0" w:line="240" w:lineRule="auto"/>
        <w:jc w:val="center"/>
        <w:rPr>
          <w:rFonts w:ascii="Times New Roman" w:hAnsi="Times New Roman"/>
          <w:sz w:val="28"/>
          <w:szCs w:val="28"/>
        </w:rPr>
      </w:pPr>
    </w:p>
    <w:p w14:paraId="09B6E659" w14:textId="77777777" w:rsidR="000246D3" w:rsidRDefault="000246D3" w:rsidP="000246D3">
      <w:pPr>
        <w:spacing w:after="0" w:line="240" w:lineRule="auto"/>
        <w:jc w:val="center"/>
        <w:rPr>
          <w:rFonts w:ascii="Times New Roman" w:hAnsi="Times New Roman"/>
          <w:sz w:val="28"/>
          <w:szCs w:val="28"/>
        </w:rPr>
      </w:pPr>
    </w:p>
    <w:p w14:paraId="1E50D5A4" w14:textId="77777777" w:rsidR="00A164EE" w:rsidRDefault="00A164EE" w:rsidP="000246D3">
      <w:pPr>
        <w:spacing w:after="0" w:line="240" w:lineRule="auto"/>
        <w:jc w:val="center"/>
        <w:rPr>
          <w:rFonts w:ascii="Times New Roman" w:hAnsi="Times New Roman"/>
          <w:sz w:val="28"/>
          <w:szCs w:val="28"/>
        </w:rPr>
      </w:pPr>
    </w:p>
    <w:p w14:paraId="2F576638" w14:textId="77777777" w:rsidR="00A84378" w:rsidRDefault="00A84378" w:rsidP="000246D3">
      <w:pPr>
        <w:spacing w:after="0" w:line="240" w:lineRule="auto"/>
        <w:jc w:val="center"/>
        <w:rPr>
          <w:rFonts w:ascii="Times New Roman" w:hAnsi="Times New Roman"/>
          <w:sz w:val="28"/>
          <w:szCs w:val="28"/>
        </w:rPr>
      </w:pPr>
    </w:p>
    <w:p w14:paraId="1C5021B7" w14:textId="6AD48FD3" w:rsidR="00C93F7C" w:rsidRPr="00FE3075" w:rsidRDefault="00C93F7C" w:rsidP="000246D3">
      <w:pPr>
        <w:spacing w:after="0" w:line="240" w:lineRule="auto"/>
        <w:jc w:val="center"/>
        <w:rPr>
          <w:rFonts w:ascii="Times New Roman" w:hAnsi="Times New Roman"/>
          <w:sz w:val="28"/>
          <w:szCs w:val="28"/>
        </w:rPr>
      </w:pPr>
      <w:r w:rsidRPr="00C93F7C">
        <w:rPr>
          <w:rFonts w:ascii="Times New Roman" w:hAnsi="Times New Roman"/>
          <w:sz w:val="28"/>
          <w:szCs w:val="28"/>
        </w:rPr>
        <w:t xml:space="preserve">Москва, </w:t>
      </w:r>
      <w:r w:rsidRPr="00F42D09">
        <w:rPr>
          <w:rFonts w:ascii="Times New Roman" w:hAnsi="Times New Roman"/>
          <w:sz w:val="28"/>
          <w:szCs w:val="28"/>
        </w:rPr>
        <w:t>201</w:t>
      </w:r>
      <w:r w:rsidR="00360D4E">
        <w:rPr>
          <w:rFonts w:ascii="Times New Roman" w:hAnsi="Times New Roman"/>
          <w:sz w:val="28"/>
          <w:szCs w:val="28"/>
        </w:rPr>
        <w:t>9</w:t>
      </w:r>
    </w:p>
    <w:p w14:paraId="492A1B3C" w14:textId="77777777" w:rsidR="005F6139" w:rsidRPr="00A164EE" w:rsidRDefault="00C93F7C" w:rsidP="00B4151F">
      <w:pPr>
        <w:pStyle w:val="1"/>
        <w:rPr>
          <w:b w:val="0"/>
          <w:sz w:val="26"/>
          <w:szCs w:val="26"/>
        </w:rPr>
      </w:pPr>
      <w:r w:rsidRPr="00C93F7C">
        <w:rPr>
          <w:szCs w:val="28"/>
        </w:rPr>
        <w:br w:type="page"/>
      </w:r>
      <w:bookmarkStart w:id="2" w:name="_Toc262667"/>
      <w:r w:rsidR="005F6139" w:rsidRPr="00A164EE">
        <w:rPr>
          <w:sz w:val="26"/>
          <w:szCs w:val="26"/>
        </w:rPr>
        <w:lastRenderedPageBreak/>
        <w:t>Оглавление</w:t>
      </w:r>
      <w:bookmarkEnd w:id="2"/>
    </w:p>
    <w:p w14:paraId="252A378D" w14:textId="77777777" w:rsidR="002D62B3" w:rsidRPr="002D62B3" w:rsidRDefault="008E045D" w:rsidP="002D62B3">
      <w:pPr>
        <w:pStyle w:val="11"/>
        <w:tabs>
          <w:tab w:val="right" w:leader="dot" w:pos="9854"/>
        </w:tabs>
        <w:spacing w:after="120" w:line="240" w:lineRule="auto"/>
        <w:rPr>
          <w:rFonts w:eastAsiaTheme="minorEastAsia"/>
          <w:noProof/>
          <w:sz w:val="28"/>
          <w:szCs w:val="28"/>
          <w:lang w:eastAsia="ru-RU"/>
        </w:rPr>
      </w:pPr>
      <w:r w:rsidRPr="002D62B3">
        <w:rPr>
          <w:bCs/>
          <w:sz w:val="28"/>
          <w:szCs w:val="28"/>
        </w:rPr>
        <w:fldChar w:fldCharType="begin"/>
      </w:r>
      <w:r w:rsidRPr="002D62B3">
        <w:rPr>
          <w:bCs/>
          <w:sz w:val="28"/>
          <w:szCs w:val="28"/>
        </w:rPr>
        <w:instrText xml:space="preserve"> TOC \o "1-2" \u </w:instrText>
      </w:r>
      <w:r w:rsidRPr="002D62B3">
        <w:rPr>
          <w:bCs/>
          <w:sz w:val="28"/>
          <w:szCs w:val="28"/>
        </w:rPr>
        <w:fldChar w:fldCharType="separate"/>
      </w:r>
      <w:r w:rsidR="002D62B3" w:rsidRPr="002D62B3">
        <w:rPr>
          <w:noProof/>
          <w:sz w:val="28"/>
          <w:szCs w:val="28"/>
        </w:rPr>
        <w:t>Оглавление</w:t>
      </w:r>
      <w:r w:rsidR="002D62B3" w:rsidRPr="002D62B3">
        <w:rPr>
          <w:noProof/>
          <w:sz w:val="28"/>
          <w:szCs w:val="28"/>
        </w:rPr>
        <w:tab/>
      </w:r>
      <w:r w:rsidR="002D62B3" w:rsidRPr="002D62B3">
        <w:rPr>
          <w:noProof/>
          <w:sz w:val="28"/>
          <w:szCs w:val="28"/>
        </w:rPr>
        <w:fldChar w:fldCharType="begin"/>
      </w:r>
      <w:r w:rsidR="002D62B3" w:rsidRPr="002D62B3">
        <w:rPr>
          <w:noProof/>
          <w:sz w:val="28"/>
          <w:szCs w:val="28"/>
        </w:rPr>
        <w:instrText xml:space="preserve"> PAGEREF _Toc262667 \h </w:instrText>
      </w:r>
      <w:r w:rsidR="002D62B3" w:rsidRPr="002D62B3">
        <w:rPr>
          <w:noProof/>
          <w:sz w:val="28"/>
          <w:szCs w:val="28"/>
        </w:rPr>
      </w:r>
      <w:r w:rsidR="002D62B3" w:rsidRPr="002D62B3">
        <w:rPr>
          <w:noProof/>
          <w:sz w:val="28"/>
          <w:szCs w:val="28"/>
        </w:rPr>
        <w:fldChar w:fldCharType="separate"/>
      </w:r>
      <w:r w:rsidR="002D62B3" w:rsidRPr="002D62B3">
        <w:rPr>
          <w:noProof/>
          <w:sz w:val="28"/>
          <w:szCs w:val="28"/>
        </w:rPr>
        <w:t>2</w:t>
      </w:r>
      <w:r w:rsidR="002D62B3" w:rsidRPr="002D62B3">
        <w:rPr>
          <w:noProof/>
          <w:sz w:val="28"/>
          <w:szCs w:val="28"/>
        </w:rPr>
        <w:fldChar w:fldCharType="end"/>
      </w:r>
    </w:p>
    <w:p w14:paraId="5FA1E487" w14:textId="77777777" w:rsidR="002D62B3" w:rsidRPr="002D62B3" w:rsidRDefault="002D62B3" w:rsidP="002D62B3">
      <w:pPr>
        <w:pStyle w:val="11"/>
        <w:tabs>
          <w:tab w:val="right" w:leader="dot" w:pos="9854"/>
        </w:tabs>
        <w:spacing w:after="120" w:line="240" w:lineRule="auto"/>
        <w:rPr>
          <w:rFonts w:eastAsiaTheme="minorEastAsia"/>
          <w:noProof/>
          <w:sz w:val="28"/>
          <w:szCs w:val="28"/>
          <w:lang w:eastAsia="ru-RU"/>
        </w:rPr>
      </w:pPr>
      <w:r w:rsidRPr="002D62B3">
        <w:rPr>
          <w:noProof/>
          <w:sz w:val="28"/>
          <w:szCs w:val="28"/>
        </w:rPr>
        <w:t>Определения</w:t>
      </w:r>
      <w:r w:rsidRPr="002D62B3">
        <w:rPr>
          <w:noProof/>
          <w:sz w:val="28"/>
          <w:szCs w:val="28"/>
        </w:rPr>
        <w:tab/>
      </w:r>
      <w:r w:rsidRPr="002D62B3">
        <w:rPr>
          <w:noProof/>
          <w:sz w:val="28"/>
          <w:szCs w:val="28"/>
        </w:rPr>
        <w:fldChar w:fldCharType="begin"/>
      </w:r>
      <w:r w:rsidRPr="002D62B3">
        <w:rPr>
          <w:noProof/>
          <w:sz w:val="28"/>
          <w:szCs w:val="28"/>
        </w:rPr>
        <w:instrText xml:space="preserve"> PAGEREF _Toc262668 \h </w:instrText>
      </w:r>
      <w:r w:rsidRPr="002D62B3">
        <w:rPr>
          <w:noProof/>
          <w:sz w:val="28"/>
          <w:szCs w:val="28"/>
        </w:rPr>
      </w:r>
      <w:r w:rsidRPr="002D62B3">
        <w:rPr>
          <w:noProof/>
          <w:sz w:val="28"/>
          <w:szCs w:val="28"/>
        </w:rPr>
        <w:fldChar w:fldCharType="separate"/>
      </w:r>
      <w:r w:rsidRPr="002D62B3">
        <w:rPr>
          <w:noProof/>
          <w:sz w:val="28"/>
          <w:szCs w:val="28"/>
        </w:rPr>
        <w:t>3</w:t>
      </w:r>
      <w:r w:rsidRPr="002D62B3">
        <w:rPr>
          <w:noProof/>
          <w:sz w:val="28"/>
          <w:szCs w:val="28"/>
        </w:rPr>
        <w:fldChar w:fldCharType="end"/>
      </w:r>
    </w:p>
    <w:p w14:paraId="60C8F3BF" w14:textId="77777777" w:rsidR="002D62B3" w:rsidRPr="002D62B3" w:rsidRDefault="002D62B3" w:rsidP="002D62B3">
      <w:pPr>
        <w:pStyle w:val="11"/>
        <w:tabs>
          <w:tab w:val="right" w:leader="dot" w:pos="9854"/>
        </w:tabs>
        <w:spacing w:after="120" w:line="240" w:lineRule="auto"/>
        <w:rPr>
          <w:rFonts w:eastAsiaTheme="minorEastAsia"/>
          <w:noProof/>
          <w:sz w:val="28"/>
          <w:szCs w:val="28"/>
          <w:lang w:eastAsia="ru-RU"/>
        </w:rPr>
      </w:pPr>
      <w:r w:rsidRPr="002D62B3">
        <w:rPr>
          <w:noProof/>
          <w:sz w:val="28"/>
          <w:szCs w:val="28"/>
        </w:rPr>
        <w:t>Обозначения и сокращения</w:t>
      </w:r>
      <w:r w:rsidRPr="002D62B3">
        <w:rPr>
          <w:noProof/>
          <w:sz w:val="28"/>
          <w:szCs w:val="28"/>
        </w:rPr>
        <w:tab/>
      </w:r>
      <w:r w:rsidRPr="002D62B3">
        <w:rPr>
          <w:noProof/>
          <w:sz w:val="28"/>
          <w:szCs w:val="28"/>
        </w:rPr>
        <w:fldChar w:fldCharType="begin"/>
      </w:r>
      <w:r w:rsidRPr="002D62B3">
        <w:rPr>
          <w:noProof/>
          <w:sz w:val="28"/>
          <w:szCs w:val="28"/>
        </w:rPr>
        <w:instrText xml:space="preserve"> PAGEREF _Toc262669 \h </w:instrText>
      </w:r>
      <w:r w:rsidRPr="002D62B3">
        <w:rPr>
          <w:noProof/>
          <w:sz w:val="28"/>
          <w:szCs w:val="28"/>
        </w:rPr>
      </w:r>
      <w:r w:rsidRPr="002D62B3">
        <w:rPr>
          <w:noProof/>
          <w:sz w:val="28"/>
          <w:szCs w:val="28"/>
        </w:rPr>
        <w:fldChar w:fldCharType="separate"/>
      </w:r>
      <w:r w:rsidRPr="002D62B3">
        <w:rPr>
          <w:noProof/>
          <w:sz w:val="28"/>
          <w:szCs w:val="28"/>
        </w:rPr>
        <w:t>5</w:t>
      </w:r>
      <w:r w:rsidRPr="002D62B3">
        <w:rPr>
          <w:noProof/>
          <w:sz w:val="28"/>
          <w:szCs w:val="28"/>
        </w:rPr>
        <w:fldChar w:fldCharType="end"/>
      </w:r>
    </w:p>
    <w:p w14:paraId="183BC506" w14:textId="77777777" w:rsidR="002D62B3" w:rsidRPr="002D62B3" w:rsidRDefault="002D62B3" w:rsidP="002D62B3">
      <w:pPr>
        <w:pStyle w:val="11"/>
        <w:tabs>
          <w:tab w:val="right" w:leader="dot" w:pos="9854"/>
        </w:tabs>
        <w:spacing w:after="120" w:line="240" w:lineRule="auto"/>
        <w:rPr>
          <w:rFonts w:eastAsiaTheme="minorEastAsia"/>
          <w:noProof/>
          <w:sz w:val="28"/>
          <w:szCs w:val="28"/>
          <w:lang w:eastAsia="ru-RU"/>
        </w:rPr>
      </w:pPr>
      <w:r w:rsidRPr="002D62B3">
        <w:rPr>
          <w:noProof/>
          <w:sz w:val="28"/>
          <w:szCs w:val="28"/>
        </w:rPr>
        <w:t>Введение</w:t>
      </w:r>
      <w:r w:rsidRPr="002D62B3">
        <w:rPr>
          <w:noProof/>
          <w:sz w:val="28"/>
          <w:szCs w:val="28"/>
        </w:rPr>
        <w:tab/>
      </w:r>
      <w:r w:rsidRPr="002D62B3">
        <w:rPr>
          <w:noProof/>
          <w:sz w:val="28"/>
          <w:szCs w:val="28"/>
        </w:rPr>
        <w:fldChar w:fldCharType="begin"/>
      </w:r>
      <w:r w:rsidRPr="002D62B3">
        <w:rPr>
          <w:noProof/>
          <w:sz w:val="28"/>
          <w:szCs w:val="28"/>
        </w:rPr>
        <w:instrText xml:space="preserve"> PAGEREF _Toc262670 \h </w:instrText>
      </w:r>
      <w:r w:rsidRPr="002D62B3">
        <w:rPr>
          <w:noProof/>
          <w:sz w:val="28"/>
          <w:szCs w:val="28"/>
        </w:rPr>
      </w:r>
      <w:r w:rsidRPr="002D62B3">
        <w:rPr>
          <w:noProof/>
          <w:sz w:val="28"/>
          <w:szCs w:val="28"/>
        </w:rPr>
        <w:fldChar w:fldCharType="separate"/>
      </w:r>
      <w:r w:rsidRPr="002D62B3">
        <w:rPr>
          <w:noProof/>
          <w:sz w:val="28"/>
          <w:szCs w:val="28"/>
        </w:rPr>
        <w:t>6</w:t>
      </w:r>
      <w:r w:rsidRPr="002D62B3">
        <w:rPr>
          <w:noProof/>
          <w:sz w:val="28"/>
          <w:szCs w:val="28"/>
        </w:rPr>
        <w:fldChar w:fldCharType="end"/>
      </w:r>
    </w:p>
    <w:p w14:paraId="48023A77" w14:textId="77777777" w:rsidR="002D62B3" w:rsidRPr="002D62B3" w:rsidRDefault="002D62B3" w:rsidP="002D62B3">
      <w:pPr>
        <w:pStyle w:val="11"/>
        <w:tabs>
          <w:tab w:val="left" w:pos="440"/>
          <w:tab w:val="right" w:leader="dot" w:pos="9854"/>
        </w:tabs>
        <w:spacing w:after="120" w:line="240" w:lineRule="auto"/>
        <w:rPr>
          <w:rFonts w:eastAsiaTheme="minorEastAsia"/>
          <w:noProof/>
          <w:sz w:val="28"/>
          <w:szCs w:val="28"/>
          <w:lang w:eastAsia="ru-RU"/>
        </w:rPr>
      </w:pPr>
      <w:r w:rsidRPr="002D62B3">
        <w:rPr>
          <w:noProof/>
          <w:sz w:val="28"/>
          <w:szCs w:val="28"/>
        </w:rPr>
        <w:t>1.</w:t>
      </w:r>
      <w:r w:rsidRPr="002D62B3">
        <w:rPr>
          <w:rFonts w:eastAsiaTheme="minorEastAsia"/>
          <w:noProof/>
          <w:sz w:val="28"/>
          <w:szCs w:val="28"/>
          <w:lang w:eastAsia="ru-RU"/>
        </w:rPr>
        <w:tab/>
      </w:r>
      <w:r w:rsidRPr="002D62B3">
        <w:rPr>
          <w:noProof/>
          <w:sz w:val="28"/>
          <w:szCs w:val="28"/>
        </w:rPr>
        <w:t>Важные принципы для обеспечения открытости бюджетных данных</w:t>
      </w:r>
      <w:r w:rsidRPr="002D62B3">
        <w:rPr>
          <w:noProof/>
          <w:sz w:val="28"/>
          <w:szCs w:val="28"/>
        </w:rPr>
        <w:tab/>
      </w:r>
      <w:r w:rsidRPr="002D62B3">
        <w:rPr>
          <w:noProof/>
          <w:sz w:val="28"/>
          <w:szCs w:val="28"/>
        </w:rPr>
        <w:fldChar w:fldCharType="begin"/>
      </w:r>
      <w:r w:rsidRPr="002D62B3">
        <w:rPr>
          <w:noProof/>
          <w:sz w:val="28"/>
          <w:szCs w:val="28"/>
        </w:rPr>
        <w:instrText xml:space="preserve"> PAGEREF _Toc262671 \h </w:instrText>
      </w:r>
      <w:r w:rsidRPr="002D62B3">
        <w:rPr>
          <w:noProof/>
          <w:sz w:val="28"/>
          <w:szCs w:val="28"/>
        </w:rPr>
      </w:r>
      <w:r w:rsidRPr="002D62B3">
        <w:rPr>
          <w:noProof/>
          <w:sz w:val="28"/>
          <w:szCs w:val="28"/>
        </w:rPr>
        <w:fldChar w:fldCharType="separate"/>
      </w:r>
      <w:r w:rsidRPr="002D62B3">
        <w:rPr>
          <w:noProof/>
          <w:sz w:val="28"/>
          <w:szCs w:val="28"/>
        </w:rPr>
        <w:t>7</w:t>
      </w:r>
      <w:r w:rsidRPr="002D62B3">
        <w:rPr>
          <w:noProof/>
          <w:sz w:val="28"/>
          <w:szCs w:val="28"/>
        </w:rPr>
        <w:fldChar w:fldCharType="end"/>
      </w:r>
    </w:p>
    <w:p w14:paraId="1889C56B" w14:textId="77777777" w:rsidR="002D62B3" w:rsidRPr="002D62B3" w:rsidRDefault="002D62B3" w:rsidP="002D62B3">
      <w:pPr>
        <w:pStyle w:val="11"/>
        <w:tabs>
          <w:tab w:val="left" w:pos="440"/>
          <w:tab w:val="right" w:leader="dot" w:pos="9854"/>
        </w:tabs>
        <w:spacing w:after="120" w:line="240" w:lineRule="auto"/>
        <w:rPr>
          <w:rFonts w:eastAsiaTheme="minorEastAsia"/>
          <w:noProof/>
          <w:sz w:val="28"/>
          <w:szCs w:val="28"/>
          <w:lang w:eastAsia="ru-RU"/>
        </w:rPr>
      </w:pPr>
      <w:r w:rsidRPr="002D62B3">
        <w:rPr>
          <w:noProof/>
          <w:sz w:val="28"/>
          <w:szCs w:val="28"/>
        </w:rPr>
        <w:t>2.</w:t>
      </w:r>
      <w:r w:rsidRPr="002D62B3">
        <w:rPr>
          <w:rFonts w:eastAsiaTheme="minorEastAsia"/>
          <w:noProof/>
          <w:sz w:val="28"/>
          <w:szCs w:val="28"/>
          <w:lang w:eastAsia="ru-RU"/>
        </w:rPr>
        <w:tab/>
      </w:r>
      <w:r w:rsidRPr="002D62B3">
        <w:rPr>
          <w:noProof/>
          <w:sz w:val="28"/>
          <w:szCs w:val="28"/>
        </w:rPr>
        <w:t>Сроки проведения мониторинга и составления рейтинга</w:t>
      </w:r>
      <w:r w:rsidRPr="002D62B3">
        <w:rPr>
          <w:noProof/>
          <w:sz w:val="28"/>
          <w:szCs w:val="28"/>
        </w:rPr>
        <w:tab/>
      </w:r>
      <w:r w:rsidRPr="002D62B3">
        <w:rPr>
          <w:noProof/>
          <w:sz w:val="28"/>
          <w:szCs w:val="28"/>
        </w:rPr>
        <w:fldChar w:fldCharType="begin"/>
      </w:r>
      <w:r w:rsidRPr="002D62B3">
        <w:rPr>
          <w:noProof/>
          <w:sz w:val="28"/>
          <w:szCs w:val="28"/>
        </w:rPr>
        <w:instrText xml:space="preserve"> PAGEREF _Toc262672 \h </w:instrText>
      </w:r>
      <w:r w:rsidRPr="002D62B3">
        <w:rPr>
          <w:noProof/>
          <w:sz w:val="28"/>
          <w:szCs w:val="28"/>
        </w:rPr>
      </w:r>
      <w:r w:rsidRPr="002D62B3">
        <w:rPr>
          <w:noProof/>
          <w:sz w:val="28"/>
          <w:szCs w:val="28"/>
        </w:rPr>
        <w:fldChar w:fldCharType="separate"/>
      </w:r>
      <w:r w:rsidRPr="002D62B3">
        <w:rPr>
          <w:noProof/>
          <w:sz w:val="28"/>
          <w:szCs w:val="28"/>
        </w:rPr>
        <w:t>8</w:t>
      </w:r>
      <w:r w:rsidRPr="002D62B3">
        <w:rPr>
          <w:noProof/>
          <w:sz w:val="28"/>
          <w:szCs w:val="28"/>
        </w:rPr>
        <w:fldChar w:fldCharType="end"/>
      </w:r>
    </w:p>
    <w:p w14:paraId="786759B5" w14:textId="77777777" w:rsidR="002D62B3" w:rsidRPr="002D62B3" w:rsidRDefault="002D62B3" w:rsidP="002D62B3">
      <w:pPr>
        <w:pStyle w:val="11"/>
        <w:tabs>
          <w:tab w:val="left" w:pos="440"/>
          <w:tab w:val="right" w:leader="dot" w:pos="9854"/>
        </w:tabs>
        <w:spacing w:after="120" w:line="240" w:lineRule="auto"/>
        <w:rPr>
          <w:rFonts w:eastAsiaTheme="minorEastAsia"/>
          <w:noProof/>
          <w:sz w:val="28"/>
          <w:szCs w:val="28"/>
          <w:lang w:eastAsia="ru-RU"/>
        </w:rPr>
      </w:pPr>
      <w:r w:rsidRPr="002D62B3">
        <w:rPr>
          <w:noProof/>
          <w:sz w:val="28"/>
          <w:szCs w:val="28"/>
        </w:rPr>
        <w:t>3.</w:t>
      </w:r>
      <w:r w:rsidRPr="002D62B3">
        <w:rPr>
          <w:rFonts w:eastAsiaTheme="minorEastAsia"/>
          <w:noProof/>
          <w:sz w:val="28"/>
          <w:szCs w:val="28"/>
          <w:lang w:eastAsia="ru-RU"/>
        </w:rPr>
        <w:tab/>
      </w:r>
      <w:r w:rsidRPr="002D62B3">
        <w:rPr>
          <w:noProof/>
          <w:sz w:val="28"/>
          <w:szCs w:val="28"/>
        </w:rPr>
        <w:t>Организация проведения мониторинга и</w:t>
      </w:r>
      <w:r w:rsidRPr="002D62B3">
        <w:rPr>
          <w:noProof/>
          <w:sz w:val="28"/>
          <w:szCs w:val="28"/>
          <w:lang w:val="en-US"/>
        </w:rPr>
        <w:t> </w:t>
      </w:r>
      <w:r w:rsidRPr="002D62B3">
        <w:rPr>
          <w:noProof/>
          <w:sz w:val="28"/>
          <w:szCs w:val="28"/>
        </w:rPr>
        <w:t>составления рейтинга</w:t>
      </w:r>
      <w:r w:rsidRPr="002D62B3">
        <w:rPr>
          <w:noProof/>
          <w:sz w:val="28"/>
          <w:szCs w:val="28"/>
        </w:rPr>
        <w:tab/>
      </w:r>
      <w:r w:rsidRPr="002D62B3">
        <w:rPr>
          <w:noProof/>
          <w:sz w:val="28"/>
          <w:szCs w:val="28"/>
        </w:rPr>
        <w:fldChar w:fldCharType="begin"/>
      </w:r>
      <w:r w:rsidRPr="002D62B3">
        <w:rPr>
          <w:noProof/>
          <w:sz w:val="28"/>
          <w:szCs w:val="28"/>
        </w:rPr>
        <w:instrText xml:space="preserve"> PAGEREF _Toc262673 \h </w:instrText>
      </w:r>
      <w:r w:rsidRPr="002D62B3">
        <w:rPr>
          <w:noProof/>
          <w:sz w:val="28"/>
          <w:szCs w:val="28"/>
        </w:rPr>
      </w:r>
      <w:r w:rsidRPr="002D62B3">
        <w:rPr>
          <w:noProof/>
          <w:sz w:val="28"/>
          <w:szCs w:val="28"/>
        </w:rPr>
        <w:fldChar w:fldCharType="separate"/>
      </w:r>
      <w:r w:rsidRPr="002D62B3">
        <w:rPr>
          <w:noProof/>
          <w:sz w:val="28"/>
          <w:szCs w:val="28"/>
        </w:rPr>
        <w:t>9</w:t>
      </w:r>
      <w:r w:rsidRPr="002D62B3">
        <w:rPr>
          <w:noProof/>
          <w:sz w:val="28"/>
          <w:szCs w:val="28"/>
        </w:rPr>
        <w:fldChar w:fldCharType="end"/>
      </w:r>
    </w:p>
    <w:p w14:paraId="2FE96BAB" w14:textId="77777777" w:rsidR="002D62B3" w:rsidRPr="002D62B3" w:rsidRDefault="002D62B3" w:rsidP="002D62B3">
      <w:pPr>
        <w:pStyle w:val="11"/>
        <w:tabs>
          <w:tab w:val="left" w:pos="440"/>
          <w:tab w:val="right" w:leader="dot" w:pos="9854"/>
        </w:tabs>
        <w:spacing w:after="120" w:line="240" w:lineRule="auto"/>
        <w:rPr>
          <w:rFonts w:eastAsiaTheme="minorEastAsia"/>
          <w:noProof/>
          <w:sz w:val="28"/>
          <w:szCs w:val="28"/>
          <w:lang w:eastAsia="ru-RU"/>
        </w:rPr>
      </w:pPr>
      <w:r w:rsidRPr="002D62B3">
        <w:rPr>
          <w:noProof/>
          <w:sz w:val="28"/>
          <w:szCs w:val="28"/>
        </w:rPr>
        <w:t>4.</w:t>
      </w:r>
      <w:r w:rsidRPr="002D62B3">
        <w:rPr>
          <w:rFonts w:eastAsiaTheme="minorEastAsia"/>
          <w:noProof/>
          <w:sz w:val="28"/>
          <w:szCs w:val="28"/>
          <w:lang w:eastAsia="ru-RU"/>
        </w:rPr>
        <w:tab/>
      </w:r>
      <w:r w:rsidRPr="002D62B3">
        <w:rPr>
          <w:noProof/>
          <w:sz w:val="28"/>
          <w:szCs w:val="28"/>
        </w:rPr>
        <w:t>Библиотека лучшей практики</w:t>
      </w:r>
      <w:r w:rsidRPr="002D62B3">
        <w:rPr>
          <w:noProof/>
          <w:sz w:val="28"/>
          <w:szCs w:val="28"/>
        </w:rPr>
        <w:tab/>
      </w:r>
      <w:r w:rsidRPr="002D62B3">
        <w:rPr>
          <w:noProof/>
          <w:sz w:val="28"/>
          <w:szCs w:val="28"/>
        </w:rPr>
        <w:fldChar w:fldCharType="begin"/>
      </w:r>
      <w:r w:rsidRPr="002D62B3">
        <w:rPr>
          <w:noProof/>
          <w:sz w:val="28"/>
          <w:szCs w:val="28"/>
        </w:rPr>
        <w:instrText xml:space="preserve"> PAGEREF _Toc262674 \h </w:instrText>
      </w:r>
      <w:r w:rsidRPr="002D62B3">
        <w:rPr>
          <w:noProof/>
          <w:sz w:val="28"/>
          <w:szCs w:val="28"/>
        </w:rPr>
      </w:r>
      <w:r w:rsidRPr="002D62B3">
        <w:rPr>
          <w:noProof/>
          <w:sz w:val="28"/>
          <w:szCs w:val="28"/>
        </w:rPr>
        <w:fldChar w:fldCharType="separate"/>
      </w:r>
      <w:r w:rsidRPr="002D62B3">
        <w:rPr>
          <w:noProof/>
          <w:sz w:val="28"/>
          <w:szCs w:val="28"/>
        </w:rPr>
        <w:t>11</w:t>
      </w:r>
      <w:r w:rsidRPr="002D62B3">
        <w:rPr>
          <w:noProof/>
          <w:sz w:val="28"/>
          <w:szCs w:val="28"/>
        </w:rPr>
        <w:fldChar w:fldCharType="end"/>
      </w:r>
    </w:p>
    <w:p w14:paraId="28D43CCA" w14:textId="77777777" w:rsidR="002D62B3" w:rsidRPr="002D62B3" w:rsidRDefault="002D62B3" w:rsidP="002D62B3">
      <w:pPr>
        <w:pStyle w:val="11"/>
        <w:tabs>
          <w:tab w:val="left" w:pos="440"/>
          <w:tab w:val="right" w:leader="dot" w:pos="9854"/>
        </w:tabs>
        <w:spacing w:after="120" w:line="240" w:lineRule="auto"/>
        <w:rPr>
          <w:rFonts w:eastAsiaTheme="minorEastAsia"/>
          <w:noProof/>
          <w:sz w:val="28"/>
          <w:szCs w:val="28"/>
          <w:lang w:eastAsia="ru-RU"/>
        </w:rPr>
      </w:pPr>
      <w:r w:rsidRPr="002D62B3">
        <w:rPr>
          <w:noProof/>
          <w:sz w:val="28"/>
          <w:szCs w:val="28"/>
        </w:rPr>
        <w:t>5.</w:t>
      </w:r>
      <w:r w:rsidRPr="002D62B3">
        <w:rPr>
          <w:rFonts w:eastAsiaTheme="minorEastAsia"/>
          <w:noProof/>
          <w:sz w:val="28"/>
          <w:szCs w:val="28"/>
          <w:lang w:eastAsia="ru-RU"/>
        </w:rPr>
        <w:tab/>
      </w:r>
      <w:r w:rsidRPr="002D62B3">
        <w:rPr>
          <w:noProof/>
          <w:sz w:val="28"/>
          <w:szCs w:val="28"/>
        </w:rPr>
        <w:t>Источники данных для составления рейтинга</w:t>
      </w:r>
      <w:r w:rsidRPr="002D62B3">
        <w:rPr>
          <w:noProof/>
          <w:sz w:val="28"/>
          <w:szCs w:val="28"/>
        </w:rPr>
        <w:tab/>
      </w:r>
      <w:r w:rsidRPr="002D62B3">
        <w:rPr>
          <w:noProof/>
          <w:sz w:val="28"/>
          <w:szCs w:val="28"/>
        </w:rPr>
        <w:fldChar w:fldCharType="begin"/>
      </w:r>
      <w:r w:rsidRPr="002D62B3">
        <w:rPr>
          <w:noProof/>
          <w:sz w:val="28"/>
          <w:szCs w:val="28"/>
        </w:rPr>
        <w:instrText xml:space="preserve"> PAGEREF _Toc262675 \h </w:instrText>
      </w:r>
      <w:r w:rsidRPr="002D62B3">
        <w:rPr>
          <w:noProof/>
          <w:sz w:val="28"/>
          <w:szCs w:val="28"/>
        </w:rPr>
      </w:r>
      <w:r w:rsidRPr="002D62B3">
        <w:rPr>
          <w:noProof/>
          <w:sz w:val="28"/>
          <w:szCs w:val="28"/>
        </w:rPr>
        <w:fldChar w:fldCharType="separate"/>
      </w:r>
      <w:r w:rsidRPr="002D62B3">
        <w:rPr>
          <w:noProof/>
          <w:sz w:val="28"/>
          <w:szCs w:val="28"/>
        </w:rPr>
        <w:t>11</w:t>
      </w:r>
      <w:r w:rsidRPr="002D62B3">
        <w:rPr>
          <w:noProof/>
          <w:sz w:val="28"/>
          <w:szCs w:val="28"/>
        </w:rPr>
        <w:fldChar w:fldCharType="end"/>
      </w:r>
    </w:p>
    <w:p w14:paraId="712CD7AA" w14:textId="77777777" w:rsidR="002D62B3" w:rsidRPr="002D62B3" w:rsidRDefault="002D62B3" w:rsidP="002D62B3">
      <w:pPr>
        <w:pStyle w:val="11"/>
        <w:tabs>
          <w:tab w:val="left" w:pos="440"/>
          <w:tab w:val="right" w:leader="dot" w:pos="9854"/>
        </w:tabs>
        <w:spacing w:after="120" w:line="240" w:lineRule="auto"/>
        <w:rPr>
          <w:rFonts w:eastAsiaTheme="minorEastAsia"/>
          <w:noProof/>
          <w:sz w:val="28"/>
          <w:szCs w:val="28"/>
          <w:lang w:eastAsia="ru-RU"/>
        </w:rPr>
      </w:pPr>
      <w:r w:rsidRPr="002D62B3">
        <w:rPr>
          <w:noProof/>
          <w:sz w:val="28"/>
          <w:szCs w:val="28"/>
        </w:rPr>
        <w:t>6.</w:t>
      </w:r>
      <w:r w:rsidRPr="002D62B3">
        <w:rPr>
          <w:rFonts w:eastAsiaTheme="minorEastAsia"/>
          <w:noProof/>
          <w:sz w:val="28"/>
          <w:szCs w:val="28"/>
          <w:lang w:eastAsia="ru-RU"/>
        </w:rPr>
        <w:tab/>
      </w:r>
      <w:r w:rsidRPr="002D62B3">
        <w:rPr>
          <w:noProof/>
          <w:sz w:val="28"/>
          <w:szCs w:val="28"/>
        </w:rPr>
        <w:t>Организация бюджетных данных</w:t>
      </w:r>
      <w:r w:rsidRPr="002D62B3">
        <w:rPr>
          <w:noProof/>
          <w:sz w:val="28"/>
          <w:szCs w:val="28"/>
          <w:lang w:val="en-US"/>
        </w:rPr>
        <w:t> </w:t>
      </w:r>
      <w:r w:rsidRPr="002D62B3">
        <w:rPr>
          <w:noProof/>
          <w:sz w:val="28"/>
          <w:szCs w:val="28"/>
        </w:rPr>
        <w:t>на</w:t>
      </w:r>
      <w:r w:rsidRPr="002D62B3">
        <w:rPr>
          <w:noProof/>
          <w:sz w:val="28"/>
          <w:szCs w:val="28"/>
          <w:lang w:val="en-US"/>
        </w:rPr>
        <w:t> </w:t>
      </w:r>
      <w:r w:rsidRPr="002D62B3">
        <w:rPr>
          <w:noProof/>
          <w:sz w:val="28"/>
          <w:szCs w:val="28"/>
        </w:rPr>
        <w:t>сайте</w:t>
      </w:r>
      <w:r w:rsidRPr="002D62B3">
        <w:rPr>
          <w:noProof/>
          <w:sz w:val="28"/>
          <w:szCs w:val="28"/>
        </w:rPr>
        <w:tab/>
      </w:r>
      <w:r w:rsidRPr="002D62B3">
        <w:rPr>
          <w:noProof/>
          <w:sz w:val="28"/>
          <w:szCs w:val="28"/>
        </w:rPr>
        <w:fldChar w:fldCharType="begin"/>
      </w:r>
      <w:r w:rsidRPr="002D62B3">
        <w:rPr>
          <w:noProof/>
          <w:sz w:val="28"/>
          <w:szCs w:val="28"/>
        </w:rPr>
        <w:instrText xml:space="preserve"> PAGEREF _Toc262676 \h </w:instrText>
      </w:r>
      <w:r w:rsidRPr="002D62B3">
        <w:rPr>
          <w:noProof/>
          <w:sz w:val="28"/>
          <w:szCs w:val="28"/>
        </w:rPr>
      </w:r>
      <w:r w:rsidRPr="002D62B3">
        <w:rPr>
          <w:noProof/>
          <w:sz w:val="28"/>
          <w:szCs w:val="28"/>
        </w:rPr>
        <w:fldChar w:fldCharType="separate"/>
      </w:r>
      <w:r w:rsidRPr="002D62B3">
        <w:rPr>
          <w:noProof/>
          <w:sz w:val="28"/>
          <w:szCs w:val="28"/>
        </w:rPr>
        <w:t>12</w:t>
      </w:r>
      <w:r w:rsidRPr="002D62B3">
        <w:rPr>
          <w:noProof/>
          <w:sz w:val="28"/>
          <w:szCs w:val="28"/>
        </w:rPr>
        <w:fldChar w:fldCharType="end"/>
      </w:r>
    </w:p>
    <w:p w14:paraId="605A7D22" w14:textId="77777777" w:rsidR="002D62B3" w:rsidRPr="002D62B3" w:rsidRDefault="002D62B3" w:rsidP="002D62B3">
      <w:pPr>
        <w:pStyle w:val="11"/>
        <w:tabs>
          <w:tab w:val="left" w:pos="440"/>
          <w:tab w:val="right" w:leader="dot" w:pos="9854"/>
        </w:tabs>
        <w:spacing w:after="120" w:line="240" w:lineRule="auto"/>
        <w:rPr>
          <w:rFonts w:eastAsiaTheme="minorEastAsia"/>
          <w:noProof/>
          <w:sz w:val="28"/>
          <w:szCs w:val="28"/>
          <w:lang w:eastAsia="ru-RU"/>
        </w:rPr>
      </w:pPr>
      <w:r w:rsidRPr="002D62B3">
        <w:rPr>
          <w:noProof/>
          <w:sz w:val="28"/>
          <w:szCs w:val="28"/>
        </w:rPr>
        <w:t>7.</w:t>
      </w:r>
      <w:r w:rsidRPr="002D62B3">
        <w:rPr>
          <w:rFonts w:eastAsiaTheme="minorEastAsia"/>
          <w:noProof/>
          <w:sz w:val="28"/>
          <w:szCs w:val="28"/>
          <w:lang w:eastAsia="ru-RU"/>
        </w:rPr>
        <w:tab/>
      </w:r>
      <w:r w:rsidRPr="002D62B3">
        <w:rPr>
          <w:noProof/>
          <w:sz w:val="28"/>
          <w:szCs w:val="28"/>
        </w:rPr>
        <w:t>Размещение на сайте документов и</w:t>
      </w:r>
      <w:r w:rsidRPr="002D62B3">
        <w:rPr>
          <w:noProof/>
          <w:sz w:val="28"/>
          <w:szCs w:val="28"/>
          <w:lang w:val="en-US"/>
        </w:rPr>
        <w:t> </w:t>
      </w:r>
      <w:r w:rsidRPr="002D62B3">
        <w:rPr>
          <w:noProof/>
          <w:sz w:val="28"/>
          <w:szCs w:val="28"/>
        </w:rPr>
        <w:t>материалов пакетом документов</w:t>
      </w:r>
      <w:r w:rsidRPr="002D62B3">
        <w:rPr>
          <w:noProof/>
          <w:sz w:val="28"/>
          <w:szCs w:val="28"/>
        </w:rPr>
        <w:tab/>
      </w:r>
      <w:r w:rsidRPr="002D62B3">
        <w:rPr>
          <w:noProof/>
          <w:sz w:val="28"/>
          <w:szCs w:val="28"/>
        </w:rPr>
        <w:fldChar w:fldCharType="begin"/>
      </w:r>
      <w:r w:rsidRPr="002D62B3">
        <w:rPr>
          <w:noProof/>
          <w:sz w:val="28"/>
          <w:szCs w:val="28"/>
        </w:rPr>
        <w:instrText xml:space="preserve"> PAGEREF _Toc262677 \h </w:instrText>
      </w:r>
      <w:r w:rsidRPr="002D62B3">
        <w:rPr>
          <w:noProof/>
          <w:sz w:val="28"/>
          <w:szCs w:val="28"/>
        </w:rPr>
      </w:r>
      <w:r w:rsidRPr="002D62B3">
        <w:rPr>
          <w:noProof/>
          <w:sz w:val="28"/>
          <w:szCs w:val="28"/>
        </w:rPr>
        <w:fldChar w:fldCharType="separate"/>
      </w:r>
      <w:r w:rsidRPr="002D62B3">
        <w:rPr>
          <w:noProof/>
          <w:sz w:val="28"/>
          <w:szCs w:val="28"/>
        </w:rPr>
        <w:t>13</w:t>
      </w:r>
      <w:r w:rsidRPr="002D62B3">
        <w:rPr>
          <w:noProof/>
          <w:sz w:val="28"/>
          <w:szCs w:val="28"/>
        </w:rPr>
        <w:fldChar w:fldCharType="end"/>
      </w:r>
    </w:p>
    <w:p w14:paraId="0A7F5C3E" w14:textId="77777777" w:rsidR="002D62B3" w:rsidRPr="002D62B3" w:rsidRDefault="002D62B3" w:rsidP="002D62B3">
      <w:pPr>
        <w:pStyle w:val="11"/>
        <w:tabs>
          <w:tab w:val="left" w:pos="440"/>
          <w:tab w:val="right" w:leader="dot" w:pos="9854"/>
        </w:tabs>
        <w:spacing w:after="120" w:line="240" w:lineRule="auto"/>
        <w:rPr>
          <w:rFonts w:eastAsiaTheme="minorEastAsia"/>
          <w:noProof/>
          <w:sz w:val="28"/>
          <w:szCs w:val="28"/>
          <w:lang w:eastAsia="ru-RU"/>
        </w:rPr>
      </w:pPr>
      <w:r w:rsidRPr="002D62B3">
        <w:rPr>
          <w:noProof/>
          <w:sz w:val="28"/>
          <w:szCs w:val="28"/>
        </w:rPr>
        <w:t>8.</w:t>
      </w:r>
      <w:r w:rsidRPr="002D62B3">
        <w:rPr>
          <w:rFonts w:eastAsiaTheme="minorEastAsia"/>
          <w:noProof/>
          <w:sz w:val="28"/>
          <w:szCs w:val="28"/>
          <w:lang w:eastAsia="ru-RU"/>
        </w:rPr>
        <w:tab/>
      </w:r>
      <w:r w:rsidRPr="002D62B3">
        <w:rPr>
          <w:noProof/>
          <w:sz w:val="28"/>
          <w:szCs w:val="28"/>
        </w:rPr>
        <w:t>Структурирование документов</w:t>
      </w:r>
      <w:r w:rsidRPr="002D62B3">
        <w:rPr>
          <w:noProof/>
          <w:sz w:val="28"/>
          <w:szCs w:val="28"/>
          <w:lang w:val="en-US"/>
        </w:rPr>
        <w:t> </w:t>
      </w:r>
      <w:r w:rsidRPr="002D62B3">
        <w:rPr>
          <w:noProof/>
          <w:sz w:val="28"/>
          <w:szCs w:val="28"/>
        </w:rPr>
        <w:t>и</w:t>
      </w:r>
      <w:r w:rsidRPr="002D62B3">
        <w:rPr>
          <w:noProof/>
          <w:sz w:val="28"/>
          <w:szCs w:val="28"/>
          <w:lang w:val="en-US"/>
        </w:rPr>
        <w:t> </w:t>
      </w:r>
      <w:r w:rsidRPr="002D62B3">
        <w:rPr>
          <w:noProof/>
          <w:sz w:val="28"/>
          <w:szCs w:val="28"/>
        </w:rPr>
        <w:t>материалов</w:t>
      </w:r>
      <w:r w:rsidRPr="002D62B3">
        <w:rPr>
          <w:noProof/>
          <w:sz w:val="28"/>
          <w:szCs w:val="28"/>
        </w:rPr>
        <w:tab/>
      </w:r>
      <w:r w:rsidRPr="002D62B3">
        <w:rPr>
          <w:noProof/>
          <w:sz w:val="28"/>
          <w:szCs w:val="28"/>
        </w:rPr>
        <w:fldChar w:fldCharType="begin"/>
      </w:r>
      <w:r w:rsidRPr="002D62B3">
        <w:rPr>
          <w:noProof/>
          <w:sz w:val="28"/>
          <w:szCs w:val="28"/>
        </w:rPr>
        <w:instrText xml:space="preserve"> PAGEREF _Toc262678 \h </w:instrText>
      </w:r>
      <w:r w:rsidRPr="002D62B3">
        <w:rPr>
          <w:noProof/>
          <w:sz w:val="28"/>
          <w:szCs w:val="28"/>
        </w:rPr>
      </w:r>
      <w:r w:rsidRPr="002D62B3">
        <w:rPr>
          <w:noProof/>
          <w:sz w:val="28"/>
          <w:szCs w:val="28"/>
        </w:rPr>
        <w:fldChar w:fldCharType="separate"/>
      </w:r>
      <w:r w:rsidRPr="002D62B3">
        <w:rPr>
          <w:noProof/>
          <w:sz w:val="28"/>
          <w:szCs w:val="28"/>
        </w:rPr>
        <w:t>13</w:t>
      </w:r>
      <w:r w:rsidRPr="002D62B3">
        <w:rPr>
          <w:noProof/>
          <w:sz w:val="28"/>
          <w:szCs w:val="28"/>
        </w:rPr>
        <w:fldChar w:fldCharType="end"/>
      </w:r>
    </w:p>
    <w:p w14:paraId="530276A9" w14:textId="77777777" w:rsidR="002D62B3" w:rsidRPr="002D62B3" w:rsidRDefault="002D62B3" w:rsidP="002D62B3">
      <w:pPr>
        <w:pStyle w:val="11"/>
        <w:tabs>
          <w:tab w:val="left" w:pos="440"/>
          <w:tab w:val="right" w:leader="dot" w:pos="9854"/>
        </w:tabs>
        <w:spacing w:after="120" w:line="240" w:lineRule="auto"/>
        <w:rPr>
          <w:rFonts w:eastAsiaTheme="minorEastAsia"/>
          <w:noProof/>
          <w:sz w:val="28"/>
          <w:szCs w:val="28"/>
          <w:lang w:eastAsia="ru-RU"/>
        </w:rPr>
      </w:pPr>
      <w:r w:rsidRPr="002D62B3">
        <w:rPr>
          <w:noProof/>
          <w:sz w:val="28"/>
          <w:szCs w:val="28"/>
        </w:rPr>
        <w:t>9.</w:t>
      </w:r>
      <w:r w:rsidRPr="002D62B3">
        <w:rPr>
          <w:rFonts w:eastAsiaTheme="minorEastAsia"/>
          <w:noProof/>
          <w:sz w:val="28"/>
          <w:szCs w:val="28"/>
          <w:lang w:eastAsia="ru-RU"/>
        </w:rPr>
        <w:tab/>
      </w:r>
      <w:r w:rsidRPr="002D62B3">
        <w:rPr>
          <w:noProof/>
          <w:sz w:val="28"/>
          <w:szCs w:val="28"/>
        </w:rPr>
        <w:t>Форматы данных</w:t>
      </w:r>
      <w:r w:rsidRPr="002D62B3">
        <w:rPr>
          <w:noProof/>
          <w:sz w:val="28"/>
          <w:szCs w:val="28"/>
        </w:rPr>
        <w:tab/>
      </w:r>
      <w:r w:rsidRPr="002D62B3">
        <w:rPr>
          <w:noProof/>
          <w:sz w:val="28"/>
          <w:szCs w:val="28"/>
        </w:rPr>
        <w:fldChar w:fldCharType="begin"/>
      </w:r>
      <w:r w:rsidRPr="002D62B3">
        <w:rPr>
          <w:noProof/>
          <w:sz w:val="28"/>
          <w:szCs w:val="28"/>
        </w:rPr>
        <w:instrText xml:space="preserve"> PAGEREF _Toc262679 \h </w:instrText>
      </w:r>
      <w:r w:rsidRPr="002D62B3">
        <w:rPr>
          <w:noProof/>
          <w:sz w:val="28"/>
          <w:szCs w:val="28"/>
        </w:rPr>
      </w:r>
      <w:r w:rsidRPr="002D62B3">
        <w:rPr>
          <w:noProof/>
          <w:sz w:val="28"/>
          <w:szCs w:val="28"/>
        </w:rPr>
        <w:fldChar w:fldCharType="separate"/>
      </w:r>
      <w:r w:rsidRPr="002D62B3">
        <w:rPr>
          <w:noProof/>
          <w:sz w:val="28"/>
          <w:szCs w:val="28"/>
        </w:rPr>
        <w:t>13</w:t>
      </w:r>
      <w:r w:rsidRPr="002D62B3">
        <w:rPr>
          <w:noProof/>
          <w:sz w:val="28"/>
          <w:szCs w:val="28"/>
        </w:rPr>
        <w:fldChar w:fldCharType="end"/>
      </w:r>
    </w:p>
    <w:p w14:paraId="208F1DD1" w14:textId="77777777" w:rsidR="002D62B3" w:rsidRPr="002D62B3" w:rsidRDefault="002D62B3" w:rsidP="002D62B3">
      <w:pPr>
        <w:pStyle w:val="11"/>
        <w:tabs>
          <w:tab w:val="left" w:pos="660"/>
          <w:tab w:val="right" w:leader="dot" w:pos="9854"/>
        </w:tabs>
        <w:spacing w:after="120" w:line="240" w:lineRule="auto"/>
        <w:rPr>
          <w:rFonts w:eastAsiaTheme="minorEastAsia"/>
          <w:noProof/>
          <w:sz w:val="28"/>
          <w:szCs w:val="28"/>
          <w:lang w:eastAsia="ru-RU"/>
        </w:rPr>
      </w:pPr>
      <w:r w:rsidRPr="002D62B3">
        <w:rPr>
          <w:noProof/>
          <w:sz w:val="28"/>
          <w:szCs w:val="28"/>
        </w:rPr>
        <w:t>10.</w:t>
      </w:r>
      <w:r w:rsidRPr="002D62B3">
        <w:rPr>
          <w:rFonts w:eastAsiaTheme="minorEastAsia"/>
          <w:noProof/>
          <w:sz w:val="28"/>
          <w:szCs w:val="28"/>
          <w:lang w:eastAsia="ru-RU"/>
        </w:rPr>
        <w:tab/>
      </w:r>
      <w:r w:rsidRPr="002D62B3">
        <w:rPr>
          <w:noProof/>
          <w:sz w:val="28"/>
          <w:szCs w:val="28"/>
        </w:rPr>
        <w:t>Сроки размещения данных</w:t>
      </w:r>
      <w:r w:rsidRPr="002D62B3">
        <w:rPr>
          <w:noProof/>
          <w:sz w:val="28"/>
          <w:szCs w:val="28"/>
        </w:rPr>
        <w:tab/>
      </w:r>
      <w:r w:rsidRPr="002D62B3">
        <w:rPr>
          <w:noProof/>
          <w:sz w:val="28"/>
          <w:szCs w:val="28"/>
        </w:rPr>
        <w:fldChar w:fldCharType="begin"/>
      </w:r>
      <w:r w:rsidRPr="002D62B3">
        <w:rPr>
          <w:noProof/>
          <w:sz w:val="28"/>
          <w:szCs w:val="28"/>
        </w:rPr>
        <w:instrText xml:space="preserve"> PAGEREF _Toc262680 \h </w:instrText>
      </w:r>
      <w:r w:rsidRPr="002D62B3">
        <w:rPr>
          <w:noProof/>
          <w:sz w:val="28"/>
          <w:szCs w:val="28"/>
        </w:rPr>
      </w:r>
      <w:r w:rsidRPr="002D62B3">
        <w:rPr>
          <w:noProof/>
          <w:sz w:val="28"/>
          <w:szCs w:val="28"/>
        </w:rPr>
        <w:fldChar w:fldCharType="separate"/>
      </w:r>
      <w:r w:rsidRPr="002D62B3">
        <w:rPr>
          <w:noProof/>
          <w:sz w:val="28"/>
          <w:szCs w:val="28"/>
        </w:rPr>
        <w:t>14</w:t>
      </w:r>
      <w:r w:rsidRPr="002D62B3">
        <w:rPr>
          <w:noProof/>
          <w:sz w:val="28"/>
          <w:szCs w:val="28"/>
        </w:rPr>
        <w:fldChar w:fldCharType="end"/>
      </w:r>
    </w:p>
    <w:p w14:paraId="2D77AE66" w14:textId="77777777" w:rsidR="002D62B3" w:rsidRPr="002D62B3" w:rsidRDefault="002D62B3" w:rsidP="002D62B3">
      <w:pPr>
        <w:pStyle w:val="11"/>
        <w:tabs>
          <w:tab w:val="left" w:pos="660"/>
          <w:tab w:val="right" w:leader="dot" w:pos="9854"/>
        </w:tabs>
        <w:spacing w:after="120" w:line="240" w:lineRule="auto"/>
        <w:rPr>
          <w:rFonts w:eastAsiaTheme="minorEastAsia"/>
          <w:noProof/>
          <w:sz w:val="28"/>
          <w:szCs w:val="28"/>
          <w:lang w:eastAsia="ru-RU"/>
        </w:rPr>
      </w:pPr>
      <w:r w:rsidRPr="002D62B3">
        <w:rPr>
          <w:noProof/>
          <w:sz w:val="28"/>
          <w:szCs w:val="28"/>
        </w:rPr>
        <w:t>11.</w:t>
      </w:r>
      <w:r w:rsidRPr="002D62B3">
        <w:rPr>
          <w:rFonts w:eastAsiaTheme="minorEastAsia"/>
          <w:noProof/>
          <w:sz w:val="28"/>
          <w:szCs w:val="28"/>
          <w:lang w:eastAsia="ru-RU"/>
        </w:rPr>
        <w:tab/>
      </w:r>
      <w:r w:rsidRPr="002D62B3">
        <w:rPr>
          <w:noProof/>
          <w:sz w:val="28"/>
          <w:szCs w:val="28"/>
        </w:rPr>
        <w:t>Случаи для применения понижающих коэффициентов</w:t>
      </w:r>
      <w:r w:rsidRPr="002D62B3">
        <w:rPr>
          <w:noProof/>
          <w:sz w:val="28"/>
          <w:szCs w:val="28"/>
        </w:rPr>
        <w:tab/>
      </w:r>
      <w:r w:rsidRPr="002D62B3">
        <w:rPr>
          <w:noProof/>
          <w:sz w:val="28"/>
          <w:szCs w:val="28"/>
        </w:rPr>
        <w:fldChar w:fldCharType="begin"/>
      </w:r>
      <w:r w:rsidRPr="002D62B3">
        <w:rPr>
          <w:noProof/>
          <w:sz w:val="28"/>
          <w:szCs w:val="28"/>
        </w:rPr>
        <w:instrText xml:space="preserve"> PAGEREF _Toc262681 \h </w:instrText>
      </w:r>
      <w:r w:rsidRPr="002D62B3">
        <w:rPr>
          <w:noProof/>
          <w:sz w:val="28"/>
          <w:szCs w:val="28"/>
        </w:rPr>
      </w:r>
      <w:r w:rsidRPr="002D62B3">
        <w:rPr>
          <w:noProof/>
          <w:sz w:val="28"/>
          <w:szCs w:val="28"/>
        </w:rPr>
        <w:fldChar w:fldCharType="separate"/>
      </w:r>
      <w:r w:rsidRPr="002D62B3">
        <w:rPr>
          <w:noProof/>
          <w:sz w:val="28"/>
          <w:szCs w:val="28"/>
        </w:rPr>
        <w:t>17</w:t>
      </w:r>
      <w:r w:rsidRPr="002D62B3">
        <w:rPr>
          <w:noProof/>
          <w:sz w:val="28"/>
          <w:szCs w:val="28"/>
        </w:rPr>
        <w:fldChar w:fldCharType="end"/>
      </w:r>
    </w:p>
    <w:p w14:paraId="636A3FDE" w14:textId="77777777" w:rsidR="002D62B3" w:rsidRPr="002D62B3" w:rsidRDefault="002D62B3" w:rsidP="002D62B3">
      <w:pPr>
        <w:pStyle w:val="11"/>
        <w:tabs>
          <w:tab w:val="right" w:leader="dot" w:pos="9854"/>
        </w:tabs>
        <w:spacing w:after="120" w:line="240" w:lineRule="auto"/>
        <w:rPr>
          <w:rFonts w:eastAsiaTheme="minorEastAsia"/>
          <w:noProof/>
          <w:sz w:val="28"/>
          <w:szCs w:val="28"/>
          <w:lang w:eastAsia="ru-RU"/>
        </w:rPr>
      </w:pPr>
      <w:r w:rsidRPr="002D62B3">
        <w:rPr>
          <w:noProof/>
          <w:sz w:val="28"/>
          <w:szCs w:val="28"/>
        </w:rPr>
        <w:t>Анкета для составления рейтинга субъектов Российской Федерации по</w:t>
      </w:r>
      <w:r w:rsidRPr="002D62B3">
        <w:rPr>
          <w:noProof/>
          <w:sz w:val="28"/>
          <w:szCs w:val="28"/>
          <w:lang w:val="en-US"/>
        </w:rPr>
        <w:t> </w:t>
      </w:r>
      <w:r w:rsidRPr="002D62B3">
        <w:rPr>
          <w:noProof/>
          <w:sz w:val="28"/>
          <w:szCs w:val="28"/>
        </w:rPr>
        <w:t>уровню</w:t>
      </w:r>
      <w:r w:rsidRPr="002D62B3">
        <w:rPr>
          <w:noProof/>
          <w:sz w:val="28"/>
          <w:szCs w:val="28"/>
          <w:lang w:val="en-US"/>
        </w:rPr>
        <w:t> </w:t>
      </w:r>
      <w:r w:rsidRPr="002D62B3">
        <w:rPr>
          <w:noProof/>
          <w:sz w:val="28"/>
          <w:szCs w:val="28"/>
        </w:rPr>
        <w:t>открытости бюджетных данных в 2019 году</w:t>
      </w:r>
      <w:r w:rsidRPr="002D62B3">
        <w:rPr>
          <w:noProof/>
          <w:sz w:val="28"/>
          <w:szCs w:val="28"/>
        </w:rPr>
        <w:tab/>
      </w:r>
      <w:r w:rsidRPr="002D62B3">
        <w:rPr>
          <w:noProof/>
          <w:sz w:val="28"/>
          <w:szCs w:val="28"/>
        </w:rPr>
        <w:fldChar w:fldCharType="begin"/>
      </w:r>
      <w:r w:rsidRPr="002D62B3">
        <w:rPr>
          <w:noProof/>
          <w:sz w:val="28"/>
          <w:szCs w:val="28"/>
        </w:rPr>
        <w:instrText xml:space="preserve"> PAGEREF _Toc262682 \h </w:instrText>
      </w:r>
      <w:r w:rsidRPr="002D62B3">
        <w:rPr>
          <w:noProof/>
          <w:sz w:val="28"/>
          <w:szCs w:val="28"/>
        </w:rPr>
      </w:r>
      <w:r w:rsidRPr="002D62B3">
        <w:rPr>
          <w:noProof/>
          <w:sz w:val="28"/>
          <w:szCs w:val="28"/>
        </w:rPr>
        <w:fldChar w:fldCharType="separate"/>
      </w:r>
      <w:r w:rsidRPr="002D62B3">
        <w:rPr>
          <w:noProof/>
          <w:sz w:val="28"/>
          <w:szCs w:val="28"/>
        </w:rPr>
        <w:t>19</w:t>
      </w:r>
      <w:r w:rsidRPr="002D62B3">
        <w:rPr>
          <w:noProof/>
          <w:sz w:val="28"/>
          <w:szCs w:val="28"/>
        </w:rPr>
        <w:fldChar w:fldCharType="end"/>
      </w:r>
    </w:p>
    <w:p w14:paraId="7E21060E" w14:textId="77777777" w:rsidR="002D62B3" w:rsidRPr="002D62B3" w:rsidRDefault="002D62B3" w:rsidP="002D62B3">
      <w:pPr>
        <w:pStyle w:val="21"/>
        <w:tabs>
          <w:tab w:val="left" w:pos="1320"/>
          <w:tab w:val="right" w:leader="dot" w:pos="9854"/>
        </w:tabs>
        <w:spacing w:after="120" w:line="240" w:lineRule="auto"/>
        <w:rPr>
          <w:rFonts w:ascii="Times New Roman" w:eastAsiaTheme="minorEastAsia" w:hAnsi="Times New Roman"/>
          <w:noProof/>
          <w:sz w:val="28"/>
          <w:szCs w:val="28"/>
          <w:lang w:eastAsia="ru-RU"/>
        </w:rPr>
      </w:pPr>
      <w:r w:rsidRPr="002D62B3">
        <w:rPr>
          <w:rFonts w:ascii="Times New Roman" w:hAnsi="Times New Roman"/>
          <w:noProof/>
          <w:sz w:val="28"/>
          <w:szCs w:val="28"/>
        </w:rPr>
        <w:t>Раздел 1.</w:t>
      </w:r>
      <w:r w:rsidRPr="002D62B3">
        <w:rPr>
          <w:rFonts w:ascii="Times New Roman" w:eastAsiaTheme="minorEastAsia" w:hAnsi="Times New Roman"/>
          <w:noProof/>
          <w:sz w:val="28"/>
          <w:szCs w:val="28"/>
          <w:lang w:eastAsia="ru-RU"/>
        </w:rPr>
        <w:tab/>
      </w:r>
      <w:r w:rsidRPr="002D62B3">
        <w:rPr>
          <w:rFonts w:ascii="Times New Roman" w:hAnsi="Times New Roman"/>
          <w:noProof/>
          <w:sz w:val="28"/>
          <w:szCs w:val="28"/>
        </w:rPr>
        <w:t>Первоначально утвержденный бюджет</w:t>
      </w:r>
      <w:r w:rsidRPr="002D62B3">
        <w:rPr>
          <w:rFonts w:ascii="Times New Roman" w:hAnsi="Times New Roman"/>
          <w:noProof/>
          <w:sz w:val="28"/>
          <w:szCs w:val="28"/>
        </w:rPr>
        <w:tab/>
      </w:r>
      <w:r w:rsidRPr="002D62B3">
        <w:rPr>
          <w:rFonts w:ascii="Times New Roman" w:hAnsi="Times New Roman"/>
          <w:noProof/>
          <w:sz w:val="28"/>
          <w:szCs w:val="28"/>
        </w:rPr>
        <w:fldChar w:fldCharType="begin"/>
      </w:r>
      <w:r w:rsidRPr="002D62B3">
        <w:rPr>
          <w:rFonts w:ascii="Times New Roman" w:hAnsi="Times New Roman"/>
          <w:noProof/>
          <w:sz w:val="28"/>
          <w:szCs w:val="28"/>
        </w:rPr>
        <w:instrText xml:space="preserve"> PAGEREF _Toc262683 \h </w:instrText>
      </w:r>
      <w:r w:rsidRPr="002D62B3">
        <w:rPr>
          <w:rFonts w:ascii="Times New Roman" w:hAnsi="Times New Roman"/>
          <w:noProof/>
          <w:sz w:val="28"/>
          <w:szCs w:val="28"/>
        </w:rPr>
      </w:r>
      <w:r w:rsidRPr="002D62B3">
        <w:rPr>
          <w:rFonts w:ascii="Times New Roman" w:hAnsi="Times New Roman"/>
          <w:noProof/>
          <w:sz w:val="28"/>
          <w:szCs w:val="28"/>
        </w:rPr>
        <w:fldChar w:fldCharType="separate"/>
      </w:r>
      <w:r w:rsidRPr="002D62B3">
        <w:rPr>
          <w:rFonts w:ascii="Times New Roman" w:hAnsi="Times New Roman"/>
          <w:noProof/>
          <w:sz w:val="28"/>
          <w:szCs w:val="28"/>
        </w:rPr>
        <w:t>19</w:t>
      </w:r>
      <w:r w:rsidRPr="002D62B3">
        <w:rPr>
          <w:rFonts w:ascii="Times New Roman" w:hAnsi="Times New Roman"/>
          <w:noProof/>
          <w:sz w:val="28"/>
          <w:szCs w:val="28"/>
        </w:rPr>
        <w:fldChar w:fldCharType="end"/>
      </w:r>
    </w:p>
    <w:p w14:paraId="53F24231" w14:textId="77777777" w:rsidR="002D62B3" w:rsidRPr="002D62B3" w:rsidRDefault="002D62B3" w:rsidP="002D62B3">
      <w:pPr>
        <w:pStyle w:val="21"/>
        <w:tabs>
          <w:tab w:val="left" w:pos="1320"/>
          <w:tab w:val="right" w:leader="dot" w:pos="9854"/>
        </w:tabs>
        <w:spacing w:after="120" w:line="240" w:lineRule="auto"/>
        <w:rPr>
          <w:rFonts w:ascii="Times New Roman" w:eastAsiaTheme="minorEastAsia" w:hAnsi="Times New Roman"/>
          <w:noProof/>
          <w:sz w:val="28"/>
          <w:szCs w:val="28"/>
          <w:lang w:eastAsia="ru-RU"/>
        </w:rPr>
      </w:pPr>
      <w:r w:rsidRPr="002D62B3">
        <w:rPr>
          <w:rFonts w:ascii="Times New Roman" w:hAnsi="Times New Roman"/>
          <w:noProof/>
          <w:sz w:val="28"/>
          <w:szCs w:val="28"/>
        </w:rPr>
        <w:t>Раздел 2.</w:t>
      </w:r>
      <w:r w:rsidRPr="002D62B3">
        <w:rPr>
          <w:rFonts w:ascii="Times New Roman" w:eastAsiaTheme="minorEastAsia" w:hAnsi="Times New Roman"/>
          <w:noProof/>
          <w:sz w:val="28"/>
          <w:szCs w:val="28"/>
          <w:lang w:eastAsia="ru-RU"/>
        </w:rPr>
        <w:tab/>
      </w:r>
      <w:r w:rsidRPr="002D62B3">
        <w:rPr>
          <w:rFonts w:ascii="Times New Roman" w:hAnsi="Times New Roman"/>
          <w:noProof/>
          <w:sz w:val="28"/>
          <w:szCs w:val="28"/>
        </w:rPr>
        <w:t>Внесение изменений в закон о бюджете</w:t>
      </w:r>
      <w:r w:rsidRPr="002D62B3">
        <w:rPr>
          <w:rFonts w:ascii="Times New Roman" w:hAnsi="Times New Roman"/>
          <w:noProof/>
          <w:sz w:val="28"/>
          <w:szCs w:val="28"/>
        </w:rPr>
        <w:tab/>
      </w:r>
      <w:r w:rsidRPr="002D62B3">
        <w:rPr>
          <w:rFonts w:ascii="Times New Roman" w:hAnsi="Times New Roman"/>
          <w:noProof/>
          <w:sz w:val="28"/>
          <w:szCs w:val="28"/>
        </w:rPr>
        <w:fldChar w:fldCharType="begin"/>
      </w:r>
      <w:r w:rsidRPr="002D62B3">
        <w:rPr>
          <w:rFonts w:ascii="Times New Roman" w:hAnsi="Times New Roman"/>
          <w:noProof/>
          <w:sz w:val="28"/>
          <w:szCs w:val="28"/>
        </w:rPr>
        <w:instrText xml:space="preserve"> PAGEREF _Toc262684 \h </w:instrText>
      </w:r>
      <w:r w:rsidRPr="002D62B3">
        <w:rPr>
          <w:rFonts w:ascii="Times New Roman" w:hAnsi="Times New Roman"/>
          <w:noProof/>
          <w:sz w:val="28"/>
          <w:szCs w:val="28"/>
        </w:rPr>
      </w:r>
      <w:r w:rsidRPr="002D62B3">
        <w:rPr>
          <w:rFonts w:ascii="Times New Roman" w:hAnsi="Times New Roman"/>
          <w:noProof/>
          <w:sz w:val="28"/>
          <w:szCs w:val="28"/>
        </w:rPr>
        <w:fldChar w:fldCharType="separate"/>
      </w:r>
      <w:r w:rsidRPr="002D62B3">
        <w:rPr>
          <w:rFonts w:ascii="Times New Roman" w:hAnsi="Times New Roman"/>
          <w:noProof/>
          <w:sz w:val="28"/>
          <w:szCs w:val="28"/>
        </w:rPr>
        <w:t>21</w:t>
      </w:r>
      <w:r w:rsidRPr="002D62B3">
        <w:rPr>
          <w:rFonts w:ascii="Times New Roman" w:hAnsi="Times New Roman"/>
          <w:noProof/>
          <w:sz w:val="28"/>
          <w:szCs w:val="28"/>
        </w:rPr>
        <w:fldChar w:fldCharType="end"/>
      </w:r>
    </w:p>
    <w:p w14:paraId="0FE23C6D" w14:textId="77777777" w:rsidR="002D62B3" w:rsidRPr="002D62B3" w:rsidRDefault="002D62B3" w:rsidP="002D62B3">
      <w:pPr>
        <w:pStyle w:val="21"/>
        <w:tabs>
          <w:tab w:val="left" w:pos="1320"/>
          <w:tab w:val="right" w:leader="dot" w:pos="9854"/>
        </w:tabs>
        <w:spacing w:after="120" w:line="240" w:lineRule="auto"/>
        <w:rPr>
          <w:rFonts w:ascii="Times New Roman" w:eastAsiaTheme="minorEastAsia" w:hAnsi="Times New Roman"/>
          <w:noProof/>
          <w:sz w:val="28"/>
          <w:szCs w:val="28"/>
          <w:lang w:eastAsia="ru-RU"/>
        </w:rPr>
      </w:pPr>
      <w:r w:rsidRPr="002D62B3">
        <w:rPr>
          <w:rFonts w:ascii="Times New Roman" w:hAnsi="Times New Roman"/>
          <w:noProof/>
          <w:sz w:val="28"/>
          <w:szCs w:val="28"/>
        </w:rPr>
        <w:t>Раздел 3.</w:t>
      </w:r>
      <w:r w:rsidRPr="002D62B3">
        <w:rPr>
          <w:rFonts w:ascii="Times New Roman" w:eastAsiaTheme="minorEastAsia" w:hAnsi="Times New Roman"/>
          <w:noProof/>
          <w:sz w:val="28"/>
          <w:szCs w:val="28"/>
          <w:lang w:eastAsia="ru-RU"/>
        </w:rPr>
        <w:tab/>
      </w:r>
      <w:r w:rsidRPr="002D62B3">
        <w:rPr>
          <w:rFonts w:ascii="Times New Roman" w:hAnsi="Times New Roman"/>
          <w:noProof/>
          <w:sz w:val="28"/>
          <w:szCs w:val="28"/>
        </w:rPr>
        <w:t>Промежуточная отчетность об исполнении бюджета</w:t>
      </w:r>
      <w:r w:rsidRPr="002D62B3">
        <w:rPr>
          <w:rFonts w:ascii="Times New Roman" w:hAnsi="Times New Roman"/>
          <w:noProof/>
          <w:sz w:val="28"/>
          <w:szCs w:val="28"/>
        </w:rPr>
        <w:tab/>
      </w:r>
      <w:r w:rsidRPr="002D62B3">
        <w:rPr>
          <w:rFonts w:ascii="Times New Roman" w:hAnsi="Times New Roman"/>
          <w:noProof/>
          <w:sz w:val="28"/>
          <w:szCs w:val="28"/>
        </w:rPr>
        <w:fldChar w:fldCharType="begin"/>
      </w:r>
      <w:r w:rsidRPr="002D62B3">
        <w:rPr>
          <w:rFonts w:ascii="Times New Roman" w:hAnsi="Times New Roman"/>
          <w:noProof/>
          <w:sz w:val="28"/>
          <w:szCs w:val="28"/>
        </w:rPr>
        <w:instrText xml:space="preserve"> PAGEREF _Toc262685 \h </w:instrText>
      </w:r>
      <w:r w:rsidRPr="002D62B3">
        <w:rPr>
          <w:rFonts w:ascii="Times New Roman" w:hAnsi="Times New Roman"/>
          <w:noProof/>
          <w:sz w:val="28"/>
          <w:szCs w:val="28"/>
        </w:rPr>
      </w:r>
      <w:r w:rsidRPr="002D62B3">
        <w:rPr>
          <w:rFonts w:ascii="Times New Roman" w:hAnsi="Times New Roman"/>
          <w:noProof/>
          <w:sz w:val="28"/>
          <w:szCs w:val="28"/>
        </w:rPr>
        <w:fldChar w:fldCharType="separate"/>
      </w:r>
      <w:r w:rsidRPr="002D62B3">
        <w:rPr>
          <w:rFonts w:ascii="Times New Roman" w:hAnsi="Times New Roman"/>
          <w:noProof/>
          <w:sz w:val="28"/>
          <w:szCs w:val="28"/>
        </w:rPr>
        <w:t>23</w:t>
      </w:r>
      <w:r w:rsidRPr="002D62B3">
        <w:rPr>
          <w:rFonts w:ascii="Times New Roman" w:hAnsi="Times New Roman"/>
          <w:noProof/>
          <w:sz w:val="28"/>
          <w:szCs w:val="28"/>
        </w:rPr>
        <w:fldChar w:fldCharType="end"/>
      </w:r>
    </w:p>
    <w:p w14:paraId="7534E747" w14:textId="77777777" w:rsidR="002D62B3" w:rsidRPr="002D62B3" w:rsidRDefault="002D62B3" w:rsidP="002D62B3">
      <w:pPr>
        <w:pStyle w:val="21"/>
        <w:tabs>
          <w:tab w:val="left" w:pos="1320"/>
          <w:tab w:val="right" w:leader="dot" w:pos="9854"/>
        </w:tabs>
        <w:spacing w:after="120" w:line="240" w:lineRule="auto"/>
        <w:rPr>
          <w:rFonts w:ascii="Times New Roman" w:eastAsiaTheme="minorEastAsia" w:hAnsi="Times New Roman"/>
          <w:noProof/>
          <w:sz w:val="28"/>
          <w:szCs w:val="28"/>
          <w:lang w:eastAsia="ru-RU"/>
        </w:rPr>
      </w:pPr>
      <w:r w:rsidRPr="002D62B3">
        <w:rPr>
          <w:rFonts w:ascii="Times New Roman" w:hAnsi="Times New Roman"/>
          <w:noProof/>
          <w:sz w:val="28"/>
          <w:szCs w:val="28"/>
        </w:rPr>
        <w:t>Раздел 4.</w:t>
      </w:r>
      <w:r w:rsidRPr="002D62B3">
        <w:rPr>
          <w:rFonts w:ascii="Times New Roman" w:eastAsiaTheme="minorEastAsia" w:hAnsi="Times New Roman"/>
          <w:noProof/>
          <w:sz w:val="28"/>
          <w:szCs w:val="28"/>
          <w:lang w:eastAsia="ru-RU"/>
        </w:rPr>
        <w:tab/>
      </w:r>
      <w:r w:rsidRPr="002D62B3">
        <w:rPr>
          <w:rFonts w:ascii="Times New Roman" w:hAnsi="Times New Roman"/>
          <w:noProof/>
          <w:sz w:val="28"/>
          <w:szCs w:val="28"/>
        </w:rPr>
        <w:t>Годовой отчет об исполнении бюджета</w:t>
      </w:r>
      <w:r w:rsidRPr="002D62B3">
        <w:rPr>
          <w:rFonts w:ascii="Times New Roman" w:hAnsi="Times New Roman"/>
          <w:noProof/>
          <w:sz w:val="28"/>
          <w:szCs w:val="28"/>
        </w:rPr>
        <w:tab/>
      </w:r>
      <w:r w:rsidRPr="002D62B3">
        <w:rPr>
          <w:rFonts w:ascii="Times New Roman" w:hAnsi="Times New Roman"/>
          <w:noProof/>
          <w:sz w:val="28"/>
          <w:szCs w:val="28"/>
        </w:rPr>
        <w:fldChar w:fldCharType="begin"/>
      </w:r>
      <w:r w:rsidRPr="002D62B3">
        <w:rPr>
          <w:rFonts w:ascii="Times New Roman" w:hAnsi="Times New Roman"/>
          <w:noProof/>
          <w:sz w:val="28"/>
          <w:szCs w:val="28"/>
        </w:rPr>
        <w:instrText xml:space="preserve"> PAGEREF _Toc262686 \h </w:instrText>
      </w:r>
      <w:r w:rsidRPr="002D62B3">
        <w:rPr>
          <w:rFonts w:ascii="Times New Roman" w:hAnsi="Times New Roman"/>
          <w:noProof/>
          <w:sz w:val="28"/>
          <w:szCs w:val="28"/>
        </w:rPr>
      </w:r>
      <w:r w:rsidRPr="002D62B3">
        <w:rPr>
          <w:rFonts w:ascii="Times New Roman" w:hAnsi="Times New Roman"/>
          <w:noProof/>
          <w:sz w:val="28"/>
          <w:szCs w:val="28"/>
        </w:rPr>
        <w:fldChar w:fldCharType="separate"/>
      </w:r>
      <w:r w:rsidRPr="002D62B3">
        <w:rPr>
          <w:rFonts w:ascii="Times New Roman" w:hAnsi="Times New Roman"/>
          <w:noProof/>
          <w:sz w:val="28"/>
          <w:szCs w:val="28"/>
        </w:rPr>
        <w:t>26</w:t>
      </w:r>
      <w:r w:rsidRPr="002D62B3">
        <w:rPr>
          <w:rFonts w:ascii="Times New Roman" w:hAnsi="Times New Roman"/>
          <w:noProof/>
          <w:sz w:val="28"/>
          <w:szCs w:val="28"/>
        </w:rPr>
        <w:fldChar w:fldCharType="end"/>
      </w:r>
    </w:p>
    <w:p w14:paraId="09998C27" w14:textId="77777777" w:rsidR="002D62B3" w:rsidRPr="002D62B3" w:rsidRDefault="002D62B3" w:rsidP="002D62B3">
      <w:pPr>
        <w:pStyle w:val="21"/>
        <w:tabs>
          <w:tab w:val="left" w:pos="1320"/>
          <w:tab w:val="right" w:leader="dot" w:pos="9854"/>
        </w:tabs>
        <w:spacing w:after="120" w:line="240" w:lineRule="auto"/>
        <w:rPr>
          <w:rFonts w:ascii="Times New Roman" w:eastAsiaTheme="minorEastAsia" w:hAnsi="Times New Roman"/>
          <w:noProof/>
          <w:sz w:val="28"/>
          <w:szCs w:val="28"/>
          <w:lang w:eastAsia="ru-RU"/>
        </w:rPr>
      </w:pPr>
      <w:r w:rsidRPr="002D62B3">
        <w:rPr>
          <w:rFonts w:ascii="Times New Roman" w:hAnsi="Times New Roman"/>
          <w:noProof/>
          <w:sz w:val="28"/>
          <w:szCs w:val="28"/>
        </w:rPr>
        <w:t>Раздел 5.</w:t>
      </w:r>
      <w:r w:rsidRPr="002D62B3">
        <w:rPr>
          <w:rFonts w:ascii="Times New Roman" w:eastAsiaTheme="minorEastAsia" w:hAnsi="Times New Roman"/>
          <w:noProof/>
          <w:sz w:val="28"/>
          <w:szCs w:val="28"/>
          <w:lang w:eastAsia="ru-RU"/>
        </w:rPr>
        <w:tab/>
      </w:r>
      <w:r w:rsidRPr="002D62B3">
        <w:rPr>
          <w:rFonts w:ascii="Times New Roman" w:hAnsi="Times New Roman"/>
          <w:noProof/>
          <w:sz w:val="28"/>
          <w:szCs w:val="28"/>
        </w:rPr>
        <w:t>Проект бюджета и материалы к нему</w:t>
      </w:r>
      <w:r w:rsidRPr="002D62B3">
        <w:rPr>
          <w:rFonts w:ascii="Times New Roman" w:hAnsi="Times New Roman"/>
          <w:noProof/>
          <w:sz w:val="28"/>
          <w:szCs w:val="28"/>
        </w:rPr>
        <w:tab/>
      </w:r>
      <w:r w:rsidRPr="002D62B3">
        <w:rPr>
          <w:rFonts w:ascii="Times New Roman" w:hAnsi="Times New Roman"/>
          <w:noProof/>
          <w:sz w:val="28"/>
          <w:szCs w:val="28"/>
        </w:rPr>
        <w:fldChar w:fldCharType="begin"/>
      </w:r>
      <w:r w:rsidRPr="002D62B3">
        <w:rPr>
          <w:rFonts w:ascii="Times New Roman" w:hAnsi="Times New Roman"/>
          <w:noProof/>
          <w:sz w:val="28"/>
          <w:szCs w:val="28"/>
        </w:rPr>
        <w:instrText xml:space="preserve"> PAGEREF _Toc262687 \h </w:instrText>
      </w:r>
      <w:r w:rsidRPr="002D62B3">
        <w:rPr>
          <w:rFonts w:ascii="Times New Roman" w:hAnsi="Times New Roman"/>
          <w:noProof/>
          <w:sz w:val="28"/>
          <w:szCs w:val="28"/>
        </w:rPr>
      </w:r>
      <w:r w:rsidRPr="002D62B3">
        <w:rPr>
          <w:rFonts w:ascii="Times New Roman" w:hAnsi="Times New Roman"/>
          <w:noProof/>
          <w:sz w:val="28"/>
          <w:szCs w:val="28"/>
        </w:rPr>
        <w:fldChar w:fldCharType="separate"/>
      </w:r>
      <w:r w:rsidRPr="002D62B3">
        <w:rPr>
          <w:rFonts w:ascii="Times New Roman" w:hAnsi="Times New Roman"/>
          <w:noProof/>
          <w:sz w:val="28"/>
          <w:szCs w:val="28"/>
        </w:rPr>
        <w:t>34</w:t>
      </w:r>
      <w:r w:rsidRPr="002D62B3">
        <w:rPr>
          <w:rFonts w:ascii="Times New Roman" w:hAnsi="Times New Roman"/>
          <w:noProof/>
          <w:sz w:val="28"/>
          <w:szCs w:val="28"/>
        </w:rPr>
        <w:fldChar w:fldCharType="end"/>
      </w:r>
    </w:p>
    <w:p w14:paraId="62A2634C" w14:textId="77777777" w:rsidR="002D62B3" w:rsidRPr="002D62B3" w:rsidRDefault="002D62B3" w:rsidP="002D62B3">
      <w:pPr>
        <w:pStyle w:val="21"/>
        <w:tabs>
          <w:tab w:val="left" w:pos="1320"/>
          <w:tab w:val="right" w:leader="dot" w:pos="9854"/>
        </w:tabs>
        <w:spacing w:after="120" w:line="240" w:lineRule="auto"/>
        <w:rPr>
          <w:rFonts w:ascii="Times New Roman" w:eastAsiaTheme="minorEastAsia" w:hAnsi="Times New Roman"/>
          <w:noProof/>
          <w:sz w:val="28"/>
          <w:szCs w:val="28"/>
          <w:lang w:eastAsia="ru-RU"/>
        </w:rPr>
      </w:pPr>
      <w:r w:rsidRPr="002D62B3">
        <w:rPr>
          <w:rFonts w:ascii="Times New Roman" w:hAnsi="Times New Roman"/>
          <w:noProof/>
          <w:sz w:val="28"/>
          <w:szCs w:val="28"/>
        </w:rPr>
        <w:t>Раздел 6.</w:t>
      </w:r>
      <w:r w:rsidRPr="002D62B3">
        <w:rPr>
          <w:rFonts w:ascii="Times New Roman" w:eastAsiaTheme="minorEastAsia" w:hAnsi="Times New Roman"/>
          <w:noProof/>
          <w:sz w:val="28"/>
          <w:szCs w:val="28"/>
          <w:lang w:eastAsia="ru-RU"/>
        </w:rPr>
        <w:tab/>
      </w:r>
      <w:r w:rsidRPr="002D62B3">
        <w:rPr>
          <w:rFonts w:ascii="Times New Roman" w:hAnsi="Times New Roman"/>
          <w:noProof/>
          <w:sz w:val="28"/>
          <w:szCs w:val="28"/>
        </w:rPr>
        <w:t>Бюджет для граждан</w:t>
      </w:r>
      <w:r w:rsidRPr="002D62B3">
        <w:rPr>
          <w:rFonts w:ascii="Times New Roman" w:hAnsi="Times New Roman"/>
          <w:noProof/>
          <w:sz w:val="28"/>
          <w:szCs w:val="28"/>
        </w:rPr>
        <w:tab/>
      </w:r>
      <w:r w:rsidRPr="002D62B3">
        <w:rPr>
          <w:rFonts w:ascii="Times New Roman" w:hAnsi="Times New Roman"/>
          <w:noProof/>
          <w:sz w:val="28"/>
          <w:szCs w:val="28"/>
        </w:rPr>
        <w:fldChar w:fldCharType="begin"/>
      </w:r>
      <w:r w:rsidRPr="002D62B3">
        <w:rPr>
          <w:rFonts w:ascii="Times New Roman" w:hAnsi="Times New Roman"/>
          <w:noProof/>
          <w:sz w:val="28"/>
          <w:szCs w:val="28"/>
        </w:rPr>
        <w:instrText xml:space="preserve"> PAGEREF _Toc262688 \h </w:instrText>
      </w:r>
      <w:r w:rsidRPr="002D62B3">
        <w:rPr>
          <w:rFonts w:ascii="Times New Roman" w:hAnsi="Times New Roman"/>
          <w:noProof/>
          <w:sz w:val="28"/>
          <w:szCs w:val="28"/>
        </w:rPr>
      </w:r>
      <w:r w:rsidRPr="002D62B3">
        <w:rPr>
          <w:rFonts w:ascii="Times New Roman" w:hAnsi="Times New Roman"/>
          <w:noProof/>
          <w:sz w:val="28"/>
          <w:szCs w:val="28"/>
        </w:rPr>
        <w:fldChar w:fldCharType="separate"/>
      </w:r>
      <w:r w:rsidRPr="002D62B3">
        <w:rPr>
          <w:rFonts w:ascii="Times New Roman" w:hAnsi="Times New Roman"/>
          <w:noProof/>
          <w:sz w:val="28"/>
          <w:szCs w:val="28"/>
        </w:rPr>
        <w:t>41</w:t>
      </w:r>
      <w:r w:rsidRPr="002D62B3">
        <w:rPr>
          <w:rFonts w:ascii="Times New Roman" w:hAnsi="Times New Roman"/>
          <w:noProof/>
          <w:sz w:val="28"/>
          <w:szCs w:val="28"/>
        </w:rPr>
        <w:fldChar w:fldCharType="end"/>
      </w:r>
    </w:p>
    <w:p w14:paraId="0AC83E1E" w14:textId="77777777" w:rsidR="002D62B3" w:rsidRPr="002D62B3" w:rsidRDefault="002D62B3" w:rsidP="002D62B3">
      <w:pPr>
        <w:pStyle w:val="21"/>
        <w:tabs>
          <w:tab w:val="left" w:pos="1320"/>
          <w:tab w:val="right" w:leader="dot" w:pos="9854"/>
        </w:tabs>
        <w:spacing w:after="120" w:line="240" w:lineRule="auto"/>
        <w:rPr>
          <w:rFonts w:ascii="Times New Roman" w:eastAsiaTheme="minorEastAsia" w:hAnsi="Times New Roman"/>
          <w:noProof/>
          <w:sz w:val="28"/>
          <w:szCs w:val="28"/>
          <w:lang w:eastAsia="ru-RU"/>
        </w:rPr>
      </w:pPr>
      <w:r w:rsidRPr="002D62B3">
        <w:rPr>
          <w:rFonts w:ascii="Times New Roman" w:hAnsi="Times New Roman"/>
          <w:noProof/>
          <w:sz w:val="28"/>
          <w:szCs w:val="28"/>
        </w:rPr>
        <w:t>Раздел 7.</w:t>
      </w:r>
      <w:r w:rsidRPr="002D62B3">
        <w:rPr>
          <w:rFonts w:ascii="Times New Roman" w:eastAsiaTheme="minorEastAsia" w:hAnsi="Times New Roman"/>
          <w:noProof/>
          <w:sz w:val="28"/>
          <w:szCs w:val="28"/>
          <w:lang w:eastAsia="ru-RU"/>
        </w:rPr>
        <w:tab/>
      </w:r>
      <w:r w:rsidRPr="002D62B3">
        <w:rPr>
          <w:rFonts w:ascii="Times New Roman" w:hAnsi="Times New Roman"/>
          <w:noProof/>
          <w:sz w:val="28"/>
          <w:szCs w:val="28"/>
        </w:rPr>
        <w:t>Финансовый контроль</w:t>
      </w:r>
      <w:r w:rsidRPr="002D62B3">
        <w:rPr>
          <w:rFonts w:ascii="Times New Roman" w:hAnsi="Times New Roman"/>
          <w:noProof/>
          <w:sz w:val="28"/>
          <w:szCs w:val="28"/>
        </w:rPr>
        <w:tab/>
      </w:r>
      <w:r w:rsidRPr="002D62B3">
        <w:rPr>
          <w:rFonts w:ascii="Times New Roman" w:hAnsi="Times New Roman"/>
          <w:noProof/>
          <w:sz w:val="28"/>
          <w:szCs w:val="28"/>
        </w:rPr>
        <w:fldChar w:fldCharType="begin"/>
      </w:r>
      <w:r w:rsidRPr="002D62B3">
        <w:rPr>
          <w:rFonts w:ascii="Times New Roman" w:hAnsi="Times New Roman"/>
          <w:noProof/>
          <w:sz w:val="28"/>
          <w:szCs w:val="28"/>
        </w:rPr>
        <w:instrText xml:space="preserve"> PAGEREF _Toc262689 \h </w:instrText>
      </w:r>
      <w:r w:rsidRPr="002D62B3">
        <w:rPr>
          <w:rFonts w:ascii="Times New Roman" w:hAnsi="Times New Roman"/>
          <w:noProof/>
          <w:sz w:val="28"/>
          <w:szCs w:val="28"/>
        </w:rPr>
      </w:r>
      <w:r w:rsidRPr="002D62B3">
        <w:rPr>
          <w:rFonts w:ascii="Times New Roman" w:hAnsi="Times New Roman"/>
          <w:noProof/>
          <w:sz w:val="28"/>
          <w:szCs w:val="28"/>
        </w:rPr>
        <w:fldChar w:fldCharType="separate"/>
      </w:r>
      <w:r w:rsidRPr="002D62B3">
        <w:rPr>
          <w:rFonts w:ascii="Times New Roman" w:hAnsi="Times New Roman"/>
          <w:noProof/>
          <w:sz w:val="28"/>
          <w:szCs w:val="28"/>
        </w:rPr>
        <w:t>46</w:t>
      </w:r>
      <w:r w:rsidRPr="002D62B3">
        <w:rPr>
          <w:rFonts w:ascii="Times New Roman" w:hAnsi="Times New Roman"/>
          <w:noProof/>
          <w:sz w:val="28"/>
          <w:szCs w:val="28"/>
        </w:rPr>
        <w:fldChar w:fldCharType="end"/>
      </w:r>
    </w:p>
    <w:p w14:paraId="3F03C0C4" w14:textId="77777777" w:rsidR="002D62B3" w:rsidRPr="002D62B3" w:rsidRDefault="002D62B3" w:rsidP="002D62B3">
      <w:pPr>
        <w:pStyle w:val="21"/>
        <w:tabs>
          <w:tab w:val="left" w:pos="1320"/>
          <w:tab w:val="right" w:leader="dot" w:pos="9854"/>
        </w:tabs>
        <w:spacing w:after="120" w:line="240" w:lineRule="auto"/>
        <w:rPr>
          <w:rFonts w:ascii="Times New Roman" w:eastAsiaTheme="minorEastAsia" w:hAnsi="Times New Roman"/>
          <w:noProof/>
          <w:sz w:val="28"/>
          <w:szCs w:val="28"/>
          <w:lang w:eastAsia="ru-RU"/>
        </w:rPr>
      </w:pPr>
      <w:r w:rsidRPr="002D62B3">
        <w:rPr>
          <w:rFonts w:ascii="Times New Roman" w:hAnsi="Times New Roman"/>
          <w:noProof/>
          <w:sz w:val="28"/>
          <w:szCs w:val="28"/>
        </w:rPr>
        <w:t>Раздел 8.</w:t>
      </w:r>
      <w:r w:rsidRPr="002D62B3">
        <w:rPr>
          <w:rFonts w:ascii="Times New Roman" w:eastAsiaTheme="minorEastAsia" w:hAnsi="Times New Roman"/>
          <w:noProof/>
          <w:sz w:val="28"/>
          <w:szCs w:val="28"/>
          <w:lang w:eastAsia="ru-RU"/>
        </w:rPr>
        <w:tab/>
      </w:r>
      <w:r w:rsidRPr="002D62B3">
        <w:rPr>
          <w:rFonts w:ascii="Times New Roman" w:hAnsi="Times New Roman"/>
          <w:noProof/>
          <w:sz w:val="28"/>
          <w:szCs w:val="28"/>
        </w:rPr>
        <w:t>Публичные сведения о деятельности государственных учреждений</w:t>
      </w:r>
      <w:r w:rsidRPr="002D62B3">
        <w:rPr>
          <w:rFonts w:ascii="Times New Roman" w:hAnsi="Times New Roman"/>
          <w:noProof/>
          <w:sz w:val="28"/>
          <w:szCs w:val="28"/>
        </w:rPr>
        <w:tab/>
      </w:r>
      <w:r w:rsidRPr="002D62B3">
        <w:rPr>
          <w:rFonts w:ascii="Times New Roman" w:hAnsi="Times New Roman"/>
          <w:noProof/>
          <w:sz w:val="28"/>
          <w:szCs w:val="28"/>
        </w:rPr>
        <w:fldChar w:fldCharType="begin"/>
      </w:r>
      <w:r w:rsidRPr="002D62B3">
        <w:rPr>
          <w:rFonts w:ascii="Times New Roman" w:hAnsi="Times New Roman"/>
          <w:noProof/>
          <w:sz w:val="28"/>
          <w:szCs w:val="28"/>
        </w:rPr>
        <w:instrText xml:space="preserve"> PAGEREF _Toc262690 \h </w:instrText>
      </w:r>
      <w:r w:rsidRPr="002D62B3">
        <w:rPr>
          <w:rFonts w:ascii="Times New Roman" w:hAnsi="Times New Roman"/>
          <w:noProof/>
          <w:sz w:val="28"/>
          <w:szCs w:val="28"/>
        </w:rPr>
      </w:r>
      <w:r w:rsidRPr="002D62B3">
        <w:rPr>
          <w:rFonts w:ascii="Times New Roman" w:hAnsi="Times New Roman"/>
          <w:noProof/>
          <w:sz w:val="28"/>
          <w:szCs w:val="28"/>
        </w:rPr>
        <w:fldChar w:fldCharType="separate"/>
      </w:r>
      <w:r w:rsidRPr="002D62B3">
        <w:rPr>
          <w:rFonts w:ascii="Times New Roman" w:hAnsi="Times New Roman"/>
          <w:noProof/>
          <w:sz w:val="28"/>
          <w:szCs w:val="28"/>
        </w:rPr>
        <w:t>49</w:t>
      </w:r>
      <w:r w:rsidRPr="002D62B3">
        <w:rPr>
          <w:rFonts w:ascii="Times New Roman" w:hAnsi="Times New Roman"/>
          <w:noProof/>
          <w:sz w:val="28"/>
          <w:szCs w:val="28"/>
        </w:rPr>
        <w:fldChar w:fldCharType="end"/>
      </w:r>
    </w:p>
    <w:p w14:paraId="0E06FE11" w14:textId="77777777" w:rsidR="002D62B3" w:rsidRPr="002D62B3" w:rsidRDefault="002D62B3" w:rsidP="002D62B3">
      <w:pPr>
        <w:pStyle w:val="21"/>
        <w:tabs>
          <w:tab w:val="left" w:pos="1320"/>
          <w:tab w:val="right" w:leader="dot" w:pos="9854"/>
        </w:tabs>
        <w:spacing w:after="120" w:line="240" w:lineRule="auto"/>
        <w:rPr>
          <w:rFonts w:ascii="Times New Roman" w:eastAsiaTheme="minorEastAsia" w:hAnsi="Times New Roman"/>
          <w:noProof/>
          <w:sz w:val="28"/>
          <w:szCs w:val="28"/>
          <w:lang w:eastAsia="ru-RU"/>
        </w:rPr>
      </w:pPr>
      <w:r w:rsidRPr="002D62B3">
        <w:rPr>
          <w:rFonts w:ascii="Times New Roman" w:hAnsi="Times New Roman"/>
          <w:noProof/>
          <w:sz w:val="28"/>
          <w:szCs w:val="28"/>
        </w:rPr>
        <w:t>Раздел 9.</w:t>
      </w:r>
      <w:r w:rsidRPr="002D62B3">
        <w:rPr>
          <w:rFonts w:ascii="Times New Roman" w:eastAsiaTheme="minorEastAsia" w:hAnsi="Times New Roman"/>
          <w:noProof/>
          <w:sz w:val="28"/>
          <w:szCs w:val="28"/>
          <w:lang w:eastAsia="ru-RU"/>
        </w:rPr>
        <w:tab/>
      </w:r>
      <w:r w:rsidRPr="002D62B3">
        <w:rPr>
          <w:rFonts w:ascii="Times New Roman" w:hAnsi="Times New Roman"/>
          <w:noProof/>
          <w:sz w:val="28"/>
          <w:szCs w:val="28"/>
        </w:rPr>
        <w:t>Организация работы общественного совета</w:t>
      </w:r>
      <w:r w:rsidRPr="002D62B3">
        <w:rPr>
          <w:rFonts w:ascii="Times New Roman" w:hAnsi="Times New Roman"/>
          <w:noProof/>
          <w:sz w:val="28"/>
          <w:szCs w:val="28"/>
        </w:rPr>
        <w:tab/>
      </w:r>
      <w:r w:rsidRPr="002D62B3">
        <w:rPr>
          <w:rFonts w:ascii="Times New Roman" w:hAnsi="Times New Roman"/>
          <w:noProof/>
          <w:sz w:val="28"/>
          <w:szCs w:val="28"/>
        </w:rPr>
        <w:fldChar w:fldCharType="begin"/>
      </w:r>
      <w:r w:rsidRPr="002D62B3">
        <w:rPr>
          <w:rFonts w:ascii="Times New Roman" w:hAnsi="Times New Roman"/>
          <w:noProof/>
          <w:sz w:val="28"/>
          <w:szCs w:val="28"/>
        </w:rPr>
        <w:instrText xml:space="preserve"> PAGEREF _Toc262691 \h </w:instrText>
      </w:r>
      <w:r w:rsidRPr="002D62B3">
        <w:rPr>
          <w:rFonts w:ascii="Times New Roman" w:hAnsi="Times New Roman"/>
          <w:noProof/>
          <w:sz w:val="28"/>
          <w:szCs w:val="28"/>
        </w:rPr>
      </w:r>
      <w:r w:rsidRPr="002D62B3">
        <w:rPr>
          <w:rFonts w:ascii="Times New Roman" w:hAnsi="Times New Roman"/>
          <w:noProof/>
          <w:sz w:val="28"/>
          <w:szCs w:val="28"/>
        </w:rPr>
        <w:fldChar w:fldCharType="separate"/>
      </w:r>
      <w:r w:rsidRPr="002D62B3">
        <w:rPr>
          <w:rFonts w:ascii="Times New Roman" w:hAnsi="Times New Roman"/>
          <w:noProof/>
          <w:sz w:val="28"/>
          <w:szCs w:val="28"/>
        </w:rPr>
        <w:t>51</w:t>
      </w:r>
      <w:r w:rsidRPr="002D62B3">
        <w:rPr>
          <w:rFonts w:ascii="Times New Roman" w:hAnsi="Times New Roman"/>
          <w:noProof/>
          <w:sz w:val="28"/>
          <w:szCs w:val="28"/>
        </w:rPr>
        <w:fldChar w:fldCharType="end"/>
      </w:r>
    </w:p>
    <w:p w14:paraId="3D4D8401" w14:textId="77777777" w:rsidR="002D62B3" w:rsidRPr="002D62B3" w:rsidRDefault="002D62B3" w:rsidP="002D62B3">
      <w:pPr>
        <w:pStyle w:val="21"/>
        <w:tabs>
          <w:tab w:val="left" w:pos="1540"/>
          <w:tab w:val="right" w:leader="dot" w:pos="9854"/>
        </w:tabs>
        <w:spacing w:after="120" w:line="240" w:lineRule="auto"/>
        <w:rPr>
          <w:rFonts w:ascii="Times New Roman" w:eastAsiaTheme="minorEastAsia" w:hAnsi="Times New Roman"/>
          <w:noProof/>
          <w:sz w:val="28"/>
          <w:szCs w:val="28"/>
          <w:lang w:eastAsia="ru-RU"/>
        </w:rPr>
      </w:pPr>
      <w:r w:rsidRPr="002D62B3">
        <w:rPr>
          <w:rFonts w:ascii="Times New Roman" w:hAnsi="Times New Roman"/>
          <w:noProof/>
          <w:sz w:val="28"/>
          <w:szCs w:val="28"/>
          <w:lang w:eastAsia="ru-RU"/>
        </w:rPr>
        <w:t>Раздел 10.</w:t>
      </w:r>
      <w:r w:rsidRPr="002D62B3">
        <w:rPr>
          <w:rFonts w:ascii="Times New Roman" w:eastAsiaTheme="minorEastAsia" w:hAnsi="Times New Roman"/>
          <w:noProof/>
          <w:sz w:val="28"/>
          <w:szCs w:val="28"/>
          <w:lang w:eastAsia="ru-RU"/>
        </w:rPr>
        <w:tab/>
      </w:r>
      <w:r w:rsidRPr="002D62B3">
        <w:rPr>
          <w:rFonts w:ascii="Times New Roman" w:hAnsi="Times New Roman"/>
          <w:noProof/>
          <w:sz w:val="28"/>
          <w:szCs w:val="28"/>
          <w:lang w:eastAsia="ru-RU"/>
        </w:rPr>
        <w:t>Создание условий для повышения уровня открытости бюджетных данных в субъекте Российской Федерации</w:t>
      </w:r>
      <w:r w:rsidRPr="002D62B3">
        <w:rPr>
          <w:rFonts w:ascii="Times New Roman" w:hAnsi="Times New Roman"/>
          <w:noProof/>
          <w:sz w:val="28"/>
          <w:szCs w:val="28"/>
        </w:rPr>
        <w:tab/>
      </w:r>
      <w:r w:rsidRPr="002D62B3">
        <w:rPr>
          <w:rFonts w:ascii="Times New Roman" w:hAnsi="Times New Roman"/>
          <w:noProof/>
          <w:sz w:val="28"/>
          <w:szCs w:val="28"/>
        </w:rPr>
        <w:fldChar w:fldCharType="begin"/>
      </w:r>
      <w:r w:rsidRPr="002D62B3">
        <w:rPr>
          <w:rFonts w:ascii="Times New Roman" w:hAnsi="Times New Roman"/>
          <w:noProof/>
          <w:sz w:val="28"/>
          <w:szCs w:val="28"/>
        </w:rPr>
        <w:instrText xml:space="preserve"> PAGEREF _Toc262692 \h </w:instrText>
      </w:r>
      <w:r w:rsidRPr="002D62B3">
        <w:rPr>
          <w:rFonts w:ascii="Times New Roman" w:hAnsi="Times New Roman"/>
          <w:noProof/>
          <w:sz w:val="28"/>
          <w:szCs w:val="28"/>
        </w:rPr>
      </w:r>
      <w:r w:rsidRPr="002D62B3">
        <w:rPr>
          <w:rFonts w:ascii="Times New Roman" w:hAnsi="Times New Roman"/>
          <w:noProof/>
          <w:sz w:val="28"/>
          <w:szCs w:val="28"/>
        </w:rPr>
        <w:fldChar w:fldCharType="separate"/>
      </w:r>
      <w:r w:rsidRPr="002D62B3">
        <w:rPr>
          <w:rFonts w:ascii="Times New Roman" w:hAnsi="Times New Roman"/>
          <w:noProof/>
          <w:sz w:val="28"/>
          <w:szCs w:val="28"/>
        </w:rPr>
        <w:t>53</w:t>
      </w:r>
      <w:r w:rsidRPr="002D62B3">
        <w:rPr>
          <w:rFonts w:ascii="Times New Roman" w:hAnsi="Times New Roman"/>
          <w:noProof/>
          <w:sz w:val="28"/>
          <w:szCs w:val="28"/>
        </w:rPr>
        <w:fldChar w:fldCharType="end"/>
      </w:r>
    </w:p>
    <w:p w14:paraId="1D3DC3BF" w14:textId="77777777" w:rsidR="000246D3" w:rsidRPr="004D5392" w:rsidRDefault="008E045D" w:rsidP="002D62B3">
      <w:pPr>
        <w:pStyle w:val="21"/>
        <w:tabs>
          <w:tab w:val="left" w:pos="1320"/>
          <w:tab w:val="right" w:leader="dot" w:pos="9854"/>
        </w:tabs>
        <w:spacing w:after="120" w:line="240" w:lineRule="auto"/>
        <w:ind w:left="0"/>
        <w:rPr>
          <w:rFonts w:ascii="Times New Roman" w:hAnsi="Times New Roman"/>
          <w:b/>
          <w:bCs/>
          <w:color w:val="C00000"/>
          <w:kern w:val="28"/>
        </w:rPr>
      </w:pPr>
      <w:r w:rsidRPr="002D62B3">
        <w:rPr>
          <w:rFonts w:ascii="Times New Roman" w:hAnsi="Times New Roman"/>
          <w:bCs/>
          <w:sz w:val="28"/>
          <w:szCs w:val="28"/>
        </w:rPr>
        <w:fldChar w:fldCharType="end"/>
      </w:r>
      <w:r w:rsidR="000246D3" w:rsidRPr="004D5392">
        <w:rPr>
          <w:rFonts w:ascii="Times New Roman" w:hAnsi="Times New Roman"/>
          <w:color w:val="C00000"/>
        </w:rPr>
        <w:br w:type="page"/>
      </w:r>
    </w:p>
    <w:p w14:paraId="658B37CC" w14:textId="77777777" w:rsidR="00EA1B6F" w:rsidRPr="00B12F5D" w:rsidRDefault="00EA1B6F" w:rsidP="00DA2D9D">
      <w:pPr>
        <w:pStyle w:val="1"/>
      </w:pPr>
      <w:bookmarkStart w:id="3" w:name="_Toc262668"/>
      <w:r w:rsidRPr="00B12F5D">
        <w:lastRenderedPageBreak/>
        <w:t>Определения</w:t>
      </w:r>
      <w:bookmarkEnd w:id="3"/>
      <w:r w:rsidRPr="00B12F5D">
        <w:t xml:space="preserve"> </w:t>
      </w:r>
    </w:p>
    <w:p w14:paraId="28E87CE7" w14:textId="77777777" w:rsidR="00DD6D3F" w:rsidRPr="00B12F5D" w:rsidRDefault="007A37BF" w:rsidP="00302603">
      <w:pPr>
        <w:spacing w:after="120" w:line="240" w:lineRule="auto"/>
        <w:ind w:firstLine="567"/>
        <w:jc w:val="both"/>
        <w:rPr>
          <w:rFonts w:ascii="Times New Roman" w:hAnsi="Times New Roman"/>
          <w:sz w:val="28"/>
          <w:szCs w:val="28"/>
        </w:rPr>
      </w:pPr>
      <w:r w:rsidRPr="00B12F5D">
        <w:rPr>
          <w:rFonts w:ascii="Times New Roman" w:hAnsi="Times New Roman"/>
          <w:sz w:val="28"/>
          <w:szCs w:val="28"/>
        </w:rPr>
        <w:t>Понятия и термины, используемые в целях составления рейтинга субъектов Российской Федерации по уровню открытости бюджетных данных:</w:t>
      </w:r>
    </w:p>
    <w:p w14:paraId="7A0C840E" w14:textId="77777777" w:rsidR="00D065C7" w:rsidRPr="00B12F5D" w:rsidRDefault="00D065C7" w:rsidP="00302603">
      <w:pPr>
        <w:spacing w:after="120" w:line="240" w:lineRule="auto"/>
        <w:ind w:firstLine="567"/>
        <w:jc w:val="both"/>
        <w:rPr>
          <w:rFonts w:ascii="Times New Roman" w:hAnsi="Times New Roman"/>
          <w:sz w:val="28"/>
          <w:szCs w:val="28"/>
        </w:rPr>
      </w:pPr>
      <w:r w:rsidRPr="00B12F5D">
        <w:rPr>
          <w:rFonts w:ascii="Times New Roman" w:hAnsi="Times New Roman"/>
          <w:sz w:val="28"/>
          <w:szCs w:val="28"/>
        </w:rPr>
        <w:t>Откр</w:t>
      </w:r>
      <w:r w:rsidR="00EE69AE" w:rsidRPr="00B12F5D">
        <w:rPr>
          <w:rFonts w:ascii="Times New Roman" w:hAnsi="Times New Roman"/>
          <w:sz w:val="28"/>
          <w:szCs w:val="28"/>
        </w:rPr>
        <w:t>ытый бюджет</w:t>
      </w:r>
      <w:r w:rsidR="00611C1F" w:rsidRPr="00B12F5D">
        <w:rPr>
          <w:rFonts w:ascii="Times New Roman" w:hAnsi="Times New Roman"/>
          <w:sz w:val="28"/>
          <w:szCs w:val="28"/>
        </w:rPr>
        <w:t>, открытые бюджетные данные</w:t>
      </w:r>
      <w:r w:rsidRPr="00B12F5D">
        <w:rPr>
          <w:rFonts w:ascii="Times New Roman" w:hAnsi="Times New Roman"/>
          <w:sz w:val="28"/>
          <w:szCs w:val="28"/>
        </w:rPr>
        <w:t xml:space="preserve"> – </w:t>
      </w:r>
      <w:r w:rsidR="00C41E33" w:rsidRPr="00B12F5D">
        <w:rPr>
          <w:rFonts w:ascii="Times New Roman" w:hAnsi="Times New Roman"/>
          <w:sz w:val="28"/>
          <w:szCs w:val="28"/>
        </w:rPr>
        <w:t xml:space="preserve">общедоступные </w:t>
      </w:r>
      <w:r w:rsidRPr="00B12F5D">
        <w:rPr>
          <w:rFonts w:ascii="Times New Roman" w:hAnsi="Times New Roman"/>
          <w:sz w:val="28"/>
          <w:szCs w:val="28"/>
        </w:rPr>
        <w:t>данные, характеризующие бюджет</w:t>
      </w:r>
      <w:r w:rsidR="00611C1F" w:rsidRPr="00B12F5D">
        <w:rPr>
          <w:rFonts w:ascii="Times New Roman" w:hAnsi="Times New Roman"/>
          <w:sz w:val="28"/>
          <w:szCs w:val="28"/>
        </w:rPr>
        <w:t>, бюджетную систему</w:t>
      </w:r>
      <w:r w:rsidRPr="00B12F5D">
        <w:rPr>
          <w:rFonts w:ascii="Times New Roman" w:hAnsi="Times New Roman"/>
          <w:sz w:val="28"/>
          <w:szCs w:val="28"/>
        </w:rPr>
        <w:t xml:space="preserve"> и бюджетный процесс</w:t>
      </w:r>
      <w:r w:rsidR="004B030E" w:rsidRPr="00B12F5D">
        <w:rPr>
          <w:rFonts w:ascii="Times New Roman" w:hAnsi="Times New Roman"/>
          <w:sz w:val="28"/>
          <w:szCs w:val="28"/>
        </w:rPr>
        <w:t xml:space="preserve">, </w:t>
      </w:r>
      <w:r w:rsidR="00611C1F" w:rsidRPr="00B12F5D">
        <w:rPr>
          <w:rFonts w:ascii="Times New Roman" w:hAnsi="Times New Roman"/>
          <w:sz w:val="28"/>
          <w:szCs w:val="28"/>
        </w:rPr>
        <w:t>предоставляемые государственными органами, органами местного самоуправления и их должностными лицами</w:t>
      </w:r>
      <w:r w:rsidR="004B030E" w:rsidRPr="00B12F5D">
        <w:rPr>
          <w:rFonts w:ascii="Times New Roman" w:hAnsi="Times New Roman"/>
          <w:sz w:val="28"/>
          <w:szCs w:val="28"/>
        </w:rPr>
        <w:t xml:space="preserve">. </w:t>
      </w:r>
    </w:p>
    <w:p w14:paraId="4D32FAA1" w14:textId="77777777" w:rsidR="00344964" w:rsidRPr="00B12F5D" w:rsidRDefault="00344964" w:rsidP="00302603">
      <w:pPr>
        <w:spacing w:after="120" w:line="240" w:lineRule="auto"/>
        <w:ind w:firstLine="567"/>
        <w:jc w:val="both"/>
        <w:rPr>
          <w:rFonts w:ascii="Times New Roman" w:hAnsi="Times New Roman"/>
          <w:sz w:val="28"/>
          <w:szCs w:val="28"/>
        </w:rPr>
      </w:pPr>
      <w:r w:rsidRPr="00B12F5D">
        <w:rPr>
          <w:rFonts w:ascii="Times New Roman" w:hAnsi="Times New Roman"/>
          <w:sz w:val="28"/>
          <w:szCs w:val="28"/>
        </w:rPr>
        <w:t>П</w:t>
      </w:r>
      <w:r w:rsidR="00B4151F" w:rsidRPr="00B12F5D">
        <w:rPr>
          <w:rFonts w:ascii="Times New Roman" w:hAnsi="Times New Roman"/>
          <w:sz w:val="28"/>
          <w:szCs w:val="28"/>
        </w:rPr>
        <w:t>ользователь информаци</w:t>
      </w:r>
      <w:r w:rsidR="00952DDC" w:rsidRPr="00B12F5D">
        <w:rPr>
          <w:rFonts w:ascii="Times New Roman" w:hAnsi="Times New Roman"/>
          <w:sz w:val="28"/>
          <w:szCs w:val="28"/>
        </w:rPr>
        <w:t>ей</w:t>
      </w:r>
      <w:r w:rsidRPr="00B12F5D">
        <w:rPr>
          <w:rFonts w:ascii="Times New Roman" w:hAnsi="Times New Roman"/>
          <w:sz w:val="28"/>
          <w:szCs w:val="28"/>
        </w:rPr>
        <w:t xml:space="preserve"> </w:t>
      </w:r>
      <w:r w:rsidR="00B4151F" w:rsidRPr="00B12F5D">
        <w:rPr>
          <w:rFonts w:ascii="Times New Roman" w:hAnsi="Times New Roman"/>
          <w:sz w:val="28"/>
          <w:szCs w:val="28"/>
        </w:rPr>
        <w:t xml:space="preserve">– </w:t>
      </w:r>
      <w:r w:rsidRPr="00B12F5D">
        <w:rPr>
          <w:rFonts w:ascii="Times New Roman" w:hAnsi="Times New Roman"/>
          <w:sz w:val="28"/>
          <w:szCs w:val="28"/>
        </w:rPr>
        <w:t>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w:t>
      </w:r>
      <w:r w:rsidR="006E3763" w:rsidRPr="00B12F5D">
        <w:rPr>
          <w:rFonts w:ascii="Times New Roman" w:hAnsi="Times New Roman"/>
          <w:sz w:val="28"/>
          <w:szCs w:val="28"/>
        </w:rPr>
        <w:t>. Пользователями информаци</w:t>
      </w:r>
      <w:r w:rsidR="00952DDC" w:rsidRPr="00B12F5D">
        <w:rPr>
          <w:rFonts w:ascii="Times New Roman" w:hAnsi="Times New Roman"/>
          <w:sz w:val="28"/>
          <w:szCs w:val="28"/>
        </w:rPr>
        <w:t>ей</w:t>
      </w:r>
      <w:r w:rsidR="006E3763" w:rsidRPr="00B12F5D">
        <w:rPr>
          <w:rFonts w:ascii="Times New Roman" w:hAnsi="Times New Roman"/>
          <w:sz w:val="28"/>
          <w:szCs w:val="28"/>
        </w:rPr>
        <w:t xml:space="preserve"> являются также государственные органы, органы местного самоуправления.</w:t>
      </w:r>
    </w:p>
    <w:p w14:paraId="37C5E1E8" w14:textId="77777777" w:rsidR="004F2B9B" w:rsidRPr="00B12F5D" w:rsidRDefault="004F2B9B" w:rsidP="00302603">
      <w:pPr>
        <w:spacing w:after="120" w:line="240" w:lineRule="auto"/>
        <w:ind w:firstLine="567"/>
        <w:jc w:val="both"/>
        <w:rPr>
          <w:rFonts w:ascii="Times New Roman" w:hAnsi="Times New Roman"/>
          <w:sz w:val="28"/>
          <w:szCs w:val="28"/>
        </w:rPr>
      </w:pPr>
      <w:r w:rsidRPr="00B12F5D">
        <w:rPr>
          <w:rFonts w:ascii="Times New Roman" w:hAnsi="Times New Roman"/>
          <w:sz w:val="28"/>
          <w:szCs w:val="28"/>
        </w:rPr>
        <w:t xml:space="preserve">Бюджет для граждан – информация </w:t>
      </w:r>
      <w:r w:rsidR="00E92649" w:rsidRPr="00B12F5D">
        <w:rPr>
          <w:rFonts w:ascii="Times New Roman" w:hAnsi="Times New Roman"/>
          <w:sz w:val="28"/>
          <w:szCs w:val="28"/>
        </w:rPr>
        <w:t xml:space="preserve">о проекте бюджета (утвержденном бюджете), внесении изменений в него или годовом отчете об исполнении бюджета, характеризующая его основные положения </w:t>
      </w:r>
      <w:r w:rsidRPr="00B12F5D">
        <w:rPr>
          <w:rFonts w:ascii="Times New Roman" w:hAnsi="Times New Roman"/>
          <w:sz w:val="28"/>
          <w:szCs w:val="28"/>
        </w:rPr>
        <w:t>в понятной для широкого круга граждан форме.</w:t>
      </w:r>
    </w:p>
    <w:p w14:paraId="3D785EF1" w14:textId="77777777" w:rsidR="009B6E8A" w:rsidRPr="00B12F5D" w:rsidRDefault="009B6E8A" w:rsidP="00302603">
      <w:pPr>
        <w:spacing w:after="120" w:line="240" w:lineRule="auto"/>
        <w:ind w:firstLine="567"/>
        <w:jc w:val="both"/>
        <w:rPr>
          <w:rFonts w:ascii="Times New Roman" w:hAnsi="Times New Roman"/>
          <w:sz w:val="28"/>
          <w:szCs w:val="28"/>
        </w:rPr>
      </w:pPr>
      <w:r w:rsidRPr="00B12F5D">
        <w:rPr>
          <w:rFonts w:ascii="Times New Roman" w:hAnsi="Times New Roman"/>
          <w:sz w:val="28"/>
          <w:szCs w:val="28"/>
        </w:rPr>
        <w:t xml:space="preserve">Рейтинг субъектов Российской Федерации по уровню открытости бюджетных данных – ранжирование субъектов Российской Федерации по результатам оценки открытости бюджетных данных, выполненное в соответствии с </w:t>
      </w:r>
      <w:r w:rsidR="00DD6D3F" w:rsidRPr="00B12F5D">
        <w:rPr>
          <w:rFonts w:ascii="Times New Roman" w:hAnsi="Times New Roman"/>
          <w:sz w:val="28"/>
          <w:szCs w:val="28"/>
        </w:rPr>
        <w:t xml:space="preserve">Методикой </w:t>
      </w:r>
      <w:r w:rsidRPr="00B12F5D">
        <w:rPr>
          <w:rFonts w:ascii="Times New Roman" w:hAnsi="Times New Roman"/>
          <w:sz w:val="28"/>
          <w:szCs w:val="28"/>
        </w:rPr>
        <w:t>составления рейтинга субъектов Российской Федерации по уровню открытости бюджетных данных.</w:t>
      </w:r>
    </w:p>
    <w:p w14:paraId="4DDF1F56" w14:textId="77777777" w:rsidR="009B6E8A" w:rsidRPr="00B12F5D" w:rsidRDefault="009B6E8A" w:rsidP="00302603">
      <w:pPr>
        <w:spacing w:after="120" w:line="240" w:lineRule="auto"/>
        <w:ind w:firstLine="567"/>
        <w:jc w:val="both"/>
        <w:rPr>
          <w:rFonts w:ascii="Times New Roman" w:hAnsi="Times New Roman"/>
          <w:sz w:val="28"/>
          <w:szCs w:val="28"/>
        </w:rPr>
      </w:pPr>
      <w:r w:rsidRPr="00B12F5D">
        <w:rPr>
          <w:rFonts w:ascii="Times New Roman" w:hAnsi="Times New Roman"/>
          <w:sz w:val="28"/>
          <w:szCs w:val="28"/>
        </w:rPr>
        <w:t xml:space="preserve">Сайт, </w:t>
      </w:r>
      <w:r w:rsidR="001C7286" w:rsidRPr="00B12F5D">
        <w:rPr>
          <w:rFonts w:ascii="Times New Roman" w:hAnsi="Times New Roman"/>
          <w:sz w:val="28"/>
          <w:szCs w:val="28"/>
        </w:rPr>
        <w:t>предназначенный для размещения бюджетных данных</w:t>
      </w:r>
      <w:r w:rsidRPr="00B12F5D">
        <w:rPr>
          <w:rFonts w:ascii="Times New Roman" w:hAnsi="Times New Roman"/>
          <w:sz w:val="28"/>
          <w:szCs w:val="28"/>
        </w:rPr>
        <w:t xml:space="preserve"> – официальный сайт финансового органа субъекта Российской Федерации и (или) специализированный сайт субъекта Российской Федерации, предназначенный для размещения бюджетных данных, в том числе предназначенный для размещения бюджетных данных для граждан; в случае отсутствия указанных сайтов в субъекте Российской Федерации – раздел (страница) финансового органа или раздел, посвященный бюджету, на официальном сайте исполнительных органов власти субъекта Российской Федерации.</w:t>
      </w:r>
    </w:p>
    <w:p w14:paraId="03C213A4" w14:textId="77777777" w:rsidR="009B6E8A" w:rsidRPr="00B12F5D" w:rsidRDefault="009B6E8A" w:rsidP="00302603">
      <w:pPr>
        <w:spacing w:after="120" w:line="240" w:lineRule="auto"/>
        <w:ind w:firstLine="567"/>
        <w:jc w:val="both"/>
        <w:rPr>
          <w:rFonts w:ascii="Times New Roman" w:hAnsi="Times New Roman"/>
          <w:sz w:val="28"/>
          <w:szCs w:val="28"/>
        </w:rPr>
      </w:pPr>
      <w:r w:rsidRPr="00B12F5D">
        <w:rPr>
          <w:rFonts w:ascii="Times New Roman" w:hAnsi="Times New Roman"/>
          <w:sz w:val="28"/>
          <w:szCs w:val="28"/>
        </w:rPr>
        <w:t>Организация данных на сайте – совокупность процессов, обеспечивающих представление данных в системати</w:t>
      </w:r>
      <w:r w:rsidR="005B3363" w:rsidRPr="00B12F5D">
        <w:rPr>
          <w:rFonts w:ascii="Times New Roman" w:hAnsi="Times New Roman"/>
          <w:sz w:val="28"/>
          <w:szCs w:val="28"/>
        </w:rPr>
        <w:t>зированном (упорядоченном) виде</w:t>
      </w:r>
      <w:r w:rsidRPr="00B12F5D">
        <w:rPr>
          <w:rFonts w:ascii="Times New Roman" w:hAnsi="Times New Roman"/>
          <w:sz w:val="28"/>
          <w:szCs w:val="28"/>
        </w:rPr>
        <w:t>.</w:t>
      </w:r>
    </w:p>
    <w:p w14:paraId="4778358C" w14:textId="676D596D" w:rsidR="008B1D81" w:rsidRPr="00B12F5D" w:rsidRDefault="007A37BF" w:rsidP="00302603">
      <w:pPr>
        <w:spacing w:after="120" w:line="240" w:lineRule="auto"/>
        <w:ind w:firstLine="567"/>
        <w:jc w:val="both"/>
        <w:rPr>
          <w:rFonts w:ascii="Times New Roman" w:hAnsi="Times New Roman"/>
          <w:sz w:val="28"/>
          <w:szCs w:val="28"/>
        </w:rPr>
      </w:pPr>
      <w:r w:rsidRPr="00B12F5D">
        <w:rPr>
          <w:rFonts w:ascii="Times New Roman" w:hAnsi="Times New Roman"/>
          <w:sz w:val="28"/>
          <w:szCs w:val="28"/>
        </w:rPr>
        <w:t xml:space="preserve">Интеллектуальный поиск – поиск информации на сайте </w:t>
      </w:r>
      <w:r w:rsidR="00611C1F" w:rsidRPr="00B12F5D">
        <w:rPr>
          <w:rFonts w:ascii="Times New Roman" w:hAnsi="Times New Roman"/>
          <w:sz w:val="28"/>
          <w:szCs w:val="28"/>
        </w:rPr>
        <w:t>с исп</w:t>
      </w:r>
      <w:r w:rsidR="003C6FF5" w:rsidRPr="00B12F5D">
        <w:rPr>
          <w:rFonts w:ascii="Times New Roman" w:hAnsi="Times New Roman"/>
          <w:sz w:val="28"/>
          <w:szCs w:val="28"/>
        </w:rPr>
        <w:t xml:space="preserve">ользованием поискового средства, позволяющего осуществлять поиск </w:t>
      </w:r>
      <w:r w:rsidRPr="00B12F5D">
        <w:rPr>
          <w:rFonts w:ascii="Times New Roman" w:hAnsi="Times New Roman"/>
          <w:sz w:val="28"/>
          <w:szCs w:val="28"/>
        </w:rPr>
        <w:t xml:space="preserve">по ключевым словам, которые характеризуют интересующую пользователя </w:t>
      </w:r>
      <w:r w:rsidR="0025405E" w:rsidRPr="00B12F5D">
        <w:rPr>
          <w:rFonts w:ascii="Times New Roman" w:hAnsi="Times New Roman"/>
          <w:sz w:val="28"/>
          <w:szCs w:val="28"/>
        </w:rPr>
        <w:t>тему</w:t>
      </w:r>
      <w:r w:rsidRPr="00B12F5D">
        <w:rPr>
          <w:rFonts w:ascii="Times New Roman" w:hAnsi="Times New Roman"/>
          <w:sz w:val="28"/>
          <w:szCs w:val="28"/>
        </w:rPr>
        <w:t>.</w:t>
      </w:r>
    </w:p>
    <w:p w14:paraId="69AB13D3" w14:textId="77777777" w:rsidR="00A155AC" w:rsidRPr="00B12F5D" w:rsidRDefault="00287C41" w:rsidP="00302603">
      <w:pPr>
        <w:spacing w:after="120" w:line="240" w:lineRule="auto"/>
        <w:ind w:firstLine="567"/>
        <w:jc w:val="both"/>
        <w:rPr>
          <w:rFonts w:ascii="Times New Roman" w:hAnsi="Times New Roman"/>
          <w:sz w:val="28"/>
          <w:szCs w:val="28"/>
        </w:rPr>
      </w:pPr>
      <w:r w:rsidRPr="00B12F5D">
        <w:rPr>
          <w:rFonts w:ascii="Times New Roman" w:hAnsi="Times New Roman"/>
          <w:sz w:val="28"/>
          <w:szCs w:val="28"/>
        </w:rPr>
        <w:t xml:space="preserve">Пакет документов </w:t>
      </w:r>
      <w:r w:rsidR="0032744A" w:rsidRPr="00B12F5D">
        <w:rPr>
          <w:rFonts w:ascii="Times New Roman" w:hAnsi="Times New Roman"/>
          <w:sz w:val="28"/>
          <w:szCs w:val="28"/>
        </w:rPr>
        <w:t>–</w:t>
      </w:r>
      <w:r w:rsidRPr="00B12F5D">
        <w:rPr>
          <w:rFonts w:ascii="Times New Roman" w:hAnsi="Times New Roman"/>
          <w:sz w:val="28"/>
          <w:szCs w:val="28"/>
        </w:rPr>
        <w:t xml:space="preserve"> </w:t>
      </w:r>
      <w:r w:rsidR="00A155AC" w:rsidRPr="00B12F5D">
        <w:rPr>
          <w:rFonts w:ascii="Times New Roman" w:hAnsi="Times New Roman"/>
          <w:sz w:val="28"/>
          <w:szCs w:val="28"/>
        </w:rPr>
        <w:t>совокупность взаимосвязанных между собой документов.</w:t>
      </w:r>
    </w:p>
    <w:p w14:paraId="632468EE" w14:textId="77777777" w:rsidR="00D065C7" w:rsidRPr="00B12F5D" w:rsidRDefault="00F83320" w:rsidP="00302603">
      <w:pPr>
        <w:spacing w:after="120" w:line="240" w:lineRule="auto"/>
        <w:ind w:firstLine="567"/>
        <w:jc w:val="both"/>
        <w:rPr>
          <w:rFonts w:ascii="Times New Roman" w:hAnsi="Times New Roman"/>
          <w:sz w:val="28"/>
          <w:szCs w:val="28"/>
        </w:rPr>
      </w:pPr>
      <w:r w:rsidRPr="00B12F5D">
        <w:rPr>
          <w:rFonts w:ascii="Times New Roman" w:hAnsi="Times New Roman"/>
          <w:sz w:val="28"/>
          <w:szCs w:val="28"/>
        </w:rPr>
        <w:t>Повторное использование данных – возможность осуществлять копирование данных (в том числе их отдельных фрагментов), их обработку (включая проведение расчетов), а также интеллектуальный поиск конкретных данных в массиве.</w:t>
      </w:r>
    </w:p>
    <w:p w14:paraId="06DA6627" w14:textId="77777777" w:rsidR="00317883" w:rsidRPr="00B12F5D" w:rsidRDefault="00317883" w:rsidP="00F17E28">
      <w:pPr>
        <w:keepLines/>
        <w:spacing w:after="120" w:line="240" w:lineRule="auto"/>
        <w:ind w:firstLine="567"/>
        <w:jc w:val="both"/>
        <w:rPr>
          <w:rFonts w:ascii="Times New Roman" w:hAnsi="Times New Roman"/>
          <w:sz w:val="28"/>
          <w:szCs w:val="28"/>
        </w:rPr>
      </w:pPr>
      <w:r w:rsidRPr="00B12F5D">
        <w:rPr>
          <w:rFonts w:ascii="Times New Roman" w:hAnsi="Times New Roman"/>
          <w:sz w:val="28"/>
          <w:szCs w:val="28"/>
        </w:rPr>
        <w:lastRenderedPageBreak/>
        <w:t xml:space="preserve">Публичные слушания – собрание граждан, организуемое органами государственной власти субъекта Российской Федерации </w:t>
      </w:r>
      <w:r w:rsidR="00F0697D" w:rsidRPr="00B12F5D">
        <w:rPr>
          <w:rFonts w:ascii="Times New Roman" w:hAnsi="Times New Roman"/>
          <w:sz w:val="28"/>
          <w:szCs w:val="28"/>
        </w:rPr>
        <w:t>или субъектами о</w:t>
      </w:r>
      <w:r w:rsidR="003A2751" w:rsidRPr="00B12F5D">
        <w:rPr>
          <w:rFonts w:ascii="Times New Roman" w:hAnsi="Times New Roman"/>
          <w:sz w:val="28"/>
          <w:szCs w:val="28"/>
        </w:rPr>
        <w:t xml:space="preserve">бщественного контроля, </w:t>
      </w:r>
      <w:r w:rsidRPr="00B12F5D">
        <w:rPr>
          <w:rFonts w:ascii="Times New Roman" w:hAnsi="Times New Roman"/>
          <w:sz w:val="28"/>
          <w:szCs w:val="28"/>
        </w:rPr>
        <w:t xml:space="preserve">для </w:t>
      </w:r>
      <w:r w:rsidR="008A68FF" w:rsidRPr="00B12F5D">
        <w:rPr>
          <w:rFonts w:ascii="Times New Roman" w:hAnsi="Times New Roman"/>
          <w:sz w:val="28"/>
          <w:szCs w:val="28"/>
        </w:rPr>
        <w:t xml:space="preserve">публичного и открытого </w:t>
      </w:r>
      <w:r w:rsidRPr="00B12F5D">
        <w:rPr>
          <w:rFonts w:ascii="Times New Roman" w:hAnsi="Times New Roman"/>
          <w:sz w:val="28"/>
          <w:szCs w:val="28"/>
        </w:rPr>
        <w:t xml:space="preserve">обсуждения проекта бюджета </w:t>
      </w:r>
      <w:r w:rsidR="008A68FF" w:rsidRPr="00B12F5D">
        <w:rPr>
          <w:rFonts w:ascii="Times New Roman" w:hAnsi="Times New Roman"/>
          <w:sz w:val="28"/>
          <w:szCs w:val="28"/>
        </w:rPr>
        <w:t xml:space="preserve">субъекта Российской Федерации </w:t>
      </w:r>
      <w:r w:rsidRPr="00B12F5D">
        <w:rPr>
          <w:rFonts w:ascii="Times New Roman" w:hAnsi="Times New Roman"/>
          <w:sz w:val="28"/>
          <w:szCs w:val="28"/>
        </w:rPr>
        <w:t>и годового отчета</w:t>
      </w:r>
      <w:r w:rsidR="008A68FF" w:rsidRPr="00B12F5D">
        <w:rPr>
          <w:rFonts w:ascii="Times New Roman" w:hAnsi="Times New Roman"/>
          <w:sz w:val="28"/>
          <w:szCs w:val="28"/>
        </w:rPr>
        <w:t xml:space="preserve"> об исполнении бюджета субъекта Российской Федерации</w:t>
      </w:r>
      <w:r w:rsidRPr="00B12F5D">
        <w:rPr>
          <w:rFonts w:ascii="Times New Roman" w:hAnsi="Times New Roman"/>
          <w:sz w:val="28"/>
          <w:szCs w:val="28"/>
        </w:rPr>
        <w:t>.</w:t>
      </w:r>
    </w:p>
    <w:p w14:paraId="038DAB08" w14:textId="77777777" w:rsidR="00EE7A78" w:rsidRPr="00B12F5D" w:rsidRDefault="00EE7A78" w:rsidP="00302603">
      <w:pPr>
        <w:spacing w:after="120" w:line="240" w:lineRule="auto"/>
        <w:ind w:firstLine="567"/>
        <w:jc w:val="both"/>
        <w:rPr>
          <w:rFonts w:ascii="Times New Roman" w:hAnsi="Times New Roman"/>
          <w:sz w:val="28"/>
          <w:szCs w:val="28"/>
        </w:rPr>
      </w:pPr>
    </w:p>
    <w:p w14:paraId="6CE7029B" w14:textId="77777777" w:rsidR="00D065C7" w:rsidRPr="00B12F5D" w:rsidRDefault="00D065C7">
      <w:pPr>
        <w:spacing w:after="0" w:line="240" w:lineRule="auto"/>
        <w:rPr>
          <w:rFonts w:ascii="Times New Roman" w:hAnsi="Times New Roman"/>
          <w:b/>
          <w:bCs/>
          <w:caps/>
          <w:kern w:val="28"/>
          <w:sz w:val="28"/>
          <w:szCs w:val="28"/>
        </w:rPr>
      </w:pPr>
      <w:r w:rsidRPr="00B12F5D">
        <w:rPr>
          <w:rFonts w:ascii="Times New Roman" w:hAnsi="Times New Roman"/>
          <w:caps/>
          <w:sz w:val="28"/>
          <w:szCs w:val="28"/>
        </w:rPr>
        <w:br w:type="page"/>
      </w:r>
    </w:p>
    <w:p w14:paraId="755BF70E" w14:textId="77777777" w:rsidR="00EA1B6F" w:rsidRPr="00B12F5D" w:rsidRDefault="00EA1B6F" w:rsidP="00DA2D9D">
      <w:pPr>
        <w:pStyle w:val="1"/>
      </w:pPr>
      <w:bookmarkStart w:id="4" w:name="_Toc262669"/>
      <w:r w:rsidRPr="00B12F5D">
        <w:lastRenderedPageBreak/>
        <w:t>Обозначения и сокращения</w:t>
      </w:r>
      <w:bookmarkEnd w:id="4"/>
    </w:p>
    <w:p w14:paraId="6421D2F0" w14:textId="77777777" w:rsidR="00104A1B" w:rsidRPr="00B12F5D" w:rsidRDefault="00104A1B" w:rsidP="00302603">
      <w:pPr>
        <w:spacing w:after="120" w:line="240" w:lineRule="auto"/>
        <w:ind w:firstLine="567"/>
        <w:jc w:val="both"/>
        <w:rPr>
          <w:rFonts w:ascii="Times New Roman" w:hAnsi="Times New Roman"/>
          <w:sz w:val="28"/>
          <w:szCs w:val="28"/>
        </w:rPr>
      </w:pPr>
      <w:r w:rsidRPr="00B12F5D">
        <w:rPr>
          <w:rFonts w:ascii="Times New Roman" w:hAnsi="Times New Roman"/>
          <w:sz w:val="28"/>
          <w:szCs w:val="28"/>
        </w:rPr>
        <w:t>Бюджет – бюджет субъекта Российской Федерации (при использовании термина в анкете без каких-либо уточнений);</w:t>
      </w:r>
    </w:p>
    <w:p w14:paraId="02644AD1" w14:textId="77777777" w:rsidR="00D065C7" w:rsidRPr="00B12F5D" w:rsidRDefault="00D065C7" w:rsidP="00302603">
      <w:pPr>
        <w:spacing w:after="120" w:line="240" w:lineRule="auto"/>
        <w:ind w:firstLine="567"/>
        <w:jc w:val="both"/>
        <w:rPr>
          <w:rFonts w:ascii="Times New Roman" w:hAnsi="Times New Roman"/>
          <w:sz w:val="28"/>
          <w:szCs w:val="28"/>
        </w:rPr>
      </w:pPr>
      <w:r w:rsidRPr="00B12F5D">
        <w:rPr>
          <w:rFonts w:ascii="Times New Roman" w:hAnsi="Times New Roman"/>
          <w:sz w:val="28"/>
          <w:szCs w:val="28"/>
        </w:rPr>
        <w:t xml:space="preserve">К1 – понижающий коэффициент, используемый при оценке </w:t>
      </w:r>
      <w:r w:rsidR="00D2063C" w:rsidRPr="00B12F5D">
        <w:rPr>
          <w:rFonts w:ascii="Times New Roman" w:hAnsi="Times New Roman"/>
          <w:sz w:val="28"/>
          <w:szCs w:val="28"/>
        </w:rPr>
        <w:t xml:space="preserve">показателей рейтинга в связи с </w:t>
      </w:r>
      <w:r w:rsidRPr="00B12F5D">
        <w:rPr>
          <w:rFonts w:ascii="Times New Roman" w:hAnsi="Times New Roman"/>
          <w:sz w:val="28"/>
          <w:szCs w:val="28"/>
        </w:rPr>
        <w:t>затрудненным поиском бюджетных данных;</w:t>
      </w:r>
    </w:p>
    <w:p w14:paraId="5C96F749" w14:textId="6AB57AFC" w:rsidR="00D065C7" w:rsidRPr="00B12F5D" w:rsidRDefault="00D2063C" w:rsidP="00302603">
      <w:pPr>
        <w:spacing w:after="120" w:line="240" w:lineRule="auto"/>
        <w:ind w:firstLine="567"/>
        <w:jc w:val="both"/>
        <w:rPr>
          <w:rFonts w:ascii="Times New Roman" w:hAnsi="Times New Roman"/>
          <w:sz w:val="28"/>
          <w:szCs w:val="28"/>
        </w:rPr>
      </w:pPr>
      <w:r w:rsidRPr="00B12F5D">
        <w:rPr>
          <w:rFonts w:ascii="Times New Roman" w:hAnsi="Times New Roman"/>
          <w:sz w:val="28"/>
          <w:szCs w:val="28"/>
        </w:rPr>
        <w:t xml:space="preserve">К2 – </w:t>
      </w:r>
      <w:r w:rsidR="00F25142" w:rsidRPr="00B12F5D">
        <w:rPr>
          <w:rFonts w:ascii="Times New Roman" w:hAnsi="Times New Roman"/>
          <w:sz w:val="28"/>
          <w:szCs w:val="28"/>
        </w:rPr>
        <w:t xml:space="preserve">понижающий коэффициент, используемый </w:t>
      </w:r>
      <w:r w:rsidR="0077439D" w:rsidRPr="00B12F5D">
        <w:rPr>
          <w:rFonts w:ascii="Times New Roman" w:hAnsi="Times New Roman"/>
          <w:sz w:val="28"/>
          <w:szCs w:val="28"/>
        </w:rPr>
        <w:t xml:space="preserve">при оценке показателей рейтинга </w:t>
      </w:r>
      <w:r w:rsidR="00F25142" w:rsidRPr="00B12F5D">
        <w:rPr>
          <w:rFonts w:ascii="Times New Roman" w:hAnsi="Times New Roman"/>
          <w:sz w:val="28"/>
          <w:szCs w:val="28"/>
        </w:rPr>
        <w:t xml:space="preserve">в связи с представлением </w:t>
      </w:r>
      <w:r w:rsidR="0077439D" w:rsidRPr="00B12F5D">
        <w:rPr>
          <w:rFonts w:ascii="Times New Roman" w:hAnsi="Times New Roman"/>
          <w:sz w:val="28"/>
          <w:szCs w:val="28"/>
        </w:rPr>
        <w:t xml:space="preserve">бюджетных </w:t>
      </w:r>
      <w:r w:rsidR="00F25142" w:rsidRPr="00B12F5D">
        <w:rPr>
          <w:rFonts w:ascii="Times New Roman" w:hAnsi="Times New Roman"/>
          <w:sz w:val="28"/>
          <w:szCs w:val="28"/>
        </w:rPr>
        <w:t xml:space="preserve">данных в неструктурированном виде и (или) </w:t>
      </w:r>
      <w:r w:rsidR="00722A5B" w:rsidRPr="00B12F5D">
        <w:rPr>
          <w:rFonts w:ascii="Times New Roman" w:hAnsi="Times New Roman"/>
          <w:sz w:val="28"/>
          <w:szCs w:val="28"/>
        </w:rPr>
        <w:t xml:space="preserve">в виде или </w:t>
      </w:r>
      <w:r w:rsidR="00F25142" w:rsidRPr="00B12F5D">
        <w:rPr>
          <w:rFonts w:ascii="Times New Roman" w:hAnsi="Times New Roman"/>
          <w:sz w:val="28"/>
          <w:szCs w:val="28"/>
        </w:rPr>
        <w:t xml:space="preserve">в форматах, </w:t>
      </w:r>
      <w:r w:rsidR="00217CCB" w:rsidRPr="00B12F5D">
        <w:rPr>
          <w:rFonts w:ascii="Times New Roman" w:hAnsi="Times New Roman"/>
          <w:sz w:val="28"/>
          <w:szCs w:val="28"/>
        </w:rPr>
        <w:t>затрудняющих</w:t>
      </w:r>
      <w:r w:rsidR="00F25142" w:rsidRPr="00B12F5D">
        <w:rPr>
          <w:rFonts w:ascii="Times New Roman" w:hAnsi="Times New Roman"/>
          <w:sz w:val="28"/>
          <w:szCs w:val="28"/>
        </w:rPr>
        <w:t xml:space="preserve"> </w:t>
      </w:r>
      <w:r w:rsidR="0077439D" w:rsidRPr="00B12F5D">
        <w:rPr>
          <w:rFonts w:ascii="Times New Roman" w:hAnsi="Times New Roman"/>
          <w:sz w:val="28"/>
          <w:szCs w:val="28"/>
        </w:rPr>
        <w:t xml:space="preserve">их </w:t>
      </w:r>
      <w:r w:rsidR="00F25142" w:rsidRPr="00B12F5D">
        <w:rPr>
          <w:rFonts w:ascii="Times New Roman" w:hAnsi="Times New Roman"/>
          <w:sz w:val="28"/>
          <w:szCs w:val="28"/>
        </w:rPr>
        <w:t>использование</w:t>
      </w:r>
      <w:r w:rsidR="00287C41" w:rsidRPr="00B12F5D">
        <w:rPr>
          <w:rFonts w:ascii="Times New Roman" w:hAnsi="Times New Roman"/>
          <w:sz w:val="28"/>
          <w:szCs w:val="28"/>
        </w:rPr>
        <w:t>;</w:t>
      </w:r>
    </w:p>
    <w:p w14:paraId="6E091DBF" w14:textId="77777777" w:rsidR="00104A1B" w:rsidRPr="00B12F5D" w:rsidRDefault="00104A1B" w:rsidP="00302603">
      <w:pPr>
        <w:spacing w:after="120" w:line="240" w:lineRule="auto"/>
        <w:ind w:firstLine="567"/>
        <w:jc w:val="both"/>
        <w:rPr>
          <w:rFonts w:ascii="Times New Roman" w:hAnsi="Times New Roman"/>
          <w:sz w:val="28"/>
          <w:szCs w:val="28"/>
        </w:rPr>
      </w:pPr>
      <w:r w:rsidRPr="00B12F5D">
        <w:rPr>
          <w:rFonts w:ascii="Times New Roman" w:hAnsi="Times New Roman"/>
          <w:sz w:val="28"/>
          <w:szCs w:val="28"/>
        </w:rPr>
        <w:t xml:space="preserve">Методика </w:t>
      </w:r>
      <w:r w:rsidR="00952DDC" w:rsidRPr="00B12F5D">
        <w:rPr>
          <w:rFonts w:ascii="Times New Roman" w:hAnsi="Times New Roman"/>
          <w:sz w:val="28"/>
          <w:szCs w:val="28"/>
        </w:rPr>
        <w:t>–</w:t>
      </w:r>
      <w:r w:rsidRPr="00B12F5D">
        <w:rPr>
          <w:rFonts w:ascii="Times New Roman" w:hAnsi="Times New Roman"/>
          <w:sz w:val="28"/>
          <w:szCs w:val="28"/>
        </w:rPr>
        <w:t xml:space="preserve"> методика составления рейтинга субъектов Российской Федерации по уровню открытости бюджетных данных;</w:t>
      </w:r>
    </w:p>
    <w:p w14:paraId="6EC71973" w14:textId="77777777" w:rsidR="00D065C7" w:rsidRPr="00B12F5D" w:rsidRDefault="00D065C7" w:rsidP="00302603">
      <w:pPr>
        <w:spacing w:after="120" w:line="240" w:lineRule="auto"/>
        <w:ind w:firstLine="567"/>
        <w:jc w:val="both"/>
        <w:rPr>
          <w:rFonts w:ascii="Times New Roman" w:hAnsi="Times New Roman"/>
          <w:sz w:val="28"/>
          <w:szCs w:val="28"/>
        </w:rPr>
      </w:pPr>
      <w:r w:rsidRPr="00B12F5D">
        <w:rPr>
          <w:rFonts w:ascii="Times New Roman" w:hAnsi="Times New Roman"/>
          <w:sz w:val="28"/>
          <w:szCs w:val="28"/>
        </w:rPr>
        <w:t>Минфин России – Министерство финансов Российской Федерации;</w:t>
      </w:r>
    </w:p>
    <w:p w14:paraId="672854B9" w14:textId="03BBECA0" w:rsidR="00D065C7" w:rsidRPr="00B12F5D" w:rsidRDefault="00D065C7" w:rsidP="00302603">
      <w:pPr>
        <w:spacing w:after="120" w:line="240" w:lineRule="auto"/>
        <w:ind w:firstLine="567"/>
        <w:jc w:val="both"/>
        <w:rPr>
          <w:rFonts w:ascii="Times New Roman" w:hAnsi="Times New Roman"/>
          <w:sz w:val="28"/>
          <w:szCs w:val="28"/>
        </w:rPr>
      </w:pPr>
      <w:r w:rsidRPr="00B12F5D">
        <w:rPr>
          <w:rFonts w:ascii="Times New Roman" w:hAnsi="Times New Roman"/>
          <w:sz w:val="28"/>
          <w:szCs w:val="28"/>
        </w:rPr>
        <w:t>НИФИ –</w:t>
      </w:r>
      <w:r w:rsidR="007958B3" w:rsidRPr="00B12F5D">
        <w:rPr>
          <w:rFonts w:ascii="Times New Roman" w:hAnsi="Times New Roman"/>
          <w:sz w:val="28"/>
          <w:szCs w:val="28"/>
        </w:rPr>
        <w:t xml:space="preserve"> </w:t>
      </w:r>
      <w:r w:rsidR="009B6E8A" w:rsidRPr="00B12F5D">
        <w:rPr>
          <w:rFonts w:ascii="Times New Roman" w:hAnsi="Times New Roman"/>
          <w:sz w:val="28"/>
          <w:szCs w:val="28"/>
        </w:rPr>
        <w:t>Ф</w:t>
      </w:r>
      <w:r w:rsidRPr="00B12F5D">
        <w:rPr>
          <w:rFonts w:ascii="Times New Roman" w:hAnsi="Times New Roman"/>
          <w:sz w:val="28"/>
          <w:szCs w:val="28"/>
        </w:rPr>
        <w:t xml:space="preserve">едеральное </w:t>
      </w:r>
      <w:r w:rsidR="007958B3" w:rsidRPr="00B12F5D">
        <w:rPr>
          <w:rFonts w:ascii="Times New Roman" w:hAnsi="Times New Roman"/>
          <w:sz w:val="28"/>
          <w:szCs w:val="28"/>
        </w:rPr>
        <w:t xml:space="preserve">государственное </w:t>
      </w:r>
      <w:r w:rsidRPr="00B12F5D">
        <w:rPr>
          <w:rFonts w:ascii="Times New Roman" w:hAnsi="Times New Roman"/>
          <w:sz w:val="28"/>
          <w:szCs w:val="28"/>
        </w:rPr>
        <w:t>бюджетное учреждение «Научно-исследовательский финансовый институт</w:t>
      </w:r>
      <w:r w:rsidR="00510A0E">
        <w:rPr>
          <w:rFonts w:ascii="Times New Roman" w:hAnsi="Times New Roman"/>
          <w:sz w:val="28"/>
          <w:szCs w:val="28"/>
        </w:rPr>
        <w:t xml:space="preserve"> Министерства финансов Российской Федерации</w:t>
      </w:r>
      <w:r w:rsidRPr="00B12F5D">
        <w:rPr>
          <w:rFonts w:ascii="Times New Roman" w:hAnsi="Times New Roman"/>
          <w:sz w:val="28"/>
          <w:szCs w:val="28"/>
        </w:rPr>
        <w:t>»;</w:t>
      </w:r>
    </w:p>
    <w:p w14:paraId="11473878" w14:textId="77777777" w:rsidR="00D065C7" w:rsidRPr="00B12F5D" w:rsidRDefault="00D065C7" w:rsidP="00302603">
      <w:pPr>
        <w:spacing w:after="120" w:line="240" w:lineRule="auto"/>
        <w:ind w:firstLine="567"/>
        <w:jc w:val="both"/>
        <w:rPr>
          <w:rFonts w:ascii="Times New Roman" w:hAnsi="Times New Roman"/>
          <w:sz w:val="28"/>
          <w:szCs w:val="28"/>
        </w:rPr>
      </w:pPr>
      <w:r w:rsidRPr="00B12F5D">
        <w:rPr>
          <w:rFonts w:ascii="Times New Roman" w:hAnsi="Times New Roman"/>
          <w:sz w:val="28"/>
          <w:szCs w:val="28"/>
        </w:rPr>
        <w:t>Рейтинг – рейтинг субъектов Российской Федерации по уровню открытости бюджетных данных;</w:t>
      </w:r>
    </w:p>
    <w:p w14:paraId="744DFF59" w14:textId="77777777" w:rsidR="00EA1B6F" w:rsidRPr="00B12F5D" w:rsidRDefault="00EA1B6F" w:rsidP="00302603">
      <w:pPr>
        <w:spacing w:after="120" w:line="240" w:lineRule="auto"/>
        <w:ind w:firstLine="567"/>
        <w:jc w:val="both"/>
        <w:rPr>
          <w:rFonts w:ascii="Times New Roman" w:hAnsi="Times New Roman"/>
          <w:sz w:val="28"/>
          <w:szCs w:val="28"/>
        </w:rPr>
      </w:pPr>
      <w:r w:rsidRPr="00B12F5D">
        <w:rPr>
          <w:rFonts w:ascii="Times New Roman" w:hAnsi="Times New Roman"/>
          <w:sz w:val="28"/>
          <w:szCs w:val="28"/>
        </w:rPr>
        <w:t>РФ – Российская Федерация</w:t>
      </w:r>
      <w:r w:rsidR="00D065C7" w:rsidRPr="00B12F5D">
        <w:rPr>
          <w:rFonts w:ascii="Times New Roman" w:hAnsi="Times New Roman"/>
          <w:sz w:val="28"/>
          <w:szCs w:val="28"/>
        </w:rPr>
        <w:t>;</w:t>
      </w:r>
    </w:p>
    <w:p w14:paraId="6F49FC87" w14:textId="24675EAF" w:rsidR="00D065C7" w:rsidRPr="00B12F5D" w:rsidRDefault="00575598" w:rsidP="00302603">
      <w:pPr>
        <w:spacing w:after="120" w:line="240" w:lineRule="auto"/>
        <w:ind w:firstLine="567"/>
        <w:jc w:val="both"/>
        <w:rPr>
          <w:rFonts w:ascii="Times New Roman" w:hAnsi="Times New Roman"/>
          <w:sz w:val="28"/>
          <w:szCs w:val="28"/>
        </w:rPr>
      </w:pPr>
      <w:r w:rsidRPr="00B12F5D">
        <w:rPr>
          <w:rFonts w:ascii="Times New Roman" w:hAnsi="Times New Roman"/>
          <w:sz w:val="28"/>
          <w:szCs w:val="28"/>
        </w:rPr>
        <w:t xml:space="preserve">IBP </w:t>
      </w:r>
      <w:r w:rsidR="00D065C7" w:rsidRPr="00B12F5D">
        <w:rPr>
          <w:rFonts w:ascii="Times New Roman" w:hAnsi="Times New Roman"/>
          <w:sz w:val="28"/>
          <w:szCs w:val="28"/>
        </w:rPr>
        <w:t>−</w:t>
      </w:r>
      <w:r w:rsidRPr="00B12F5D">
        <w:rPr>
          <w:rFonts w:ascii="Times New Roman" w:hAnsi="Times New Roman"/>
          <w:sz w:val="28"/>
          <w:szCs w:val="28"/>
        </w:rPr>
        <w:t xml:space="preserve"> </w:t>
      </w:r>
      <w:r w:rsidR="00D065C7" w:rsidRPr="00B12F5D">
        <w:rPr>
          <w:rFonts w:ascii="Times New Roman" w:hAnsi="Times New Roman"/>
          <w:sz w:val="28"/>
          <w:szCs w:val="28"/>
        </w:rPr>
        <w:t>International Budget Partnership (Международное бюджетное партнерство);</w:t>
      </w:r>
    </w:p>
    <w:p w14:paraId="0469C959" w14:textId="77777777" w:rsidR="00D065C7" w:rsidRPr="00B12F5D" w:rsidRDefault="00D065C7" w:rsidP="00302603">
      <w:pPr>
        <w:spacing w:after="120" w:line="240" w:lineRule="auto"/>
        <w:ind w:firstLine="567"/>
        <w:jc w:val="both"/>
        <w:rPr>
          <w:rFonts w:ascii="Times New Roman" w:hAnsi="Times New Roman"/>
          <w:sz w:val="28"/>
          <w:szCs w:val="28"/>
        </w:rPr>
      </w:pPr>
      <w:r w:rsidRPr="00B12F5D">
        <w:rPr>
          <w:rFonts w:ascii="Times New Roman" w:hAnsi="Times New Roman"/>
          <w:sz w:val="28"/>
          <w:szCs w:val="28"/>
        </w:rPr>
        <w:t>OBI − Open Budget Index (индекс открытости бюджетов).</w:t>
      </w:r>
    </w:p>
    <w:p w14:paraId="695E0A03" w14:textId="77777777" w:rsidR="00EA1B6F" w:rsidRPr="00B12F5D" w:rsidRDefault="00EA1B6F" w:rsidP="00EA1B6F">
      <w:pPr>
        <w:spacing w:after="0" w:line="240" w:lineRule="auto"/>
        <w:rPr>
          <w:rFonts w:ascii="Times New Roman" w:hAnsi="Times New Roman"/>
          <w:caps/>
          <w:sz w:val="28"/>
          <w:szCs w:val="28"/>
        </w:rPr>
      </w:pPr>
    </w:p>
    <w:p w14:paraId="57B2F526" w14:textId="77777777" w:rsidR="00EA1B6F" w:rsidRPr="00B12F5D" w:rsidRDefault="00EA1B6F">
      <w:pPr>
        <w:spacing w:after="0" w:line="240" w:lineRule="auto"/>
        <w:rPr>
          <w:rFonts w:ascii="Times New Roman" w:hAnsi="Times New Roman"/>
          <w:b/>
          <w:bCs/>
          <w:caps/>
          <w:kern w:val="28"/>
          <w:sz w:val="28"/>
          <w:szCs w:val="28"/>
        </w:rPr>
      </w:pPr>
      <w:r w:rsidRPr="00B12F5D">
        <w:rPr>
          <w:rFonts w:ascii="Times New Roman" w:hAnsi="Times New Roman"/>
          <w:caps/>
          <w:sz w:val="28"/>
          <w:szCs w:val="28"/>
        </w:rPr>
        <w:br w:type="page"/>
      </w:r>
    </w:p>
    <w:p w14:paraId="07738767" w14:textId="77777777" w:rsidR="00235342" w:rsidRPr="00B12F5D" w:rsidRDefault="00235342" w:rsidP="00DA2D9D">
      <w:pPr>
        <w:pStyle w:val="1"/>
      </w:pPr>
      <w:bookmarkStart w:id="5" w:name="_Toc262670"/>
      <w:r w:rsidRPr="00B12F5D">
        <w:lastRenderedPageBreak/>
        <w:t>Введение</w:t>
      </w:r>
      <w:bookmarkEnd w:id="5"/>
    </w:p>
    <w:p w14:paraId="761E30AA" w14:textId="5B717B22" w:rsidR="00F2258A" w:rsidRPr="00B12F5D" w:rsidRDefault="000246D3" w:rsidP="007647B3">
      <w:pPr>
        <w:spacing w:after="0" w:line="240" w:lineRule="auto"/>
        <w:ind w:firstLine="709"/>
        <w:jc w:val="both"/>
        <w:rPr>
          <w:rFonts w:ascii="Times New Roman" w:hAnsi="Times New Roman"/>
          <w:sz w:val="28"/>
          <w:szCs w:val="28"/>
        </w:rPr>
      </w:pPr>
      <w:r w:rsidRPr="00B12F5D">
        <w:rPr>
          <w:rFonts w:ascii="Times New Roman" w:hAnsi="Times New Roman"/>
          <w:sz w:val="28"/>
          <w:szCs w:val="28"/>
        </w:rPr>
        <w:t>Р</w:t>
      </w:r>
      <w:r w:rsidR="00235342" w:rsidRPr="00B12F5D">
        <w:rPr>
          <w:rFonts w:ascii="Times New Roman" w:hAnsi="Times New Roman"/>
          <w:sz w:val="28"/>
          <w:szCs w:val="28"/>
        </w:rPr>
        <w:t xml:space="preserve">ейтинг субъектов Российской Федерации по уровню открытости бюджетных данных </w:t>
      </w:r>
      <w:r w:rsidR="005C1A72" w:rsidRPr="00B12F5D">
        <w:rPr>
          <w:rFonts w:ascii="Times New Roman" w:hAnsi="Times New Roman"/>
          <w:sz w:val="28"/>
          <w:szCs w:val="28"/>
        </w:rPr>
        <w:t xml:space="preserve">(далее – рейтинг) </w:t>
      </w:r>
      <w:r w:rsidR="00235342" w:rsidRPr="00B12F5D">
        <w:rPr>
          <w:rFonts w:ascii="Times New Roman" w:hAnsi="Times New Roman"/>
          <w:sz w:val="28"/>
          <w:szCs w:val="28"/>
        </w:rPr>
        <w:t xml:space="preserve">составляется </w:t>
      </w:r>
      <w:r w:rsidR="00F2258A" w:rsidRPr="00B12F5D">
        <w:rPr>
          <w:rFonts w:ascii="Times New Roman" w:hAnsi="Times New Roman"/>
          <w:sz w:val="28"/>
          <w:szCs w:val="28"/>
        </w:rPr>
        <w:t>Федеральным государственным бюджетным учреждением «Научно-исследовательский финансовый институт</w:t>
      </w:r>
      <w:r w:rsidR="00510A0E">
        <w:rPr>
          <w:rFonts w:ascii="Times New Roman" w:hAnsi="Times New Roman"/>
          <w:sz w:val="28"/>
          <w:szCs w:val="28"/>
        </w:rPr>
        <w:t xml:space="preserve"> Министерства финансов Российской Федерации</w:t>
      </w:r>
      <w:r w:rsidR="00F2258A" w:rsidRPr="00B12F5D">
        <w:rPr>
          <w:rFonts w:ascii="Times New Roman" w:hAnsi="Times New Roman"/>
          <w:sz w:val="28"/>
          <w:szCs w:val="28"/>
        </w:rPr>
        <w:t>» (НИФИ) по заказу Министерства финансов Российской Федерации.</w:t>
      </w:r>
    </w:p>
    <w:p w14:paraId="7F3DD713" w14:textId="67E7C531" w:rsidR="00C30211" w:rsidRPr="00B12F5D" w:rsidRDefault="00C30211" w:rsidP="007647B3">
      <w:pPr>
        <w:spacing w:after="0" w:line="240" w:lineRule="auto"/>
        <w:ind w:firstLine="709"/>
        <w:jc w:val="both"/>
        <w:rPr>
          <w:rFonts w:ascii="Times New Roman" w:hAnsi="Times New Roman"/>
          <w:sz w:val="28"/>
          <w:szCs w:val="28"/>
        </w:rPr>
      </w:pPr>
      <w:r w:rsidRPr="00B12F5D">
        <w:rPr>
          <w:rFonts w:ascii="Times New Roman" w:hAnsi="Times New Roman"/>
          <w:sz w:val="28"/>
          <w:szCs w:val="28"/>
        </w:rPr>
        <w:t xml:space="preserve">Методика составления рейтинга </w:t>
      </w:r>
      <w:r w:rsidR="00EE5DD5" w:rsidRPr="00B12F5D">
        <w:rPr>
          <w:rFonts w:ascii="Times New Roman" w:hAnsi="Times New Roman"/>
          <w:sz w:val="28"/>
          <w:szCs w:val="28"/>
        </w:rPr>
        <w:t xml:space="preserve">субъектов Российской Федерации по уровню открытости бюджетных данных </w:t>
      </w:r>
      <w:r w:rsidRPr="00B12F5D">
        <w:rPr>
          <w:rFonts w:ascii="Times New Roman" w:hAnsi="Times New Roman"/>
          <w:sz w:val="28"/>
          <w:szCs w:val="28"/>
        </w:rPr>
        <w:t>(далее – методика) устанавливает ориентиры передовой практики в отношении содержания</w:t>
      </w:r>
      <w:r w:rsidR="00E736D3" w:rsidRPr="00B12F5D">
        <w:rPr>
          <w:rFonts w:ascii="Times New Roman" w:hAnsi="Times New Roman"/>
          <w:sz w:val="28"/>
          <w:szCs w:val="28"/>
        </w:rPr>
        <w:t xml:space="preserve"> и</w:t>
      </w:r>
      <w:r w:rsidR="00AB5276" w:rsidRPr="00B12F5D">
        <w:rPr>
          <w:rFonts w:ascii="Times New Roman" w:hAnsi="Times New Roman"/>
          <w:sz w:val="28"/>
          <w:szCs w:val="28"/>
        </w:rPr>
        <w:t xml:space="preserve"> </w:t>
      </w:r>
      <w:r w:rsidRPr="00B12F5D">
        <w:rPr>
          <w:rFonts w:ascii="Times New Roman" w:hAnsi="Times New Roman"/>
          <w:sz w:val="28"/>
          <w:szCs w:val="28"/>
        </w:rPr>
        <w:t xml:space="preserve">доступности бюджетных документов, а также использования </w:t>
      </w:r>
      <w:r w:rsidR="008431A4" w:rsidRPr="00B12F5D">
        <w:rPr>
          <w:rFonts w:ascii="Times New Roman" w:hAnsi="Times New Roman"/>
          <w:sz w:val="28"/>
          <w:szCs w:val="28"/>
        </w:rPr>
        <w:t>отдельных инструментов</w:t>
      </w:r>
      <w:r w:rsidRPr="00B12F5D">
        <w:rPr>
          <w:rFonts w:ascii="Times New Roman" w:hAnsi="Times New Roman"/>
          <w:sz w:val="28"/>
          <w:szCs w:val="28"/>
        </w:rPr>
        <w:t xml:space="preserve"> общественного участия в бюджетном процессе. </w:t>
      </w:r>
      <w:r w:rsidR="00EE5DD5" w:rsidRPr="00B12F5D">
        <w:rPr>
          <w:rFonts w:ascii="Times New Roman" w:hAnsi="Times New Roman"/>
          <w:sz w:val="28"/>
          <w:szCs w:val="28"/>
        </w:rPr>
        <w:t>Идеологической о</w:t>
      </w:r>
      <w:r w:rsidR="00AB5276" w:rsidRPr="00B12F5D">
        <w:rPr>
          <w:rFonts w:ascii="Times New Roman" w:hAnsi="Times New Roman"/>
          <w:sz w:val="28"/>
          <w:szCs w:val="28"/>
        </w:rPr>
        <w:t>сновой для разработки методики является методология, используемая Международным бюджетным партнерством (International Budget Partnership) при расчете Индекса открытости бюджета (Open Budget Index) для стран мира</w:t>
      </w:r>
      <w:r w:rsidR="00AB5276" w:rsidRPr="00B12F5D">
        <w:rPr>
          <w:rStyle w:val="af4"/>
          <w:rFonts w:ascii="Times New Roman" w:hAnsi="Times New Roman"/>
          <w:sz w:val="28"/>
          <w:szCs w:val="28"/>
        </w:rPr>
        <w:footnoteReference w:id="2"/>
      </w:r>
      <w:r w:rsidR="00AB5276" w:rsidRPr="00B12F5D">
        <w:rPr>
          <w:rFonts w:ascii="Times New Roman" w:hAnsi="Times New Roman"/>
          <w:sz w:val="28"/>
          <w:szCs w:val="28"/>
        </w:rPr>
        <w:t xml:space="preserve">. При этом </w:t>
      </w:r>
      <w:r w:rsidR="00B8353B" w:rsidRPr="00B12F5D">
        <w:rPr>
          <w:rFonts w:ascii="Times New Roman" w:hAnsi="Times New Roman"/>
          <w:sz w:val="28"/>
          <w:szCs w:val="28"/>
        </w:rPr>
        <w:t xml:space="preserve">в методике </w:t>
      </w:r>
      <w:r w:rsidR="00AB5276" w:rsidRPr="00B12F5D">
        <w:rPr>
          <w:rFonts w:ascii="Times New Roman" w:hAnsi="Times New Roman"/>
          <w:sz w:val="28"/>
          <w:szCs w:val="28"/>
        </w:rPr>
        <w:t>учтены особенности бюджетного законодательства Российской Федерации и практик</w:t>
      </w:r>
      <w:r w:rsidR="00EE5DD5" w:rsidRPr="00B12F5D">
        <w:rPr>
          <w:rFonts w:ascii="Times New Roman" w:hAnsi="Times New Roman"/>
          <w:sz w:val="28"/>
          <w:szCs w:val="28"/>
        </w:rPr>
        <w:t>а</w:t>
      </w:r>
      <w:r w:rsidR="00AB5276" w:rsidRPr="00B12F5D">
        <w:rPr>
          <w:rFonts w:ascii="Times New Roman" w:hAnsi="Times New Roman"/>
          <w:sz w:val="28"/>
          <w:szCs w:val="28"/>
        </w:rPr>
        <w:t xml:space="preserve"> осуществления бюджетного процесса в субъектах Российской Федерации</w:t>
      </w:r>
      <w:r w:rsidR="009233E4" w:rsidRPr="00B12F5D">
        <w:rPr>
          <w:rFonts w:ascii="Times New Roman" w:hAnsi="Times New Roman"/>
          <w:sz w:val="28"/>
          <w:szCs w:val="28"/>
        </w:rPr>
        <w:t>.</w:t>
      </w:r>
      <w:r w:rsidR="009233E4" w:rsidRPr="00B12F5D">
        <w:rPr>
          <w:rFonts w:ascii="Times New Roman" w:hAnsi="Times New Roman"/>
          <w:sz w:val="24"/>
          <w:szCs w:val="24"/>
          <w:lang w:eastAsia="ru-RU"/>
        </w:rPr>
        <w:t xml:space="preserve"> </w:t>
      </w:r>
      <w:r w:rsidRPr="00B12F5D">
        <w:rPr>
          <w:rFonts w:ascii="Times New Roman" w:hAnsi="Times New Roman"/>
          <w:sz w:val="28"/>
          <w:szCs w:val="28"/>
        </w:rPr>
        <w:t>Ежегодно методика уточняется в целях дальнейшего развития, соответствующего передовым методам управления общественными финансами, повышения объективности и достоверности оценок, на основе опыта</w:t>
      </w:r>
      <w:r w:rsidR="00B8353B" w:rsidRPr="00B12F5D">
        <w:rPr>
          <w:rFonts w:ascii="Times New Roman" w:hAnsi="Times New Roman"/>
          <w:sz w:val="28"/>
          <w:szCs w:val="28"/>
        </w:rPr>
        <w:t>, полученного в ходе</w:t>
      </w:r>
      <w:r w:rsidRPr="00B12F5D">
        <w:rPr>
          <w:rFonts w:ascii="Times New Roman" w:hAnsi="Times New Roman"/>
          <w:sz w:val="28"/>
          <w:szCs w:val="28"/>
        </w:rPr>
        <w:t xml:space="preserve"> составления рейтинга</w:t>
      </w:r>
      <w:r w:rsidR="00B8353B" w:rsidRPr="00B12F5D">
        <w:rPr>
          <w:rFonts w:ascii="Times New Roman" w:hAnsi="Times New Roman"/>
          <w:sz w:val="28"/>
          <w:szCs w:val="28"/>
        </w:rPr>
        <w:t xml:space="preserve"> в прошедшем периоде</w:t>
      </w:r>
      <w:r w:rsidRPr="00B12F5D">
        <w:rPr>
          <w:rFonts w:ascii="Times New Roman" w:hAnsi="Times New Roman"/>
          <w:sz w:val="28"/>
          <w:szCs w:val="28"/>
        </w:rPr>
        <w:t>, а также с учетом достигнутых субъектами Российской Федерации результатов.</w:t>
      </w:r>
      <w:r w:rsidRPr="00B12F5D">
        <w:rPr>
          <w:rFonts w:ascii="Times New Roman" w:hAnsi="Times New Roman"/>
          <w:color w:val="C00000"/>
          <w:sz w:val="28"/>
          <w:szCs w:val="28"/>
        </w:rPr>
        <w:t xml:space="preserve"> </w:t>
      </w:r>
      <w:r w:rsidR="00AB5276" w:rsidRPr="00B12F5D">
        <w:rPr>
          <w:rFonts w:ascii="Times New Roman" w:hAnsi="Times New Roman"/>
          <w:sz w:val="28"/>
          <w:szCs w:val="28"/>
        </w:rPr>
        <w:t>Следует обратить внимание на то, что оценка уровня открытости бюджетных данных не преследует в качестве своей цели анализ соблюдения субъектами Российской Федерации требований бюджетного законодательства</w:t>
      </w:r>
      <w:r w:rsidR="00574843" w:rsidRPr="00B12F5D">
        <w:rPr>
          <w:rFonts w:ascii="Times New Roman" w:hAnsi="Times New Roman"/>
          <w:sz w:val="28"/>
          <w:szCs w:val="28"/>
        </w:rPr>
        <w:t>;</w:t>
      </w:r>
      <w:r w:rsidR="00AB5276" w:rsidRPr="00B12F5D">
        <w:rPr>
          <w:rFonts w:ascii="Times New Roman" w:hAnsi="Times New Roman"/>
          <w:sz w:val="28"/>
          <w:szCs w:val="28"/>
        </w:rPr>
        <w:t xml:space="preserve"> в то же время она не противоречит этим требованиям.</w:t>
      </w:r>
    </w:p>
    <w:p w14:paraId="0270F4B5" w14:textId="77777777" w:rsidR="000246D3" w:rsidRPr="00B12F5D" w:rsidRDefault="00F07E10" w:rsidP="007647B3">
      <w:pPr>
        <w:spacing w:after="0" w:line="240" w:lineRule="auto"/>
        <w:ind w:firstLine="709"/>
        <w:jc w:val="both"/>
        <w:rPr>
          <w:caps/>
          <w:color w:val="C00000"/>
          <w:sz w:val="26"/>
          <w:szCs w:val="26"/>
        </w:rPr>
      </w:pPr>
      <w:r w:rsidRPr="00B12F5D">
        <w:rPr>
          <w:rFonts w:ascii="Times New Roman" w:hAnsi="Times New Roman"/>
          <w:sz w:val="28"/>
          <w:szCs w:val="28"/>
        </w:rPr>
        <w:t>Вся информация по вопросу проведения мониторинга и составления рейтинга, включая методику, исходные данные и оценки показателей</w:t>
      </w:r>
      <w:r w:rsidR="005702E8" w:rsidRPr="00B12F5D">
        <w:rPr>
          <w:rFonts w:ascii="Times New Roman" w:hAnsi="Times New Roman"/>
          <w:sz w:val="28"/>
          <w:szCs w:val="28"/>
        </w:rPr>
        <w:t>,</w:t>
      </w:r>
      <w:r w:rsidRPr="00B12F5D">
        <w:rPr>
          <w:rFonts w:ascii="Times New Roman" w:hAnsi="Times New Roman"/>
          <w:sz w:val="28"/>
          <w:szCs w:val="28"/>
        </w:rPr>
        <w:t xml:space="preserve"> являются общедоступными. Ознакомиться с этой информацией можно на сайте </w:t>
      </w:r>
      <w:hyperlink r:id="rId8" w:history="1">
        <w:r w:rsidR="002E5F4D" w:rsidRPr="00B12F5D">
          <w:rPr>
            <w:rStyle w:val="ac"/>
            <w:rFonts w:ascii="Times New Roman" w:hAnsi="Times New Roman"/>
            <w:sz w:val="28"/>
            <w:szCs w:val="28"/>
          </w:rPr>
          <w:t>НИФИ</w:t>
        </w:r>
      </w:hyperlink>
      <w:r w:rsidRPr="00B12F5D">
        <w:rPr>
          <w:rFonts w:ascii="Times New Roman" w:hAnsi="Times New Roman"/>
          <w:sz w:val="28"/>
          <w:szCs w:val="28"/>
        </w:rPr>
        <w:t xml:space="preserve"> (начиная с 2015 года) и в электронном журнале </w:t>
      </w:r>
      <w:hyperlink r:id="rId9" w:history="1">
        <w:r w:rsidRPr="00B12F5D">
          <w:rPr>
            <w:rStyle w:val="ac"/>
            <w:rFonts w:ascii="Times New Roman" w:hAnsi="Times New Roman"/>
            <w:sz w:val="28"/>
            <w:szCs w:val="28"/>
          </w:rPr>
          <w:t>«Госменеджмент»</w:t>
        </w:r>
      </w:hyperlink>
      <w:r w:rsidRPr="00B12F5D">
        <w:rPr>
          <w:rFonts w:ascii="Times New Roman" w:hAnsi="Times New Roman"/>
          <w:sz w:val="28"/>
          <w:szCs w:val="28"/>
        </w:rPr>
        <w:t xml:space="preserve">. </w:t>
      </w:r>
    </w:p>
    <w:p w14:paraId="50606EC1" w14:textId="79A41722" w:rsidR="00DB3C12" w:rsidRPr="00B12F5D" w:rsidRDefault="00DB3C12" w:rsidP="00DB3C12">
      <w:pPr>
        <w:spacing w:after="0" w:line="240" w:lineRule="auto"/>
        <w:ind w:firstLine="709"/>
        <w:jc w:val="both"/>
        <w:rPr>
          <w:rFonts w:ascii="Times New Roman" w:hAnsi="Times New Roman"/>
          <w:sz w:val="28"/>
          <w:szCs w:val="28"/>
        </w:rPr>
      </w:pPr>
      <w:r w:rsidRPr="00B12F5D">
        <w:rPr>
          <w:rFonts w:ascii="Times New Roman" w:hAnsi="Times New Roman"/>
          <w:sz w:val="28"/>
          <w:szCs w:val="28"/>
        </w:rPr>
        <w:t>Для организации работы с бюджетными данными в целях повышения уровня их открытости наряду с Методикой составления рейтинга субъектов Российской Федерации по уровню открытости бюджетных данных рекомендуется использовать Методические рекомендации по открытости бюджетных данных субъектов Российской Федерации</w:t>
      </w:r>
      <w:r w:rsidRPr="00B12F5D">
        <w:rPr>
          <w:rStyle w:val="af4"/>
          <w:rFonts w:ascii="Times New Roman" w:hAnsi="Times New Roman"/>
          <w:sz w:val="28"/>
          <w:szCs w:val="28"/>
        </w:rPr>
        <w:footnoteReference w:id="3"/>
      </w:r>
      <w:r w:rsidRPr="00B12F5D">
        <w:rPr>
          <w:rFonts w:ascii="Times New Roman" w:hAnsi="Times New Roman"/>
          <w:sz w:val="28"/>
          <w:szCs w:val="28"/>
        </w:rPr>
        <w:t>.</w:t>
      </w:r>
    </w:p>
    <w:p w14:paraId="1E85BB35" w14:textId="77777777" w:rsidR="00DB3C12" w:rsidRPr="00B12F5D" w:rsidRDefault="00DB3C12" w:rsidP="00DB3C12"/>
    <w:p w14:paraId="42688085" w14:textId="77777777" w:rsidR="000246D3" w:rsidRPr="00B12F5D" w:rsidRDefault="000246D3">
      <w:pPr>
        <w:spacing w:after="0" w:line="240" w:lineRule="auto"/>
        <w:rPr>
          <w:rFonts w:ascii="Cambria" w:hAnsi="Cambria"/>
          <w:b/>
          <w:bCs/>
          <w:caps/>
          <w:color w:val="C00000"/>
          <w:kern w:val="28"/>
          <w:sz w:val="26"/>
          <w:szCs w:val="26"/>
        </w:rPr>
      </w:pPr>
      <w:r w:rsidRPr="00B12F5D">
        <w:rPr>
          <w:caps/>
          <w:color w:val="C00000"/>
          <w:sz w:val="26"/>
          <w:szCs w:val="26"/>
        </w:rPr>
        <w:br w:type="page"/>
      </w:r>
    </w:p>
    <w:p w14:paraId="3E175412" w14:textId="77777777" w:rsidR="00235342" w:rsidRPr="00B12F5D" w:rsidRDefault="00235342" w:rsidP="000B168B">
      <w:pPr>
        <w:pStyle w:val="1"/>
        <w:numPr>
          <w:ilvl w:val="0"/>
          <w:numId w:val="13"/>
        </w:numPr>
      </w:pPr>
      <w:bookmarkStart w:id="6" w:name="_Toc262671"/>
      <w:r w:rsidRPr="00B12F5D">
        <w:lastRenderedPageBreak/>
        <w:t xml:space="preserve">Важные принципы для </w:t>
      </w:r>
      <w:r w:rsidR="005F6139" w:rsidRPr="00B12F5D">
        <w:t>обеспечения</w:t>
      </w:r>
      <w:r w:rsidR="008B5ED1" w:rsidRPr="00B12F5D">
        <w:t xml:space="preserve"> </w:t>
      </w:r>
      <w:r w:rsidRPr="00B12F5D">
        <w:t>открытости бюджетных данных</w:t>
      </w:r>
      <w:bookmarkEnd w:id="6"/>
    </w:p>
    <w:p w14:paraId="20011AA5" w14:textId="77777777" w:rsidR="00E02897" w:rsidRPr="00B12F5D" w:rsidRDefault="00E02897" w:rsidP="007647B3">
      <w:pPr>
        <w:spacing w:after="0" w:line="240" w:lineRule="auto"/>
        <w:ind w:firstLine="709"/>
        <w:jc w:val="both"/>
        <w:rPr>
          <w:rFonts w:ascii="Times New Roman" w:hAnsi="Times New Roman"/>
          <w:sz w:val="28"/>
          <w:szCs w:val="28"/>
        </w:rPr>
      </w:pPr>
      <w:r w:rsidRPr="00B12F5D">
        <w:rPr>
          <w:rFonts w:ascii="Times New Roman" w:hAnsi="Times New Roman"/>
          <w:b/>
          <w:sz w:val="28"/>
          <w:szCs w:val="28"/>
        </w:rPr>
        <w:t>Предварительное санкционирование</w:t>
      </w:r>
      <w:r w:rsidR="00952DDC" w:rsidRPr="00B12F5D">
        <w:rPr>
          <w:rFonts w:ascii="Times New Roman" w:hAnsi="Times New Roman"/>
          <w:b/>
          <w:sz w:val="28"/>
          <w:szCs w:val="28"/>
        </w:rPr>
        <w:t>.</w:t>
      </w:r>
      <w:r w:rsidRPr="00B12F5D">
        <w:rPr>
          <w:rFonts w:ascii="Times New Roman" w:hAnsi="Times New Roman"/>
          <w:b/>
          <w:sz w:val="28"/>
          <w:szCs w:val="28"/>
        </w:rPr>
        <w:t xml:space="preserve"> </w:t>
      </w:r>
      <w:r w:rsidRPr="00B12F5D">
        <w:rPr>
          <w:rFonts w:ascii="Times New Roman" w:hAnsi="Times New Roman"/>
          <w:sz w:val="28"/>
          <w:szCs w:val="28"/>
        </w:rPr>
        <w:t>Законодательн</w:t>
      </w:r>
      <w:r w:rsidR="00E92649" w:rsidRPr="00B12F5D">
        <w:rPr>
          <w:rFonts w:ascii="Times New Roman" w:hAnsi="Times New Roman"/>
          <w:sz w:val="28"/>
          <w:szCs w:val="28"/>
        </w:rPr>
        <w:t>ой</w:t>
      </w:r>
      <w:r w:rsidRPr="00B12F5D">
        <w:rPr>
          <w:rFonts w:ascii="Times New Roman" w:hAnsi="Times New Roman"/>
          <w:sz w:val="28"/>
          <w:szCs w:val="28"/>
        </w:rPr>
        <w:t xml:space="preserve"> власт</w:t>
      </w:r>
      <w:r w:rsidR="00E92649" w:rsidRPr="00B12F5D">
        <w:rPr>
          <w:rFonts w:ascii="Times New Roman" w:hAnsi="Times New Roman"/>
          <w:sz w:val="28"/>
          <w:szCs w:val="28"/>
        </w:rPr>
        <w:t>и</w:t>
      </w:r>
      <w:r w:rsidRPr="00B12F5D">
        <w:rPr>
          <w:rFonts w:ascii="Times New Roman" w:hAnsi="Times New Roman"/>
          <w:sz w:val="28"/>
          <w:szCs w:val="28"/>
        </w:rPr>
        <w:t xml:space="preserve"> </w:t>
      </w:r>
      <w:r w:rsidR="00E92649" w:rsidRPr="00B12F5D">
        <w:rPr>
          <w:rFonts w:ascii="Times New Roman" w:hAnsi="Times New Roman"/>
          <w:sz w:val="28"/>
          <w:szCs w:val="28"/>
        </w:rPr>
        <w:t>следует</w:t>
      </w:r>
      <w:r w:rsidRPr="00B12F5D">
        <w:rPr>
          <w:rFonts w:ascii="Times New Roman" w:hAnsi="Times New Roman"/>
          <w:sz w:val="28"/>
          <w:szCs w:val="28"/>
        </w:rPr>
        <w:t xml:space="preserve"> санкционировать </w:t>
      </w:r>
      <w:r w:rsidR="002E5F4D" w:rsidRPr="00B12F5D">
        <w:rPr>
          <w:rFonts w:ascii="Times New Roman" w:hAnsi="Times New Roman"/>
          <w:sz w:val="28"/>
          <w:szCs w:val="28"/>
        </w:rPr>
        <w:t xml:space="preserve">(утвердить или согласовать) </w:t>
      </w:r>
      <w:r w:rsidRPr="00B12F5D">
        <w:rPr>
          <w:rFonts w:ascii="Times New Roman" w:hAnsi="Times New Roman"/>
          <w:sz w:val="28"/>
          <w:szCs w:val="28"/>
        </w:rPr>
        <w:t>меры, связанные со сбором доходов, осуществлением расходов и заимствований до того, как исполнительная власть приступит к осуществлению этих мер.</w:t>
      </w:r>
    </w:p>
    <w:p w14:paraId="6567F931" w14:textId="4AC5564F" w:rsidR="001E2333" w:rsidRPr="00B12F5D" w:rsidRDefault="00D03D7E" w:rsidP="007647B3">
      <w:pPr>
        <w:pStyle w:val="af2"/>
        <w:tabs>
          <w:tab w:val="left" w:pos="1134"/>
        </w:tabs>
        <w:ind w:firstLine="709"/>
        <w:jc w:val="both"/>
        <w:rPr>
          <w:rFonts w:ascii="Times New Roman" w:hAnsi="Times New Roman"/>
          <w:sz w:val="28"/>
          <w:szCs w:val="28"/>
        </w:rPr>
      </w:pPr>
      <w:r w:rsidRPr="00B12F5D">
        <w:rPr>
          <w:rFonts w:ascii="Times New Roman" w:hAnsi="Times New Roman"/>
          <w:b/>
          <w:sz w:val="28"/>
          <w:szCs w:val="28"/>
        </w:rPr>
        <w:t>Доступность для общества</w:t>
      </w:r>
      <w:r w:rsidR="00952DDC" w:rsidRPr="00B12F5D">
        <w:rPr>
          <w:rFonts w:ascii="Times New Roman" w:hAnsi="Times New Roman"/>
          <w:b/>
          <w:sz w:val="28"/>
          <w:szCs w:val="28"/>
        </w:rPr>
        <w:t xml:space="preserve">. </w:t>
      </w:r>
      <w:r w:rsidRPr="00B12F5D">
        <w:rPr>
          <w:rFonts w:ascii="Times New Roman" w:hAnsi="Times New Roman"/>
          <w:sz w:val="28"/>
          <w:szCs w:val="28"/>
        </w:rPr>
        <w:t>Бюджетные данные считаются общедоступными, если их можно гарантированно найти и ознакомиться с их содержанием в заранее известное время</w:t>
      </w:r>
      <w:r w:rsidR="00952DDC" w:rsidRPr="00B12F5D">
        <w:rPr>
          <w:rFonts w:ascii="Times New Roman" w:hAnsi="Times New Roman"/>
          <w:sz w:val="28"/>
          <w:szCs w:val="28"/>
        </w:rPr>
        <w:t>,</w:t>
      </w:r>
      <w:r w:rsidRPr="00B12F5D">
        <w:rPr>
          <w:rFonts w:ascii="Times New Roman" w:hAnsi="Times New Roman"/>
          <w:sz w:val="28"/>
          <w:szCs w:val="28"/>
        </w:rPr>
        <w:t xml:space="preserve"> потратив заранее известные (небольшие) ресурсы. </w:t>
      </w:r>
      <w:r w:rsidR="001E2333" w:rsidRPr="00B12F5D">
        <w:rPr>
          <w:rFonts w:ascii="Times New Roman" w:hAnsi="Times New Roman"/>
          <w:sz w:val="28"/>
          <w:szCs w:val="28"/>
        </w:rPr>
        <w:t>Самы</w:t>
      </w:r>
      <w:r w:rsidR="0046649D" w:rsidRPr="00B12F5D">
        <w:rPr>
          <w:rFonts w:ascii="Times New Roman" w:hAnsi="Times New Roman"/>
          <w:sz w:val="28"/>
          <w:szCs w:val="28"/>
        </w:rPr>
        <w:t>й</w:t>
      </w:r>
      <w:r w:rsidR="001E2333" w:rsidRPr="00B12F5D">
        <w:rPr>
          <w:rFonts w:ascii="Times New Roman" w:hAnsi="Times New Roman"/>
          <w:sz w:val="28"/>
          <w:szCs w:val="28"/>
        </w:rPr>
        <w:t xml:space="preserve"> прост</w:t>
      </w:r>
      <w:r w:rsidR="0046649D" w:rsidRPr="00B12F5D">
        <w:rPr>
          <w:rFonts w:ascii="Times New Roman" w:hAnsi="Times New Roman"/>
          <w:sz w:val="28"/>
          <w:szCs w:val="28"/>
        </w:rPr>
        <w:t>ой и экономичный</w:t>
      </w:r>
      <w:r w:rsidR="001E2333" w:rsidRPr="00B12F5D">
        <w:rPr>
          <w:rFonts w:ascii="Times New Roman" w:hAnsi="Times New Roman"/>
          <w:sz w:val="28"/>
          <w:szCs w:val="28"/>
        </w:rPr>
        <w:t xml:space="preserve"> способ сделать документы общедоступными </w:t>
      </w:r>
      <w:r w:rsidR="002E5F4D" w:rsidRPr="00B12F5D">
        <w:rPr>
          <w:rFonts w:ascii="Times New Roman" w:hAnsi="Times New Roman"/>
          <w:sz w:val="28"/>
          <w:szCs w:val="28"/>
        </w:rPr>
        <w:t xml:space="preserve">– </w:t>
      </w:r>
      <w:r w:rsidR="0046649D" w:rsidRPr="00B12F5D">
        <w:rPr>
          <w:rFonts w:ascii="Times New Roman" w:hAnsi="Times New Roman"/>
          <w:sz w:val="28"/>
          <w:szCs w:val="28"/>
        </w:rPr>
        <w:t>разместить их</w:t>
      </w:r>
      <w:r w:rsidR="001E2333" w:rsidRPr="00B12F5D">
        <w:rPr>
          <w:rFonts w:ascii="Times New Roman" w:hAnsi="Times New Roman"/>
          <w:sz w:val="28"/>
          <w:szCs w:val="28"/>
        </w:rPr>
        <w:t xml:space="preserve"> в открытом доступе в сети Интернет. </w:t>
      </w:r>
      <w:r w:rsidR="0046649D" w:rsidRPr="00B12F5D">
        <w:rPr>
          <w:rFonts w:ascii="Times New Roman" w:hAnsi="Times New Roman"/>
          <w:sz w:val="28"/>
          <w:szCs w:val="28"/>
        </w:rPr>
        <w:t>И</w:t>
      </w:r>
      <w:r w:rsidR="001E2333" w:rsidRPr="00B12F5D">
        <w:rPr>
          <w:rFonts w:ascii="Times New Roman" w:hAnsi="Times New Roman"/>
          <w:sz w:val="28"/>
          <w:szCs w:val="28"/>
        </w:rPr>
        <w:t xml:space="preserve">спользование </w:t>
      </w:r>
      <w:r w:rsidR="0046649D" w:rsidRPr="00B12F5D">
        <w:rPr>
          <w:rFonts w:ascii="Times New Roman" w:hAnsi="Times New Roman"/>
          <w:sz w:val="28"/>
          <w:szCs w:val="28"/>
        </w:rPr>
        <w:t xml:space="preserve">Интернета </w:t>
      </w:r>
      <w:r w:rsidR="001E2333" w:rsidRPr="00B12F5D">
        <w:rPr>
          <w:rFonts w:ascii="Times New Roman" w:hAnsi="Times New Roman"/>
          <w:sz w:val="28"/>
          <w:szCs w:val="28"/>
        </w:rPr>
        <w:t>в качестве канала раскрытия информации органами государственной власти предусмотрено статьей 7 Федерального закона</w:t>
      </w:r>
      <w:r w:rsidR="001627D0" w:rsidRPr="00B12F5D">
        <w:rPr>
          <w:rFonts w:ascii="Times New Roman" w:hAnsi="Times New Roman"/>
          <w:sz w:val="28"/>
          <w:szCs w:val="28"/>
        </w:rPr>
        <w:t xml:space="preserve"> </w:t>
      </w:r>
      <w:r w:rsidR="001E2333" w:rsidRPr="00B12F5D">
        <w:rPr>
          <w:rFonts w:ascii="Times New Roman" w:hAnsi="Times New Roman"/>
          <w:sz w:val="28"/>
          <w:szCs w:val="28"/>
        </w:rPr>
        <w:t>от</w:t>
      </w:r>
      <w:r w:rsidR="001627D0" w:rsidRPr="00B12F5D">
        <w:rPr>
          <w:rFonts w:ascii="Times New Roman" w:hAnsi="Times New Roman"/>
          <w:sz w:val="28"/>
          <w:szCs w:val="28"/>
          <w:lang w:val="en-US"/>
        </w:rPr>
        <w:t> </w:t>
      </w:r>
      <w:r w:rsidR="001E2333" w:rsidRPr="00B12F5D">
        <w:rPr>
          <w:rFonts w:ascii="Times New Roman" w:hAnsi="Times New Roman"/>
          <w:sz w:val="28"/>
          <w:szCs w:val="28"/>
        </w:rPr>
        <w:t>9</w:t>
      </w:r>
      <w:r w:rsidR="00952DDC" w:rsidRPr="00B12F5D">
        <w:rPr>
          <w:rFonts w:ascii="Times New Roman" w:hAnsi="Times New Roman"/>
          <w:sz w:val="28"/>
          <w:szCs w:val="28"/>
          <w:lang w:val="en-US"/>
        </w:rPr>
        <w:t> </w:t>
      </w:r>
      <w:r w:rsidR="001E2333" w:rsidRPr="00B12F5D">
        <w:rPr>
          <w:rFonts w:ascii="Times New Roman" w:hAnsi="Times New Roman"/>
          <w:sz w:val="28"/>
          <w:szCs w:val="28"/>
        </w:rPr>
        <w:t xml:space="preserve">февраля </w:t>
      </w:r>
      <w:r w:rsidR="00570252" w:rsidRPr="00B12F5D">
        <w:rPr>
          <w:rFonts w:ascii="Times New Roman" w:hAnsi="Times New Roman"/>
          <w:sz w:val="28"/>
          <w:szCs w:val="28"/>
        </w:rPr>
        <w:t>2009 </w:t>
      </w:r>
      <w:r w:rsidR="001E2333" w:rsidRPr="00B12F5D">
        <w:rPr>
          <w:rFonts w:ascii="Times New Roman" w:hAnsi="Times New Roman"/>
          <w:sz w:val="28"/>
          <w:szCs w:val="28"/>
        </w:rPr>
        <w:t xml:space="preserve">г. </w:t>
      </w:r>
      <w:r w:rsidR="00570252" w:rsidRPr="00B12F5D">
        <w:rPr>
          <w:rFonts w:ascii="Times New Roman" w:hAnsi="Times New Roman"/>
          <w:sz w:val="28"/>
          <w:szCs w:val="28"/>
        </w:rPr>
        <w:t>№ </w:t>
      </w:r>
      <w:r w:rsidR="001E2333" w:rsidRPr="00B12F5D">
        <w:rPr>
          <w:rFonts w:ascii="Times New Roman" w:hAnsi="Times New Roman"/>
          <w:sz w:val="28"/>
          <w:szCs w:val="28"/>
        </w:rPr>
        <w:t>8-ФЗ «Об обеспечении доступа к информации о деятельности государственных органов и органов местного самоуправления».</w:t>
      </w:r>
    </w:p>
    <w:p w14:paraId="60CFB10E" w14:textId="39FC2A44" w:rsidR="00165290" w:rsidRPr="00B12F5D" w:rsidRDefault="00165290" w:rsidP="007647B3">
      <w:pPr>
        <w:spacing w:after="0" w:line="240" w:lineRule="auto"/>
        <w:ind w:firstLine="709"/>
        <w:jc w:val="both"/>
        <w:rPr>
          <w:rFonts w:ascii="Times New Roman" w:hAnsi="Times New Roman"/>
          <w:sz w:val="28"/>
          <w:szCs w:val="28"/>
        </w:rPr>
      </w:pPr>
      <w:r w:rsidRPr="00B12F5D">
        <w:rPr>
          <w:rFonts w:ascii="Times New Roman" w:hAnsi="Times New Roman"/>
          <w:b/>
          <w:sz w:val="28"/>
          <w:szCs w:val="28"/>
        </w:rPr>
        <w:t>Единство</w:t>
      </w:r>
      <w:r w:rsidR="00952DDC" w:rsidRPr="00B12F5D">
        <w:rPr>
          <w:rFonts w:ascii="Times New Roman" w:hAnsi="Times New Roman"/>
          <w:b/>
          <w:sz w:val="28"/>
          <w:szCs w:val="28"/>
        </w:rPr>
        <w:t>.</w:t>
      </w:r>
      <w:r w:rsidRPr="00B12F5D">
        <w:rPr>
          <w:rFonts w:ascii="Times New Roman" w:hAnsi="Times New Roman"/>
          <w:sz w:val="28"/>
          <w:szCs w:val="28"/>
        </w:rPr>
        <w:t xml:space="preserve"> Бюджетные данные </w:t>
      </w:r>
      <w:r w:rsidR="00E92649" w:rsidRPr="00B12F5D">
        <w:rPr>
          <w:rFonts w:ascii="Times New Roman" w:hAnsi="Times New Roman"/>
          <w:sz w:val="28"/>
          <w:szCs w:val="28"/>
        </w:rPr>
        <w:t>следует</w:t>
      </w:r>
      <w:r w:rsidRPr="00B12F5D">
        <w:rPr>
          <w:rFonts w:ascii="Times New Roman" w:hAnsi="Times New Roman"/>
          <w:sz w:val="28"/>
          <w:szCs w:val="28"/>
        </w:rPr>
        <w:t xml:space="preserve"> представл</w:t>
      </w:r>
      <w:r w:rsidR="00E92649" w:rsidRPr="00B12F5D">
        <w:rPr>
          <w:rFonts w:ascii="Times New Roman" w:hAnsi="Times New Roman"/>
          <w:sz w:val="28"/>
          <w:szCs w:val="28"/>
        </w:rPr>
        <w:t>ять</w:t>
      </w:r>
      <w:r w:rsidRPr="00B12F5D">
        <w:rPr>
          <w:rFonts w:ascii="Times New Roman" w:hAnsi="Times New Roman"/>
          <w:sz w:val="28"/>
          <w:szCs w:val="28"/>
        </w:rPr>
        <w:t xml:space="preserve"> консолидирова</w:t>
      </w:r>
      <w:r w:rsidR="00952DDC" w:rsidRPr="00B12F5D">
        <w:rPr>
          <w:rFonts w:ascii="Times New Roman" w:hAnsi="Times New Roman"/>
          <w:sz w:val="28"/>
          <w:szCs w:val="28"/>
        </w:rPr>
        <w:t>н</w:t>
      </w:r>
      <w:r w:rsidRPr="00B12F5D">
        <w:rPr>
          <w:rFonts w:ascii="Times New Roman" w:hAnsi="Times New Roman"/>
          <w:sz w:val="28"/>
          <w:szCs w:val="28"/>
        </w:rPr>
        <w:t xml:space="preserve">о, </w:t>
      </w:r>
      <w:r w:rsidR="00F5020A" w:rsidRPr="00B12F5D">
        <w:rPr>
          <w:rFonts w:ascii="Times New Roman" w:hAnsi="Times New Roman"/>
          <w:sz w:val="28"/>
          <w:szCs w:val="28"/>
        </w:rPr>
        <w:t>предпочтительно</w:t>
      </w:r>
      <w:r w:rsidRPr="00B12F5D">
        <w:rPr>
          <w:rFonts w:ascii="Times New Roman" w:hAnsi="Times New Roman"/>
          <w:sz w:val="28"/>
          <w:szCs w:val="28"/>
        </w:rPr>
        <w:t xml:space="preserve"> на одном сайте. В случае </w:t>
      </w:r>
      <w:r w:rsidR="00A94F89" w:rsidRPr="00B12F5D">
        <w:rPr>
          <w:rFonts w:ascii="Times New Roman" w:hAnsi="Times New Roman"/>
          <w:sz w:val="28"/>
          <w:szCs w:val="28"/>
        </w:rPr>
        <w:t xml:space="preserve">размещения </w:t>
      </w:r>
      <w:r w:rsidRPr="00B12F5D">
        <w:rPr>
          <w:rFonts w:ascii="Times New Roman" w:hAnsi="Times New Roman"/>
          <w:sz w:val="28"/>
          <w:szCs w:val="28"/>
        </w:rPr>
        <w:t xml:space="preserve">бюджетных данных обособленно (например, в силу организационной структуры </w:t>
      </w:r>
      <w:r w:rsidR="002E5F4D" w:rsidRPr="00B12F5D">
        <w:rPr>
          <w:rFonts w:ascii="Times New Roman" w:hAnsi="Times New Roman"/>
          <w:sz w:val="28"/>
          <w:szCs w:val="28"/>
        </w:rPr>
        <w:t xml:space="preserve">органов </w:t>
      </w:r>
      <w:r w:rsidRPr="00B12F5D">
        <w:rPr>
          <w:rFonts w:ascii="Times New Roman" w:hAnsi="Times New Roman"/>
          <w:sz w:val="28"/>
          <w:szCs w:val="28"/>
        </w:rPr>
        <w:t>власти</w:t>
      </w:r>
      <w:r w:rsidR="004F06B7" w:rsidRPr="00B12F5D">
        <w:rPr>
          <w:rFonts w:ascii="Times New Roman" w:hAnsi="Times New Roman"/>
          <w:sz w:val="28"/>
          <w:szCs w:val="28"/>
        </w:rPr>
        <w:t>, распределения полномочий</w:t>
      </w:r>
      <w:r w:rsidRPr="00B12F5D">
        <w:rPr>
          <w:rFonts w:ascii="Times New Roman" w:hAnsi="Times New Roman"/>
          <w:sz w:val="28"/>
          <w:szCs w:val="28"/>
        </w:rPr>
        <w:t xml:space="preserve">), </w:t>
      </w:r>
      <w:r w:rsidR="00E92649" w:rsidRPr="00B12F5D">
        <w:rPr>
          <w:rFonts w:ascii="Times New Roman" w:hAnsi="Times New Roman"/>
          <w:sz w:val="28"/>
          <w:szCs w:val="28"/>
        </w:rPr>
        <w:t>необходимо</w:t>
      </w:r>
      <w:r w:rsidRPr="00B12F5D">
        <w:rPr>
          <w:rFonts w:ascii="Times New Roman" w:hAnsi="Times New Roman"/>
          <w:sz w:val="28"/>
          <w:szCs w:val="28"/>
        </w:rPr>
        <w:t xml:space="preserve"> най</w:t>
      </w:r>
      <w:r w:rsidR="00E92649" w:rsidRPr="00B12F5D">
        <w:rPr>
          <w:rFonts w:ascii="Times New Roman" w:hAnsi="Times New Roman"/>
          <w:sz w:val="28"/>
          <w:szCs w:val="28"/>
        </w:rPr>
        <w:t>ти</w:t>
      </w:r>
      <w:r w:rsidRPr="00B12F5D">
        <w:rPr>
          <w:rFonts w:ascii="Times New Roman" w:hAnsi="Times New Roman"/>
          <w:sz w:val="28"/>
          <w:szCs w:val="28"/>
        </w:rPr>
        <w:t xml:space="preserve"> способ сообщить о месте их </w:t>
      </w:r>
      <w:r w:rsidR="00151BA8" w:rsidRPr="00B12F5D">
        <w:rPr>
          <w:rFonts w:ascii="Times New Roman" w:hAnsi="Times New Roman"/>
          <w:sz w:val="28"/>
          <w:szCs w:val="28"/>
        </w:rPr>
        <w:t>нахождения</w:t>
      </w:r>
      <w:r w:rsidRPr="00B12F5D">
        <w:rPr>
          <w:rFonts w:ascii="Times New Roman" w:hAnsi="Times New Roman"/>
          <w:sz w:val="28"/>
          <w:szCs w:val="28"/>
        </w:rPr>
        <w:t xml:space="preserve"> с основного сайта, где </w:t>
      </w:r>
      <w:r w:rsidR="002E5F4D" w:rsidRPr="00B12F5D">
        <w:rPr>
          <w:rFonts w:ascii="Times New Roman" w:hAnsi="Times New Roman"/>
          <w:sz w:val="28"/>
          <w:szCs w:val="28"/>
        </w:rPr>
        <w:t>размещаются</w:t>
      </w:r>
      <w:r w:rsidR="00F5020A" w:rsidRPr="00B12F5D">
        <w:rPr>
          <w:rFonts w:ascii="Times New Roman" w:hAnsi="Times New Roman"/>
          <w:sz w:val="28"/>
          <w:szCs w:val="28"/>
        </w:rPr>
        <w:t xml:space="preserve"> бюджетные данные. Несколько документов по одному вопросу </w:t>
      </w:r>
      <w:r w:rsidR="00E92649" w:rsidRPr="00B12F5D">
        <w:rPr>
          <w:rFonts w:ascii="Times New Roman" w:hAnsi="Times New Roman"/>
          <w:sz w:val="28"/>
          <w:szCs w:val="28"/>
        </w:rPr>
        <w:t>следует</w:t>
      </w:r>
      <w:r w:rsidR="00F5020A" w:rsidRPr="00B12F5D">
        <w:rPr>
          <w:rFonts w:ascii="Times New Roman" w:hAnsi="Times New Roman"/>
          <w:sz w:val="28"/>
          <w:szCs w:val="28"/>
        </w:rPr>
        <w:t xml:space="preserve"> представл</w:t>
      </w:r>
      <w:r w:rsidR="00E92649" w:rsidRPr="00B12F5D">
        <w:rPr>
          <w:rFonts w:ascii="Times New Roman" w:hAnsi="Times New Roman"/>
          <w:sz w:val="28"/>
          <w:szCs w:val="28"/>
        </w:rPr>
        <w:t>ять</w:t>
      </w:r>
      <w:r w:rsidR="00F5020A" w:rsidRPr="00B12F5D">
        <w:rPr>
          <w:rFonts w:ascii="Times New Roman" w:hAnsi="Times New Roman"/>
          <w:sz w:val="28"/>
          <w:szCs w:val="28"/>
        </w:rPr>
        <w:t xml:space="preserve"> </w:t>
      </w:r>
      <w:r w:rsidR="00952DDC" w:rsidRPr="00B12F5D">
        <w:rPr>
          <w:rFonts w:ascii="Times New Roman" w:hAnsi="Times New Roman"/>
          <w:sz w:val="28"/>
          <w:szCs w:val="28"/>
        </w:rPr>
        <w:t xml:space="preserve">в одном </w:t>
      </w:r>
      <w:r w:rsidR="00F5020A" w:rsidRPr="00B12F5D">
        <w:rPr>
          <w:rFonts w:ascii="Times New Roman" w:hAnsi="Times New Roman"/>
          <w:sz w:val="28"/>
          <w:szCs w:val="28"/>
        </w:rPr>
        <w:t>пакет</w:t>
      </w:r>
      <w:r w:rsidR="00952DDC" w:rsidRPr="00B12F5D">
        <w:rPr>
          <w:rFonts w:ascii="Times New Roman" w:hAnsi="Times New Roman"/>
          <w:sz w:val="28"/>
          <w:szCs w:val="28"/>
        </w:rPr>
        <w:t>е</w:t>
      </w:r>
      <w:r w:rsidR="00F5020A" w:rsidRPr="00B12F5D">
        <w:rPr>
          <w:rFonts w:ascii="Times New Roman" w:hAnsi="Times New Roman"/>
          <w:sz w:val="28"/>
          <w:szCs w:val="28"/>
        </w:rPr>
        <w:t xml:space="preserve"> документов.</w:t>
      </w:r>
    </w:p>
    <w:p w14:paraId="1AC84147" w14:textId="77777777" w:rsidR="000208F7" w:rsidRPr="00B12F5D" w:rsidRDefault="000208F7" w:rsidP="007647B3">
      <w:pPr>
        <w:spacing w:after="0" w:line="240" w:lineRule="auto"/>
        <w:ind w:firstLine="709"/>
        <w:jc w:val="both"/>
        <w:rPr>
          <w:rFonts w:ascii="Times New Roman" w:hAnsi="Times New Roman"/>
          <w:sz w:val="28"/>
          <w:szCs w:val="28"/>
        </w:rPr>
      </w:pPr>
      <w:r w:rsidRPr="00B12F5D">
        <w:rPr>
          <w:rFonts w:ascii="Times New Roman" w:hAnsi="Times New Roman"/>
          <w:b/>
          <w:sz w:val="28"/>
          <w:szCs w:val="28"/>
        </w:rPr>
        <w:t>Регулярность и своевременность</w:t>
      </w:r>
      <w:r w:rsidR="00952DDC" w:rsidRPr="00B12F5D">
        <w:rPr>
          <w:rFonts w:ascii="Times New Roman" w:hAnsi="Times New Roman"/>
          <w:b/>
          <w:sz w:val="28"/>
          <w:szCs w:val="28"/>
        </w:rPr>
        <w:t>.</w:t>
      </w:r>
      <w:r w:rsidRPr="00B12F5D">
        <w:rPr>
          <w:rFonts w:ascii="Times New Roman" w:hAnsi="Times New Roman"/>
          <w:sz w:val="28"/>
          <w:szCs w:val="28"/>
        </w:rPr>
        <w:t xml:space="preserve"> Бюджетные данные </w:t>
      </w:r>
      <w:r w:rsidR="00E92649" w:rsidRPr="00B12F5D">
        <w:rPr>
          <w:rFonts w:ascii="Times New Roman" w:hAnsi="Times New Roman"/>
          <w:sz w:val="28"/>
          <w:szCs w:val="28"/>
        </w:rPr>
        <w:t xml:space="preserve">следует </w:t>
      </w:r>
      <w:r w:rsidRPr="00B12F5D">
        <w:rPr>
          <w:rFonts w:ascii="Times New Roman" w:hAnsi="Times New Roman"/>
          <w:sz w:val="28"/>
          <w:szCs w:val="28"/>
        </w:rPr>
        <w:t>публиковать на каждом из этапов бюджетного процесса в течение финансового года</w:t>
      </w:r>
      <w:r w:rsidR="002E5F4D" w:rsidRPr="00B12F5D">
        <w:rPr>
          <w:rFonts w:ascii="Times New Roman" w:hAnsi="Times New Roman"/>
          <w:sz w:val="28"/>
          <w:szCs w:val="28"/>
        </w:rPr>
        <w:t>,</w:t>
      </w:r>
      <w:r w:rsidRPr="00B12F5D">
        <w:rPr>
          <w:rFonts w:ascii="Times New Roman" w:hAnsi="Times New Roman"/>
          <w:sz w:val="28"/>
          <w:szCs w:val="28"/>
        </w:rPr>
        <w:t xml:space="preserve"> в соответствии с установленными для соответствующего этапа сроками. Если документ опубликован слишком поздно, он теряет свою актуальность и не может считаться общедоступным</w:t>
      </w:r>
      <w:r w:rsidR="00E92649" w:rsidRPr="00B12F5D">
        <w:rPr>
          <w:rFonts w:ascii="Times New Roman" w:hAnsi="Times New Roman"/>
          <w:sz w:val="28"/>
          <w:szCs w:val="28"/>
        </w:rPr>
        <w:t xml:space="preserve"> в установленные сроки</w:t>
      </w:r>
      <w:r w:rsidRPr="00B12F5D">
        <w:rPr>
          <w:rFonts w:ascii="Times New Roman" w:hAnsi="Times New Roman"/>
          <w:sz w:val="28"/>
          <w:szCs w:val="28"/>
        </w:rPr>
        <w:t>.</w:t>
      </w:r>
    </w:p>
    <w:p w14:paraId="0F7CF672" w14:textId="77777777" w:rsidR="00D03D7E" w:rsidRPr="00B12F5D" w:rsidRDefault="00D03D7E" w:rsidP="007647B3">
      <w:pPr>
        <w:spacing w:after="0" w:line="240" w:lineRule="auto"/>
        <w:ind w:firstLine="709"/>
        <w:jc w:val="both"/>
        <w:rPr>
          <w:rFonts w:ascii="Times New Roman" w:hAnsi="Times New Roman"/>
          <w:sz w:val="28"/>
          <w:szCs w:val="28"/>
        </w:rPr>
      </w:pPr>
      <w:r w:rsidRPr="00B12F5D">
        <w:rPr>
          <w:rFonts w:ascii="Times New Roman" w:hAnsi="Times New Roman"/>
          <w:b/>
          <w:sz w:val="28"/>
          <w:szCs w:val="28"/>
        </w:rPr>
        <w:t>Полнота (целостность)</w:t>
      </w:r>
      <w:r w:rsidR="00952DDC" w:rsidRPr="00B12F5D">
        <w:rPr>
          <w:rFonts w:ascii="Times New Roman" w:hAnsi="Times New Roman"/>
          <w:b/>
          <w:sz w:val="28"/>
          <w:szCs w:val="28"/>
        </w:rPr>
        <w:t>.</w:t>
      </w:r>
      <w:r w:rsidRPr="00B12F5D">
        <w:rPr>
          <w:rFonts w:ascii="Times New Roman" w:hAnsi="Times New Roman"/>
          <w:b/>
          <w:sz w:val="28"/>
          <w:szCs w:val="28"/>
        </w:rPr>
        <w:t xml:space="preserve"> </w:t>
      </w:r>
      <w:r w:rsidRPr="00B12F5D">
        <w:rPr>
          <w:rFonts w:ascii="Times New Roman" w:hAnsi="Times New Roman"/>
          <w:sz w:val="28"/>
          <w:szCs w:val="28"/>
        </w:rPr>
        <w:t xml:space="preserve">Общедоступные бюджетные данные должны давать всестороннюю картину бюджетной деятельности государственного сектора. Этот принцип предполагает </w:t>
      </w:r>
      <w:r w:rsidR="00A94F89" w:rsidRPr="00B12F5D">
        <w:rPr>
          <w:rFonts w:ascii="Times New Roman" w:hAnsi="Times New Roman"/>
          <w:sz w:val="28"/>
          <w:szCs w:val="28"/>
        </w:rPr>
        <w:t>размещение</w:t>
      </w:r>
      <w:r w:rsidRPr="00B12F5D">
        <w:rPr>
          <w:rFonts w:ascii="Times New Roman" w:hAnsi="Times New Roman"/>
          <w:sz w:val="28"/>
          <w:szCs w:val="28"/>
        </w:rPr>
        <w:t xml:space="preserve"> бюджетных данных с учетом: </w:t>
      </w:r>
    </w:p>
    <w:p w14:paraId="480728FD" w14:textId="77777777" w:rsidR="00D03D7E" w:rsidRPr="00B12F5D" w:rsidRDefault="00D03D7E" w:rsidP="000B168B">
      <w:pPr>
        <w:numPr>
          <w:ilvl w:val="0"/>
          <w:numId w:val="9"/>
        </w:numPr>
        <w:tabs>
          <w:tab w:val="left" w:pos="1134"/>
        </w:tabs>
        <w:spacing w:after="0" w:line="240" w:lineRule="auto"/>
        <w:ind w:left="0" w:firstLine="709"/>
        <w:jc w:val="both"/>
        <w:rPr>
          <w:rFonts w:ascii="Times New Roman" w:hAnsi="Times New Roman"/>
          <w:sz w:val="28"/>
          <w:szCs w:val="28"/>
        </w:rPr>
      </w:pPr>
      <w:r w:rsidRPr="00B12F5D">
        <w:rPr>
          <w:rFonts w:ascii="Times New Roman" w:hAnsi="Times New Roman"/>
          <w:sz w:val="28"/>
          <w:szCs w:val="28"/>
        </w:rPr>
        <w:t xml:space="preserve">всех финансовых потоков, в том числе формируемых и используемых через </w:t>
      </w:r>
      <w:r w:rsidR="00F5020A" w:rsidRPr="00B12F5D">
        <w:rPr>
          <w:rFonts w:ascii="Times New Roman" w:hAnsi="Times New Roman"/>
          <w:sz w:val="28"/>
          <w:szCs w:val="28"/>
        </w:rPr>
        <w:t xml:space="preserve">государственные </w:t>
      </w:r>
      <w:r w:rsidRPr="00B12F5D">
        <w:rPr>
          <w:rFonts w:ascii="Times New Roman" w:hAnsi="Times New Roman"/>
          <w:sz w:val="28"/>
          <w:szCs w:val="28"/>
        </w:rPr>
        <w:t xml:space="preserve">внебюджетные фонды; </w:t>
      </w:r>
    </w:p>
    <w:p w14:paraId="55BC46E1" w14:textId="77777777" w:rsidR="00D03D7E" w:rsidRPr="00B12F5D" w:rsidRDefault="00D03D7E" w:rsidP="000B168B">
      <w:pPr>
        <w:numPr>
          <w:ilvl w:val="0"/>
          <w:numId w:val="9"/>
        </w:numPr>
        <w:tabs>
          <w:tab w:val="left" w:pos="1134"/>
        </w:tabs>
        <w:spacing w:after="0" w:line="240" w:lineRule="auto"/>
        <w:ind w:left="0" w:firstLine="709"/>
        <w:jc w:val="both"/>
        <w:rPr>
          <w:rFonts w:ascii="Times New Roman" w:hAnsi="Times New Roman"/>
          <w:sz w:val="28"/>
          <w:szCs w:val="28"/>
        </w:rPr>
      </w:pPr>
      <w:r w:rsidRPr="00B12F5D">
        <w:rPr>
          <w:rFonts w:ascii="Times New Roman" w:hAnsi="Times New Roman"/>
          <w:sz w:val="28"/>
          <w:szCs w:val="28"/>
        </w:rPr>
        <w:t xml:space="preserve">всех государственных организаций, которые принадлежат органам государственного управления или находятся под их контролем; </w:t>
      </w:r>
    </w:p>
    <w:p w14:paraId="32F7FED4" w14:textId="77777777" w:rsidR="00D03D7E" w:rsidRPr="00B12F5D" w:rsidRDefault="00D03D7E" w:rsidP="000B168B">
      <w:pPr>
        <w:numPr>
          <w:ilvl w:val="0"/>
          <w:numId w:val="9"/>
        </w:numPr>
        <w:tabs>
          <w:tab w:val="left" w:pos="1134"/>
        </w:tabs>
        <w:spacing w:after="0" w:line="240" w:lineRule="auto"/>
        <w:ind w:left="0" w:firstLine="709"/>
        <w:jc w:val="both"/>
        <w:rPr>
          <w:rFonts w:ascii="Times New Roman" w:hAnsi="Times New Roman"/>
          <w:sz w:val="28"/>
          <w:szCs w:val="28"/>
        </w:rPr>
      </w:pPr>
      <w:r w:rsidRPr="00B12F5D">
        <w:rPr>
          <w:rFonts w:ascii="Times New Roman" w:hAnsi="Times New Roman"/>
          <w:sz w:val="28"/>
          <w:szCs w:val="28"/>
        </w:rPr>
        <w:t xml:space="preserve">налоговых льгот (налоговых расходов). </w:t>
      </w:r>
    </w:p>
    <w:p w14:paraId="6EF7E3BA" w14:textId="251F445D" w:rsidR="00D03D7E" w:rsidRPr="00B12F5D" w:rsidRDefault="00D03D7E" w:rsidP="007647B3">
      <w:pPr>
        <w:spacing w:after="0" w:line="240" w:lineRule="auto"/>
        <w:ind w:firstLine="709"/>
        <w:jc w:val="both"/>
        <w:rPr>
          <w:rFonts w:ascii="Times New Roman" w:hAnsi="Times New Roman"/>
          <w:sz w:val="28"/>
          <w:szCs w:val="28"/>
        </w:rPr>
      </w:pPr>
      <w:r w:rsidRPr="00B12F5D">
        <w:rPr>
          <w:rFonts w:ascii="Times New Roman" w:hAnsi="Times New Roman"/>
          <w:sz w:val="28"/>
          <w:szCs w:val="28"/>
        </w:rPr>
        <w:t xml:space="preserve">В составе бюджетных данных субъекта Российской Федерации </w:t>
      </w:r>
      <w:r w:rsidR="00E92649" w:rsidRPr="00B12F5D">
        <w:rPr>
          <w:rFonts w:ascii="Times New Roman" w:hAnsi="Times New Roman"/>
          <w:sz w:val="28"/>
          <w:szCs w:val="28"/>
        </w:rPr>
        <w:t xml:space="preserve">следует </w:t>
      </w:r>
      <w:r w:rsidRPr="00B12F5D">
        <w:rPr>
          <w:rFonts w:ascii="Times New Roman" w:hAnsi="Times New Roman"/>
          <w:sz w:val="28"/>
          <w:szCs w:val="28"/>
        </w:rPr>
        <w:t xml:space="preserve">публиковать сведения о консолидированном бюджете субъекта Российской Федерации и </w:t>
      </w:r>
      <w:r w:rsidR="00510A0E">
        <w:rPr>
          <w:rFonts w:ascii="Times New Roman" w:hAnsi="Times New Roman"/>
          <w:sz w:val="28"/>
          <w:szCs w:val="28"/>
        </w:rPr>
        <w:t>бюджете т</w:t>
      </w:r>
      <w:r w:rsidRPr="00B12F5D">
        <w:rPr>
          <w:rFonts w:ascii="Times New Roman" w:hAnsi="Times New Roman"/>
          <w:sz w:val="28"/>
          <w:szCs w:val="28"/>
        </w:rPr>
        <w:t>ерриториально</w:t>
      </w:r>
      <w:r w:rsidR="00510A0E">
        <w:rPr>
          <w:rFonts w:ascii="Times New Roman" w:hAnsi="Times New Roman"/>
          <w:sz w:val="28"/>
          <w:szCs w:val="28"/>
        </w:rPr>
        <w:t>го</w:t>
      </w:r>
      <w:r w:rsidRPr="00B12F5D">
        <w:rPr>
          <w:rFonts w:ascii="Times New Roman" w:hAnsi="Times New Roman"/>
          <w:sz w:val="28"/>
          <w:szCs w:val="28"/>
        </w:rPr>
        <w:t xml:space="preserve"> </w:t>
      </w:r>
      <w:r w:rsidR="00510A0E">
        <w:rPr>
          <w:rFonts w:ascii="Times New Roman" w:hAnsi="Times New Roman"/>
          <w:sz w:val="28"/>
          <w:szCs w:val="28"/>
        </w:rPr>
        <w:t xml:space="preserve">государственного </w:t>
      </w:r>
      <w:r w:rsidR="00510A0E" w:rsidRPr="00B12F5D">
        <w:rPr>
          <w:rFonts w:ascii="Times New Roman" w:hAnsi="Times New Roman"/>
          <w:sz w:val="28"/>
          <w:szCs w:val="28"/>
        </w:rPr>
        <w:t>фонд</w:t>
      </w:r>
      <w:r w:rsidR="00510A0E">
        <w:rPr>
          <w:rFonts w:ascii="Times New Roman" w:hAnsi="Times New Roman"/>
          <w:sz w:val="28"/>
          <w:szCs w:val="28"/>
        </w:rPr>
        <w:t>а</w:t>
      </w:r>
      <w:r w:rsidR="00510A0E" w:rsidRPr="00B12F5D">
        <w:rPr>
          <w:rFonts w:ascii="Times New Roman" w:hAnsi="Times New Roman"/>
          <w:sz w:val="28"/>
          <w:szCs w:val="28"/>
        </w:rPr>
        <w:t xml:space="preserve"> </w:t>
      </w:r>
      <w:r w:rsidRPr="00B12F5D">
        <w:rPr>
          <w:rFonts w:ascii="Times New Roman" w:hAnsi="Times New Roman"/>
          <w:sz w:val="28"/>
          <w:szCs w:val="28"/>
        </w:rPr>
        <w:t xml:space="preserve">обязательного медицинского страхования. </w:t>
      </w:r>
    </w:p>
    <w:p w14:paraId="36E8592C" w14:textId="0B4A3129" w:rsidR="000208F7" w:rsidRPr="00B12F5D" w:rsidRDefault="000208F7" w:rsidP="007647B3">
      <w:pPr>
        <w:spacing w:after="0" w:line="240" w:lineRule="auto"/>
        <w:ind w:firstLine="709"/>
        <w:jc w:val="both"/>
        <w:rPr>
          <w:rFonts w:ascii="Times New Roman" w:hAnsi="Times New Roman"/>
          <w:sz w:val="28"/>
          <w:szCs w:val="28"/>
        </w:rPr>
      </w:pPr>
      <w:r w:rsidRPr="00B12F5D">
        <w:rPr>
          <w:rFonts w:ascii="Times New Roman" w:hAnsi="Times New Roman"/>
          <w:b/>
          <w:sz w:val="28"/>
          <w:szCs w:val="28"/>
        </w:rPr>
        <w:t>Конкретность</w:t>
      </w:r>
      <w:r w:rsidR="00952DDC" w:rsidRPr="00B12F5D">
        <w:rPr>
          <w:rFonts w:ascii="Times New Roman" w:hAnsi="Times New Roman"/>
          <w:b/>
          <w:sz w:val="28"/>
          <w:szCs w:val="28"/>
        </w:rPr>
        <w:t>.</w:t>
      </w:r>
      <w:r w:rsidRPr="00B12F5D">
        <w:rPr>
          <w:rFonts w:ascii="Times New Roman" w:hAnsi="Times New Roman"/>
          <w:b/>
          <w:sz w:val="28"/>
          <w:szCs w:val="28"/>
        </w:rPr>
        <w:t xml:space="preserve"> </w:t>
      </w:r>
      <w:r w:rsidRPr="00B12F5D">
        <w:rPr>
          <w:rFonts w:ascii="Times New Roman" w:hAnsi="Times New Roman"/>
          <w:sz w:val="28"/>
          <w:szCs w:val="28"/>
        </w:rPr>
        <w:t>Описания и цифры, относящиеся к статьям бюджета, не</w:t>
      </w:r>
      <w:r w:rsidR="001627D0" w:rsidRPr="00B12F5D">
        <w:rPr>
          <w:rFonts w:ascii="Times New Roman" w:hAnsi="Times New Roman"/>
          <w:sz w:val="28"/>
          <w:szCs w:val="28"/>
          <w:lang w:val="en-US"/>
        </w:rPr>
        <w:t> </w:t>
      </w:r>
      <w:r w:rsidRPr="00B12F5D">
        <w:rPr>
          <w:rFonts w:ascii="Times New Roman" w:hAnsi="Times New Roman"/>
          <w:sz w:val="28"/>
          <w:szCs w:val="28"/>
        </w:rPr>
        <w:t xml:space="preserve">должны быть слишком общими, так как это не позволит </w:t>
      </w:r>
      <w:r w:rsidR="00952DDC" w:rsidRPr="00B12F5D">
        <w:rPr>
          <w:rFonts w:ascii="Times New Roman" w:hAnsi="Times New Roman"/>
          <w:sz w:val="28"/>
          <w:szCs w:val="28"/>
        </w:rPr>
        <w:t xml:space="preserve">дать пользователям информацией </w:t>
      </w:r>
      <w:r w:rsidRPr="00B12F5D">
        <w:rPr>
          <w:rFonts w:ascii="Times New Roman" w:hAnsi="Times New Roman"/>
          <w:sz w:val="28"/>
          <w:szCs w:val="28"/>
        </w:rPr>
        <w:t>четкое представление о намерениях органов государственной власти.</w:t>
      </w:r>
      <w:r w:rsidR="0046649D" w:rsidRPr="00B12F5D">
        <w:rPr>
          <w:rFonts w:ascii="Times New Roman" w:hAnsi="Times New Roman"/>
          <w:sz w:val="28"/>
          <w:szCs w:val="28"/>
        </w:rPr>
        <w:t xml:space="preserve"> Описание каждой статьи бюджета должно обеспечивать ясное представление о планируемых расходах. Для представления бюджетных данных следует использовать бюджетную классификацию Российской Федерации.</w:t>
      </w:r>
    </w:p>
    <w:p w14:paraId="0AB1B78B" w14:textId="07221756" w:rsidR="000208F7" w:rsidRPr="00B12F5D" w:rsidRDefault="00D03D7E" w:rsidP="008031CD">
      <w:pPr>
        <w:keepLines/>
        <w:spacing w:after="0" w:line="240" w:lineRule="auto"/>
        <w:ind w:firstLine="709"/>
        <w:jc w:val="both"/>
        <w:rPr>
          <w:rFonts w:ascii="Times New Roman" w:hAnsi="Times New Roman"/>
          <w:sz w:val="28"/>
          <w:szCs w:val="28"/>
        </w:rPr>
      </w:pPr>
      <w:r w:rsidRPr="00B12F5D">
        <w:rPr>
          <w:rFonts w:ascii="Times New Roman" w:hAnsi="Times New Roman"/>
          <w:b/>
          <w:sz w:val="28"/>
          <w:szCs w:val="28"/>
        </w:rPr>
        <w:lastRenderedPageBreak/>
        <w:t>Качество</w:t>
      </w:r>
      <w:r w:rsidR="00952DDC" w:rsidRPr="00B12F5D">
        <w:rPr>
          <w:rFonts w:ascii="Times New Roman" w:hAnsi="Times New Roman"/>
          <w:b/>
          <w:sz w:val="28"/>
          <w:szCs w:val="28"/>
        </w:rPr>
        <w:t>.</w:t>
      </w:r>
      <w:r w:rsidRPr="00B12F5D">
        <w:rPr>
          <w:rFonts w:ascii="Times New Roman" w:hAnsi="Times New Roman"/>
          <w:b/>
          <w:sz w:val="28"/>
          <w:szCs w:val="28"/>
        </w:rPr>
        <w:t xml:space="preserve"> </w:t>
      </w:r>
      <w:r w:rsidRPr="00B12F5D">
        <w:rPr>
          <w:rFonts w:ascii="Times New Roman" w:hAnsi="Times New Roman"/>
          <w:sz w:val="28"/>
          <w:szCs w:val="28"/>
        </w:rPr>
        <w:t xml:space="preserve">Бюджетные данные должны быть </w:t>
      </w:r>
      <w:r w:rsidR="003C4B04" w:rsidRPr="00B12F5D">
        <w:rPr>
          <w:rFonts w:ascii="Times New Roman" w:hAnsi="Times New Roman"/>
          <w:sz w:val="28"/>
          <w:szCs w:val="28"/>
        </w:rPr>
        <w:t xml:space="preserve">достоверными, </w:t>
      </w:r>
      <w:r w:rsidRPr="00B12F5D">
        <w:rPr>
          <w:rFonts w:ascii="Times New Roman" w:hAnsi="Times New Roman"/>
          <w:sz w:val="28"/>
          <w:szCs w:val="28"/>
        </w:rPr>
        <w:t xml:space="preserve">актуальными, сопоставимыми, без внутренних противоречий и противоречий между различными периодами. </w:t>
      </w:r>
      <w:r w:rsidR="00330B0F" w:rsidRPr="00B12F5D">
        <w:rPr>
          <w:rFonts w:ascii="Times New Roman" w:hAnsi="Times New Roman"/>
          <w:sz w:val="28"/>
          <w:szCs w:val="28"/>
        </w:rPr>
        <w:t xml:space="preserve">Существенные пересмотры в бюджетной статистике за прошлые периоды </w:t>
      </w:r>
      <w:r w:rsidR="00E92649" w:rsidRPr="00B12F5D">
        <w:rPr>
          <w:rFonts w:ascii="Times New Roman" w:hAnsi="Times New Roman"/>
          <w:sz w:val="28"/>
          <w:szCs w:val="28"/>
        </w:rPr>
        <w:t xml:space="preserve">следует </w:t>
      </w:r>
      <w:r w:rsidR="00330B0F" w:rsidRPr="00B12F5D">
        <w:rPr>
          <w:rFonts w:ascii="Times New Roman" w:hAnsi="Times New Roman"/>
          <w:sz w:val="28"/>
          <w:szCs w:val="28"/>
        </w:rPr>
        <w:t>разъяснять.</w:t>
      </w:r>
      <w:r w:rsidR="00510A0E">
        <w:rPr>
          <w:rFonts w:ascii="Times New Roman" w:hAnsi="Times New Roman"/>
          <w:sz w:val="28"/>
          <w:szCs w:val="28"/>
        </w:rPr>
        <w:t xml:space="preserve"> Для численных данных в обязательном порядке следует указывать единицы измерения.</w:t>
      </w:r>
    </w:p>
    <w:p w14:paraId="5EDAF8B5" w14:textId="77777777" w:rsidR="00330B0F" w:rsidRPr="00B12F5D" w:rsidRDefault="00952DDC" w:rsidP="007647B3">
      <w:pPr>
        <w:spacing w:after="0" w:line="240" w:lineRule="auto"/>
        <w:ind w:firstLine="709"/>
        <w:jc w:val="both"/>
        <w:rPr>
          <w:rFonts w:ascii="Times New Roman" w:hAnsi="Times New Roman"/>
          <w:sz w:val="28"/>
          <w:szCs w:val="28"/>
        </w:rPr>
      </w:pPr>
      <w:r w:rsidRPr="00B12F5D">
        <w:rPr>
          <w:rFonts w:ascii="Times New Roman" w:hAnsi="Times New Roman"/>
          <w:b/>
          <w:sz w:val="28"/>
          <w:szCs w:val="28"/>
        </w:rPr>
        <w:t>Средства и цели.</w:t>
      </w:r>
      <w:r w:rsidR="00330B0F" w:rsidRPr="00B12F5D">
        <w:rPr>
          <w:rFonts w:ascii="Times New Roman" w:hAnsi="Times New Roman"/>
          <w:sz w:val="28"/>
          <w:szCs w:val="28"/>
        </w:rPr>
        <w:t xml:space="preserve"> Исполнительн</w:t>
      </w:r>
      <w:r w:rsidR="00E92649" w:rsidRPr="00B12F5D">
        <w:rPr>
          <w:rFonts w:ascii="Times New Roman" w:hAnsi="Times New Roman"/>
          <w:sz w:val="28"/>
          <w:szCs w:val="28"/>
        </w:rPr>
        <w:t>ой</w:t>
      </w:r>
      <w:r w:rsidR="00330B0F" w:rsidRPr="00B12F5D">
        <w:rPr>
          <w:rFonts w:ascii="Times New Roman" w:hAnsi="Times New Roman"/>
          <w:sz w:val="28"/>
          <w:szCs w:val="28"/>
        </w:rPr>
        <w:t xml:space="preserve"> власт</w:t>
      </w:r>
      <w:r w:rsidR="00E92649" w:rsidRPr="00B12F5D">
        <w:rPr>
          <w:rFonts w:ascii="Times New Roman" w:hAnsi="Times New Roman"/>
          <w:sz w:val="28"/>
          <w:szCs w:val="28"/>
        </w:rPr>
        <w:t>и</w:t>
      </w:r>
      <w:r w:rsidR="00330B0F" w:rsidRPr="00B12F5D">
        <w:rPr>
          <w:rFonts w:ascii="Times New Roman" w:hAnsi="Times New Roman"/>
          <w:sz w:val="28"/>
          <w:szCs w:val="28"/>
        </w:rPr>
        <w:t xml:space="preserve"> </w:t>
      </w:r>
      <w:r w:rsidR="00E92649" w:rsidRPr="00B12F5D">
        <w:rPr>
          <w:rFonts w:ascii="Times New Roman" w:hAnsi="Times New Roman"/>
          <w:sz w:val="28"/>
          <w:szCs w:val="28"/>
        </w:rPr>
        <w:t>следует</w:t>
      </w:r>
      <w:r w:rsidR="00330B0F" w:rsidRPr="00B12F5D">
        <w:rPr>
          <w:rFonts w:ascii="Times New Roman" w:hAnsi="Times New Roman"/>
          <w:sz w:val="28"/>
          <w:szCs w:val="28"/>
        </w:rPr>
        <w:t xml:space="preserve"> продемонстрировать </w:t>
      </w:r>
      <w:r w:rsidR="007958B3" w:rsidRPr="00B12F5D">
        <w:rPr>
          <w:rFonts w:ascii="Times New Roman" w:hAnsi="Times New Roman"/>
          <w:sz w:val="28"/>
          <w:szCs w:val="28"/>
        </w:rPr>
        <w:t xml:space="preserve">в бюджете и </w:t>
      </w:r>
      <w:r w:rsidR="009F3706" w:rsidRPr="00B12F5D">
        <w:rPr>
          <w:rFonts w:ascii="Times New Roman" w:hAnsi="Times New Roman"/>
          <w:sz w:val="28"/>
          <w:szCs w:val="28"/>
        </w:rPr>
        <w:t xml:space="preserve">в </w:t>
      </w:r>
      <w:r w:rsidR="007958B3" w:rsidRPr="00B12F5D">
        <w:rPr>
          <w:rFonts w:ascii="Times New Roman" w:hAnsi="Times New Roman"/>
          <w:sz w:val="28"/>
          <w:szCs w:val="28"/>
        </w:rPr>
        <w:t>отчете о его испол</w:t>
      </w:r>
      <w:r w:rsidR="00330B0F" w:rsidRPr="00B12F5D">
        <w:rPr>
          <w:rFonts w:ascii="Times New Roman" w:hAnsi="Times New Roman"/>
          <w:sz w:val="28"/>
          <w:szCs w:val="28"/>
        </w:rPr>
        <w:t xml:space="preserve">нении четкие связи между поставленными задачами, бюджетными затратами и достигнутыми результатами. </w:t>
      </w:r>
    </w:p>
    <w:p w14:paraId="11840DDA" w14:textId="77777777" w:rsidR="00D03D7E" w:rsidRPr="00B12F5D" w:rsidRDefault="009F3706" w:rsidP="007647B3">
      <w:pPr>
        <w:spacing w:after="0" w:line="240" w:lineRule="auto"/>
        <w:ind w:firstLine="709"/>
        <w:jc w:val="both"/>
        <w:rPr>
          <w:rFonts w:ascii="Times New Roman" w:hAnsi="Times New Roman"/>
          <w:sz w:val="28"/>
          <w:szCs w:val="28"/>
        </w:rPr>
      </w:pPr>
      <w:r w:rsidRPr="00B12F5D">
        <w:rPr>
          <w:rFonts w:ascii="Times New Roman" w:hAnsi="Times New Roman"/>
          <w:b/>
          <w:sz w:val="28"/>
          <w:szCs w:val="28"/>
        </w:rPr>
        <w:t>Ориентация на потребителя</w:t>
      </w:r>
      <w:r w:rsidR="00952DDC" w:rsidRPr="00B12F5D">
        <w:rPr>
          <w:rFonts w:ascii="Times New Roman" w:hAnsi="Times New Roman"/>
          <w:b/>
          <w:sz w:val="28"/>
          <w:szCs w:val="28"/>
        </w:rPr>
        <w:t>.</w:t>
      </w:r>
      <w:r w:rsidR="00D03D7E" w:rsidRPr="00B12F5D">
        <w:rPr>
          <w:rFonts w:ascii="Times New Roman" w:hAnsi="Times New Roman"/>
          <w:sz w:val="28"/>
          <w:szCs w:val="28"/>
        </w:rPr>
        <w:t xml:space="preserve"> </w:t>
      </w:r>
      <w:r w:rsidR="0046649D" w:rsidRPr="00B12F5D">
        <w:rPr>
          <w:rFonts w:ascii="Times New Roman" w:hAnsi="Times New Roman"/>
          <w:sz w:val="28"/>
          <w:szCs w:val="28"/>
        </w:rPr>
        <w:t>Общедоступные б</w:t>
      </w:r>
      <w:r w:rsidR="00D03D7E" w:rsidRPr="00B12F5D">
        <w:rPr>
          <w:rFonts w:ascii="Times New Roman" w:hAnsi="Times New Roman"/>
          <w:sz w:val="28"/>
          <w:szCs w:val="28"/>
        </w:rPr>
        <w:t xml:space="preserve">юджетные </w:t>
      </w:r>
      <w:r w:rsidR="0046649D" w:rsidRPr="00B12F5D">
        <w:rPr>
          <w:rFonts w:ascii="Times New Roman" w:hAnsi="Times New Roman"/>
          <w:sz w:val="28"/>
          <w:szCs w:val="28"/>
        </w:rPr>
        <w:t>данные</w:t>
      </w:r>
      <w:r w:rsidR="00D03D7E" w:rsidRPr="00B12F5D">
        <w:rPr>
          <w:rFonts w:ascii="Times New Roman" w:hAnsi="Times New Roman"/>
          <w:sz w:val="28"/>
          <w:szCs w:val="28"/>
        </w:rPr>
        <w:t xml:space="preserve"> должны быть </w:t>
      </w:r>
      <w:r w:rsidRPr="00B12F5D">
        <w:rPr>
          <w:rFonts w:ascii="Times New Roman" w:hAnsi="Times New Roman"/>
          <w:sz w:val="28"/>
          <w:szCs w:val="28"/>
        </w:rPr>
        <w:t>понятны</w:t>
      </w:r>
      <w:r w:rsidR="0036438E" w:rsidRPr="00B12F5D">
        <w:rPr>
          <w:rFonts w:ascii="Times New Roman" w:hAnsi="Times New Roman"/>
          <w:sz w:val="28"/>
          <w:szCs w:val="28"/>
        </w:rPr>
        <w:t xml:space="preserve"> и </w:t>
      </w:r>
      <w:r w:rsidRPr="00B12F5D">
        <w:rPr>
          <w:rFonts w:ascii="Times New Roman" w:hAnsi="Times New Roman"/>
          <w:sz w:val="28"/>
          <w:szCs w:val="28"/>
        </w:rPr>
        <w:t xml:space="preserve">удобны для </w:t>
      </w:r>
      <w:r w:rsidR="0007580D" w:rsidRPr="00B12F5D">
        <w:rPr>
          <w:rFonts w:ascii="Times New Roman" w:hAnsi="Times New Roman"/>
          <w:sz w:val="28"/>
          <w:szCs w:val="28"/>
        </w:rPr>
        <w:t>использовани</w:t>
      </w:r>
      <w:r w:rsidR="0036438E" w:rsidRPr="00B12F5D">
        <w:rPr>
          <w:rFonts w:ascii="Times New Roman" w:hAnsi="Times New Roman"/>
          <w:sz w:val="28"/>
          <w:szCs w:val="28"/>
        </w:rPr>
        <w:t>я</w:t>
      </w:r>
      <w:r w:rsidR="0007580D" w:rsidRPr="00B12F5D">
        <w:rPr>
          <w:rFonts w:ascii="Times New Roman" w:hAnsi="Times New Roman"/>
          <w:sz w:val="28"/>
          <w:szCs w:val="28"/>
        </w:rPr>
        <w:t xml:space="preserve"> </w:t>
      </w:r>
      <w:r w:rsidR="00952DDC" w:rsidRPr="00B12F5D">
        <w:rPr>
          <w:rFonts w:ascii="Times New Roman" w:hAnsi="Times New Roman"/>
          <w:sz w:val="28"/>
          <w:szCs w:val="28"/>
        </w:rPr>
        <w:t>потребителям (</w:t>
      </w:r>
      <w:r w:rsidR="006E3763" w:rsidRPr="00B12F5D">
        <w:rPr>
          <w:rFonts w:ascii="Times New Roman" w:hAnsi="Times New Roman"/>
          <w:sz w:val="28"/>
          <w:szCs w:val="28"/>
        </w:rPr>
        <w:t>пользователям информацией</w:t>
      </w:r>
      <w:r w:rsidR="00952DDC" w:rsidRPr="00B12F5D">
        <w:rPr>
          <w:rFonts w:ascii="Times New Roman" w:hAnsi="Times New Roman"/>
          <w:sz w:val="28"/>
          <w:szCs w:val="28"/>
        </w:rPr>
        <w:t xml:space="preserve">) </w:t>
      </w:r>
      <w:r w:rsidR="00D03D7E" w:rsidRPr="00B12F5D">
        <w:rPr>
          <w:rFonts w:ascii="Times New Roman" w:hAnsi="Times New Roman"/>
          <w:sz w:val="28"/>
          <w:szCs w:val="28"/>
        </w:rPr>
        <w:t xml:space="preserve">с различным уровнем компетенции, включая законодателей, государственных </w:t>
      </w:r>
      <w:r w:rsidR="00052530" w:rsidRPr="00B12F5D">
        <w:rPr>
          <w:rFonts w:ascii="Times New Roman" w:hAnsi="Times New Roman"/>
          <w:sz w:val="28"/>
          <w:szCs w:val="28"/>
        </w:rPr>
        <w:t xml:space="preserve">и муниципальных </w:t>
      </w:r>
      <w:r w:rsidR="00D03D7E" w:rsidRPr="00B12F5D">
        <w:rPr>
          <w:rFonts w:ascii="Times New Roman" w:hAnsi="Times New Roman"/>
          <w:sz w:val="28"/>
          <w:szCs w:val="28"/>
        </w:rPr>
        <w:t>служащих и граждан.</w:t>
      </w:r>
      <w:r w:rsidR="00D94EB6" w:rsidRPr="00B12F5D">
        <w:rPr>
          <w:rFonts w:ascii="Times New Roman" w:hAnsi="Times New Roman"/>
          <w:sz w:val="28"/>
          <w:szCs w:val="28"/>
        </w:rPr>
        <w:t xml:space="preserve"> </w:t>
      </w:r>
    </w:p>
    <w:p w14:paraId="12140C5C" w14:textId="77777777" w:rsidR="00D03D7E" w:rsidRPr="00B12F5D" w:rsidRDefault="00D03D7E" w:rsidP="007647B3">
      <w:pPr>
        <w:spacing w:after="0" w:line="240" w:lineRule="auto"/>
        <w:ind w:firstLine="709"/>
        <w:jc w:val="both"/>
        <w:rPr>
          <w:rFonts w:ascii="Times New Roman" w:hAnsi="Times New Roman"/>
          <w:sz w:val="28"/>
          <w:szCs w:val="28"/>
        </w:rPr>
      </w:pPr>
      <w:r w:rsidRPr="00B12F5D">
        <w:rPr>
          <w:rFonts w:ascii="Times New Roman" w:hAnsi="Times New Roman"/>
          <w:b/>
          <w:sz w:val="28"/>
          <w:szCs w:val="28"/>
        </w:rPr>
        <w:t>Публичность</w:t>
      </w:r>
      <w:r w:rsidR="00952DDC" w:rsidRPr="00B12F5D">
        <w:rPr>
          <w:rFonts w:ascii="Times New Roman" w:hAnsi="Times New Roman"/>
          <w:b/>
          <w:sz w:val="28"/>
          <w:szCs w:val="28"/>
        </w:rPr>
        <w:t>.</w:t>
      </w:r>
      <w:r w:rsidRPr="00B12F5D">
        <w:rPr>
          <w:rFonts w:ascii="Times New Roman" w:hAnsi="Times New Roman"/>
          <w:sz w:val="28"/>
          <w:szCs w:val="28"/>
        </w:rPr>
        <w:t xml:space="preserve"> Все граждане должны иметь возможность выносить и выражать свои суждения по вопросам государственных бюджетов, в индивидуальном порядке или коллективно. Это особенно важно для проекта бюджета, который </w:t>
      </w:r>
      <w:r w:rsidR="00E92649" w:rsidRPr="00B12F5D">
        <w:rPr>
          <w:rFonts w:ascii="Times New Roman" w:hAnsi="Times New Roman"/>
          <w:sz w:val="28"/>
          <w:szCs w:val="28"/>
        </w:rPr>
        <w:t>следует</w:t>
      </w:r>
      <w:r w:rsidRPr="00B12F5D">
        <w:rPr>
          <w:rFonts w:ascii="Times New Roman" w:hAnsi="Times New Roman"/>
          <w:sz w:val="28"/>
          <w:szCs w:val="28"/>
        </w:rPr>
        <w:t xml:space="preserve"> представл</w:t>
      </w:r>
      <w:r w:rsidR="00E92649" w:rsidRPr="00B12F5D">
        <w:rPr>
          <w:rFonts w:ascii="Times New Roman" w:hAnsi="Times New Roman"/>
          <w:sz w:val="28"/>
          <w:szCs w:val="28"/>
        </w:rPr>
        <w:t>ять</w:t>
      </w:r>
      <w:r w:rsidRPr="00B12F5D">
        <w:rPr>
          <w:rFonts w:ascii="Times New Roman" w:hAnsi="Times New Roman"/>
          <w:sz w:val="28"/>
          <w:szCs w:val="28"/>
        </w:rPr>
        <w:t xml:space="preserve"> </w:t>
      </w:r>
      <w:r w:rsidR="006E3763" w:rsidRPr="00B12F5D">
        <w:rPr>
          <w:rFonts w:ascii="Times New Roman" w:hAnsi="Times New Roman"/>
          <w:sz w:val="28"/>
          <w:szCs w:val="28"/>
        </w:rPr>
        <w:t xml:space="preserve">в открытом доступе </w:t>
      </w:r>
      <w:r w:rsidRPr="00B12F5D">
        <w:rPr>
          <w:rFonts w:ascii="Times New Roman" w:hAnsi="Times New Roman"/>
          <w:sz w:val="28"/>
          <w:szCs w:val="28"/>
        </w:rPr>
        <w:t>до его принятия законодательной властью.</w:t>
      </w:r>
    </w:p>
    <w:p w14:paraId="262AE6B0" w14:textId="77777777" w:rsidR="005A6A63" w:rsidRPr="00B12F5D" w:rsidRDefault="00574843" w:rsidP="000B168B">
      <w:pPr>
        <w:pStyle w:val="1"/>
        <w:numPr>
          <w:ilvl w:val="0"/>
          <w:numId w:val="13"/>
        </w:numPr>
      </w:pPr>
      <w:bookmarkStart w:id="7" w:name="_Toc262672"/>
      <w:r w:rsidRPr="00B12F5D">
        <w:t>Сроки</w:t>
      </w:r>
      <w:r w:rsidR="004E73A4" w:rsidRPr="00B12F5D">
        <w:t xml:space="preserve"> проведения мониторинга и </w:t>
      </w:r>
      <w:r w:rsidR="006D7BC6" w:rsidRPr="00B12F5D">
        <w:t>составления рейтинга</w:t>
      </w:r>
      <w:bookmarkEnd w:id="7"/>
    </w:p>
    <w:p w14:paraId="56E0A96E" w14:textId="4AF4521F" w:rsidR="000246D3" w:rsidRPr="00B12F5D" w:rsidRDefault="00C80718" w:rsidP="007647B3">
      <w:pPr>
        <w:spacing w:after="0" w:line="240" w:lineRule="auto"/>
        <w:ind w:firstLine="709"/>
        <w:jc w:val="both"/>
        <w:rPr>
          <w:rFonts w:ascii="Times New Roman" w:hAnsi="Times New Roman"/>
          <w:color w:val="C00000"/>
        </w:rPr>
      </w:pPr>
      <w:r w:rsidRPr="00B12F5D">
        <w:rPr>
          <w:rFonts w:ascii="Times New Roman" w:hAnsi="Times New Roman"/>
          <w:sz w:val="28"/>
          <w:szCs w:val="28"/>
        </w:rPr>
        <w:t xml:space="preserve">Сроки проведения мониторинга и составления рейтинга определены исходя из этапов бюджетного процесса, в соответствии с установленными </w:t>
      </w:r>
      <w:r w:rsidR="006E3763" w:rsidRPr="00B12F5D">
        <w:rPr>
          <w:rFonts w:ascii="Times New Roman" w:hAnsi="Times New Roman"/>
          <w:sz w:val="28"/>
          <w:szCs w:val="28"/>
        </w:rPr>
        <w:t xml:space="preserve">бюджетным </w:t>
      </w:r>
      <w:r w:rsidRPr="00B12F5D">
        <w:rPr>
          <w:rFonts w:ascii="Times New Roman" w:hAnsi="Times New Roman"/>
          <w:sz w:val="28"/>
          <w:szCs w:val="28"/>
        </w:rPr>
        <w:t xml:space="preserve">законодательством </w:t>
      </w:r>
      <w:r w:rsidR="00151BA8" w:rsidRPr="00B12F5D">
        <w:rPr>
          <w:rFonts w:ascii="Times New Roman" w:hAnsi="Times New Roman"/>
          <w:sz w:val="28"/>
          <w:szCs w:val="28"/>
        </w:rPr>
        <w:t xml:space="preserve">РФ </w:t>
      </w:r>
      <w:r w:rsidRPr="00B12F5D">
        <w:rPr>
          <w:rFonts w:ascii="Times New Roman" w:hAnsi="Times New Roman"/>
          <w:sz w:val="28"/>
          <w:szCs w:val="28"/>
        </w:rPr>
        <w:t>для каждого этапа сроками</w:t>
      </w:r>
      <w:r w:rsidR="00FE1949">
        <w:rPr>
          <w:rFonts w:ascii="Times New Roman" w:hAnsi="Times New Roman"/>
          <w:sz w:val="28"/>
          <w:szCs w:val="28"/>
        </w:rPr>
        <w:t xml:space="preserve"> (</w:t>
      </w:r>
      <w:hyperlink w:anchor="_Таблица_1_–" w:history="1">
        <w:r w:rsidR="00FE1949" w:rsidRPr="00FE1949">
          <w:rPr>
            <w:rStyle w:val="ac"/>
            <w:rFonts w:ascii="Times New Roman" w:hAnsi="Times New Roman"/>
            <w:sz w:val="28"/>
            <w:szCs w:val="28"/>
          </w:rPr>
          <w:t>таблица 1</w:t>
        </w:r>
      </w:hyperlink>
      <w:r w:rsidR="00FE1949">
        <w:rPr>
          <w:rFonts w:ascii="Times New Roman" w:hAnsi="Times New Roman"/>
          <w:sz w:val="28"/>
          <w:szCs w:val="28"/>
        </w:rPr>
        <w:t>)</w:t>
      </w:r>
      <w:r w:rsidRPr="00B12F5D">
        <w:rPr>
          <w:rFonts w:ascii="Times New Roman" w:hAnsi="Times New Roman"/>
          <w:sz w:val="28"/>
          <w:szCs w:val="28"/>
        </w:rPr>
        <w:t>.</w:t>
      </w:r>
    </w:p>
    <w:p w14:paraId="03D0C359" w14:textId="77777777" w:rsidR="00A340E6" w:rsidRPr="00B12F5D" w:rsidRDefault="008E045D" w:rsidP="008E045D">
      <w:pPr>
        <w:pStyle w:val="3"/>
        <w:jc w:val="center"/>
      </w:pPr>
      <w:bookmarkStart w:id="8" w:name="_Таблица_1_-"/>
      <w:bookmarkStart w:id="9" w:name="_Таблица_1_–"/>
      <w:bookmarkEnd w:id="8"/>
      <w:bookmarkEnd w:id="9"/>
      <w:r w:rsidRPr="00B12F5D">
        <w:rPr>
          <w:b/>
        </w:rPr>
        <w:t>Таблица 1</w:t>
      </w:r>
      <w:r w:rsidRPr="00B12F5D">
        <w:t xml:space="preserve"> </w:t>
      </w:r>
      <w:r w:rsidR="00EF4112" w:rsidRPr="00B12F5D">
        <w:rPr>
          <w:szCs w:val="28"/>
        </w:rPr>
        <w:t>–</w:t>
      </w:r>
      <w:r w:rsidRPr="00B12F5D">
        <w:t xml:space="preserve"> </w:t>
      </w:r>
      <w:r w:rsidR="00CA1AE5" w:rsidRPr="00B12F5D">
        <w:t>Сроки</w:t>
      </w:r>
      <w:r w:rsidR="00A340E6" w:rsidRPr="00B12F5D">
        <w:t xml:space="preserve"> проведения мониторинга и составления рейтинга</w:t>
      </w:r>
    </w:p>
    <w:tbl>
      <w:tblPr>
        <w:tblW w:w="9810"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541"/>
        <w:gridCol w:w="5016"/>
        <w:gridCol w:w="4253"/>
      </w:tblGrid>
      <w:tr w:rsidR="00722A5B" w:rsidRPr="003A0251" w14:paraId="5EEDA603" w14:textId="77777777" w:rsidTr="00722A5B">
        <w:trPr>
          <w:trHeight w:val="362"/>
          <w:tblHeader/>
        </w:trPr>
        <w:tc>
          <w:tcPr>
            <w:tcW w:w="541" w:type="dxa"/>
            <w:vMerge w:val="restart"/>
            <w:vAlign w:val="center"/>
          </w:tcPr>
          <w:p w14:paraId="7AE2CD66" w14:textId="77777777" w:rsidR="00722A5B" w:rsidRPr="003A0251" w:rsidRDefault="00722A5B" w:rsidP="007647B3">
            <w:pPr>
              <w:spacing w:before="40" w:after="40" w:line="240" w:lineRule="auto"/>
              <w:jc w:val="center"/>
              <w:rPr>
                <w:rFonts w:ascii="Times New Roman" w:hAnsi="Times New Roman"/>
              </w:rPr>
            </w:pPr>
            <w:r w:rsidRPr="003A0251">
              <w:rPr>
                <w:rFonts w:ascii="Times New Roman" w:hAnsi="Times New Roman"/>
              </w:rPr>
              <w:t>№ п/п</w:t>
            </w:r>
          </w:p>
        </w:tc>
        <w:tc>
          <w:tcPr>
            <w:tcW w:w="5016" w:type="dxa"/>
            <w:vMerge w:val="restart"/>
            <w:vAlign w:val="center"/>
          </w:tcPr>
          <w:p w14:paraId="69EEB85D" w14:textId="77777777" w:rsidR="00722A5B" w:rsidRPr="003A0251" w:rsidRDefault="00722A5B" w:rsidP="007647B3">
            <w:pPr>
              <w:spacing w:before="40" w:after="40" w:line="240" w:lineRule="auto"/>
              <w:jc w:val="center"/>
              <w:rPr>
                <w:rFonts w:ascii="Times New Roman" w:hAnsi="Times New Roman"/>
              </w:rPr>
            </w:pPr>
            <w:r w:rsidRPr="003A0251">
              <w:rPr>
                <w:rFonts w:ascii="Times New Roman" w:hAnsi="Times New Roman"/>
              </w:rPr>
              <w:t>Направление оценки</w:t>
            </w:r>
          </w:p>
        </w:tc>
        <w:tc>
          <w:tcPr>
            <w:tcW w:w="4253" w:type="dxa"/>
            <w:vMerge w:val="restart"/>
            <w:vAlign w:val="center"/>
          </w:tcPr>
          <w:p w14:paraId="0623C0CC" w14:textId="2F560E6C" w:rsidR="00722A5B" w:rsidRPr="003A0251" w:rsidRDefault="00722A5B" w:rsidP="002E5F4D">
            <w:pPr>
              <w:spacing w:before="40" w:after="40" w:line="240" w:lineRule="auto"/>
              <w:jc w:val="center"/>
              <w:rPr>
                <w:rFonts w:ascii="Times New Roman" w:hAnsi="Times New Roman"/>
              </w:rPr>
            </w:pPr>
            <w:r w:rsidRPr="003A0251">
              <w:rPr>
                <w:rFonts w:ascii="Times New Roman" w:hAnsi="Times New Roman"/>
              </w:rPr>
              <w:t>Сроки проведения мониторинга и составления рейтинга</w:t>
            </w:r>
          </w:p>
        </w:tc>
      </w:tr>
      <w:tr w:rsidR="00722A5B" w:rsidRPr="003A0251" w14:paraId="4335CF8B" w14:textId="77777777" w:rsidTr="00722A5B">
        <w:trPr>
          <w:trHeight w:val="402"/>
          <w:tblHeader/>
        </w:trPr>
        <w:tc>
          <w:tcPr>
            <w:tcW w:w="541" w:type="dxa"/>
            <w:vMerge/>
            <w:vAlign w:val="center"/>
          </w:tcPr>
          <w:p w14:paraId="5E06B813" w14:textId="77777777" w:rsidR="00722A5B" w:rsidRPr="003A0251" w:rsidRDefault="00722A5B" w:rsidP="007647B3">
            <w:pPr>
              <w:spacing w:before="40" w:after="40" w:line="240" w:lineRule="auto"/>
              <w:jc w:val="center"/>
              <w:rPr>
                <w:rFonts w:ascii="Times New Roman" w:hAnsi="Times New Roman"/>
              </w:rPr>
            </w:pPr>
          </w:p>
        </w:tc>
        <w:tc>
          <w:tcPr>
            <w:tcW w:w="5016" w:type="dxa"/>
            <w:vMerge/>
            <w:vAlign w:val="center"/>
          </w:tcPr>
          <w:p w14:paraId="42D09BD3" w14:textId="77777777" w:rsidR="00722A5B" w:rsidRPr="003A0251" w:rsidRDefault="00722A5B" w:rsidP="007647B3">
            <w:pPr>
              <w:spacing w:before="40" w:after="40" w:line="240" w:lineRule="auto"/>
              <w:jc w:val="center"/>
              <w:rPr>
                <w:rFonts w:ascii="Times New Roman" w:hAnsi="Times New Roman"/>
              </w:rPr>
            </w:pPr>
          </w:p>
        </w:tc>
        <w:tc>
          <w:tcPr>
            <w:tcW w:w="4253" w:type="dxa"/>
            <w:vMerge/>
            <w:vAlign w:val="center"/>
          </w:tcPr>
          <w:p w14:paraId="57F6CF35" w14:textId="77777777" w:rsidR="00722A5B" w:rsidRPr="003A0251" w:rsidRDefault="00722A5B" w:rsidP="007647B3">
            <w:pPr>
              <w:spacing w:before="40" w:after="40" w:line="240" w:lineRule="auto"/>
              <w:jc w:val="center"/>
              <w:rPr>
                <w:rFonts w:ascii="Times New Roman" w:hAnsi="Times New Roman"/>
              </w:rPr>
            </w:pPr>
          </w:p>
        </w:tc>
      </w:tr>
      <w:tr w:rsidR="00722A5B" w:rsidRPr="003A0251" w14:paraId="5C7F781E" w14:textId="77777777" w:rsidTr="00722A5B">
        <w:trPr>
          <w:trHeight w:val="20"/>
        </w:trPr>
        <w:tc>
          <w:tcPr>
            <w:tcW w:w="541" w:type="dxa"/>
            <w:vAlign w:val="center"/>
          </w:tcPr>
          <w:p w14:paraId="0267D5F3" w14:textId="77777777" w:rsidR="00722A5B" w:rsidRPr="003A0251" w:rsidRDefault="00722A5B" w:rsidP="007647B3">
            <w:pPr>
              <w:spacing w:before="40" w:after="40" w:line="240" w:lineRule="auto"/>
              <w:jc w:val="center"/>
              <w:rPr>
                <w:rFonts w:ascii="Times New Roman" w:hAnsi="Times New Roman"/>
                <w:bCs/>
                <w:lang w:eastAsia="ru-RU"/>
              </w:rPr>
            </w:pPr>
            <w:r w:rsidRPr="003A0251">
              <w:rPr>
                <w:rFonts w:ascii="Times New Roman" w:hAnsi="Times New Roman"/>
                <w:bCs/>
                <w:lang w:eastAsia="ru-RU"/>
              </w:rPr>
              <w:t>1</w:t>
            </w:r>
          </w:p>
        </w:tc>
        <w:tc>
          <w:tcPr>
            <w:tcW w:w="5016" w:type="dxa"/>
            <w:vAlign w:val="center"/>
          </w:tcPr>
          <w:p w14:paraId="64878592" w14:textId="77777777" w:rsidR="00722A5B" w:rsidRPr="003A0251" w:rsidRDefault="00722A5B" w:rsidP="002E5F4D">
            <w:pPr>
              <w:spacing w:before="40" w:after="40" w:line="240" w:lineRule="auto"/>
              <w:ind w:left="66"/>
              <w:rPr>
                <w:rFonts w:ascii="Times New Roman" w:hAnsi="Times New Roman"/>
                <w:caps/>
              </w:rPr>
            </w:pPr>
            <w:r w:rsidRPr="003A0251">
              <w:rPr>
                <w:rFonts w:ascii="Times New Roman" w:hAnsi="Times New Roman"/>
                <w:bCs/>
                <w:lang w:eastAsia="ru-RU"/>
              </w:rPr>
              <w:t>Первоначально утвержденный бюджет</w:t>
            </w:r>
          </w:p>
        </w:tc>
        <w:tc>
          <w:tcPr>
            <w:tcW w:w="4253" w:type="dxa"/>
            <w:vAlign w:val="center"/>
          </w:tcPr>
          <w:p w14:paraId="3E1C1805" w14:textId="625F8CDA" w:rsidR="00722A5B" w:rsidRPr="003A0251" w:rsidRDefault="00A84378">
            <w:pPr>
              <w:spacing w:before="40" w:after="40" w:line="240" w:lineRule="auto"/>
              <w:jc w:val="center"/>
              <w:rPr>
                <w:rFonts w:ascii="Times New Roman" w:hAnsi="Times New Roman"/>
              </w:rPr>
            </w:pPr>
            <w:r w:rsidRPr="003A0251">
              <w:rPr>
                <w:rFonts w:ascii="Times New Roman" w:hAnsi="Times New Roman"/>
              </w:rPr>
              <w:t>март</w:t>
            </w:r>
            <w:r w:rsidR="00722A5B" w:rsidRPr="003A0251">
              <w:rPr>
                <w:rFonts w:ascii="Times New Roman" w:hAnsi="Times New Roman"/>
              </w:rPr>
              <w:t xml:space="preserve">-май </w:t>
            </w:r>
            <w:r w:rsidRPr="003A0251">
              <w:rPr>
                <w:rFonts w:ascii="Times New Roman" w:hAnsi="Times New Roman"/>
              </w:rPr>
              <w:t xml:space="preserve">2019 </w:t>
            </w:r>
            <w:r w:rsidR="00722A5B" w:rsidRPr="003A0251">
              <w:rPr>
                <w:rFonts w:ascii="Times New Roman" w:hAnsi="Times New Roman"/>
              </w:rPr>
              <w:t>г.</w:t>
            </w:r>
          </w:p>
        </w:tc>
      </w:tr>
      <w:tr w:rsidR="00722A5B" w:rsidRPr="003A0251" w14:paraId="2D3572FA" w14:textId="77777777" w:rsidTr="00722A5B">
        <w:trPr>
          <w:trHeight w:val="20"/>
        </w:trPr>
        <w:tc>
          <w:tcPr>
            <w:tcW w:w="541" w:type="dxa"/>
            <w:vAlign w:val="center"/>
          </w:tcPr>
          <w:p w14:paraId="212FFC47" w14:textId="77777777" w:rsidR="00722A5B" w:rsidRPr="003A0251" w:rsidRDefault="00722A5B" w:rsidP="002E5F4D">
            <w:pPr>
              <w:spacing w:before="40" w:after="40" w:line="240" w:lineRule="auto"/>
              <w:jc w:val="center"/>
              <w:rPr>
                <w:rFonts w:ascii="Times New Roman" w:hAnsi="Times New Roman"/>
                <w:bCs/>
                <w:lang w:eastAsia="ru-RU"/>
              </w:rPr>
            </w:pPr>
            <w:r w:rsidRPr="003A0251">
              <w:rPr>
                <w:rFonts w:ascii="Times New Roman" w:hAnsi="Times New Roman"/>
                <w:bCs/>
                <w:lang w:eastAsia="ru-RU"/>
              </w:rPr>
              <w:t>2</w:t>
            </w:r>
          </w:p>
        </w:tc>
        <w:tc>
          <w:tcPr>
            <w:tcW w:w="5016" w:type="dxa"/>
            <w:vAlign w:val="center"/>
          </w:tcPr>
          <w:p w14:paraId="48EE006A" w14:textId="77777777" w:rsidR="00722A5B" w:rsidRPr="003A0251" w:rsidRDefault="00722A5B" w:rsidP="002E5F4D">
            <w:pPr>
              <w:spacing w:before="40" w:after="40" w:line="240" w:lineRule="auto"/>
              <w:ind w:left="66"/>
              <w:rPr>
                <w:rFonts w:ascii="Times New Roman" w:hAnsi="Times New Roman"/>
                <w:lang w:eastAsia="ru-RU"/>
              </w:rPr>
            </w:pPr>
            <w:r w:rsidRPr="003A0251">
              <w:rPr>
                <w:rFonts w:ascii="Times New Roman" w:hAnsi="Times New Roman"/>
                <w:lang w:eastAsia="ru-RU"/>
              </w:rPr>
              <w:t>Внесение изменений в закон о бюджете</w:t>
            </w:r>
          </w:p>
        </w:tc>
        <w:tc>
          <w:tcPr>
            <w:tcW w:w="4253" w:type="dxa"/>
            <w:vAlign w:val="center"/>
          </w:tcPr>
          <w:p w14:paraId="6D92CD6E" w14:textId="4757C3B1" w:rsidR="00722A5B" w:rsidRPr="003A0251" w:rsidRDefault="00A84378">
            <w:pPr>
              <w:spacing w:before="40" w:after="40" w:line="240" w:lineRule="auto"/>
              <w:jc w:val="center"/>
              <w:rPr>
                <w:rFonts w:ascii="Times New Roman" w:hAnsi="Times New Roman"/>
              </w:rPr>
            </w:pPr>
            <w:r w:rsidRPr="003A0251">
              <w:rPr>
                <w:rFonts w:ascii="Times New Roman" w:hAnsi="Times New Roman"/>
              </w:rPr>
              <w:t>апрель</w:t>
            </w:r>
            <w:r w:rsidR="00722A5B" w:rsidRPr="003A0251">
              <w:rPr>
                <w:rFonts w:ascii="Times New Roman" w:hAnsi="Times New Roman"/>
              </w:rPr>
              <w:t xml:space="preserve">-декабрь </w:t>
            </w:r>
            <w:r w:rsidRPr="003A0251">
              <w:rPr>
                <w:rFonts w:ascii="Times New Roman" w:hAnsi="Times New Roman"/>
              </w:rPr>
              <w:t xml:space="preserve">2019 </w:t>
            </w:r>
            <w:r w:rsidR="00722A5B" w:rsidRPr="003A0251">
              <w:rPr>
                <w:rFonts w:ascii="Times New Roman" w:hAnsi="Times New Roman"/>
              </w:rPr>
              <w:t xml:space="preserve">г., январь </w:t>
            </w:r>
            <w:r w:rsidRPr="003A0251">
              <w:rPr>
                <w:rFonts w:ascii="Times New Roman" w:hAnsi="Times New Roman"/>
              </w:rPr>
              <w:t xml:space="preserve">2020 </w:t>
            </w:r>
            <w:r w:rsidR="00722A5B" w:rsidRPr="003A0251">
              <w:rPr>
                <w:rFonts w:ascii="Times New Roman" w:hAnsi="Times New Roman"/>
              </w:rPr>
              <w:t>г.</w:t>
            </w:r>
          </w:p>
        </w:tc>
      </w:tr>
      <w:tr w:rsidR="00722A5B" w:rsidRPr="003A0251" w14:paraId="65A4E9BF" w14:textId="77777777" w:rsidTr="00722A5B">
        <w:trPr>
          <w:trHeight w:val="20"/>
        </w:trPr>
        <w:tc>
          <w:tcPr>
            <w:tcW w:w="541" w:type="dxa"/>
            <w:vAlign w:val="center"/>
          </w:tcPr>
          <w:p w14:paraId="76889F4F" w14:textId="77777777" w:rsidR="00722A5B" w:rsidRPr="003A0251" w:rsidRDefault="00722A5B" w:rsidP="002E5F4D">
            <w:pPr>
              <w:spacing w:before="40" w:after="40" w:line="240" w:lineRule="auto"/>
              <w:jc w:val="center"/>
              <w:rPr>
                <w:rFonts w:ascii="Times New Roman" w:hAnsi="Times New Roman"/>
                <w:bCs/>
                <w:lang w:eastAsia="ru-RU"/>
              </w:rPr>
            </w:pPr>
            <w:r w:rsidRPr="003A0251">
              <w:rPr>
                <w:rFonts w:ascii="Times New Roman" w:hAnsi="Times New Roman"/>
                <w:bCs/>
                <w:lang w:eastAsia="ru-RU"/>
              </w:rPr>
              <w:t>3</w:t>
            </w:r>
          </w:p>
        </w:tc>
        <w:tc>
          <w:tcPr>
            <w:tcW w:w="5016" w:type="dxa"/>
            <w:vAlign w:val="center"/>
          </w:tcPr>
          <w:p w14:paraId="72548644" w14:textId="77777777" w:rsidR="00722A5B" w:rsidRPr="003A0251" w:rsidRDefault="00722A5B" w:rsidP="001740C5">
            <w:pPr>
              <w:spacing w:before="40" w:after="40" w:line="240" w:lineRule="auto"/>
              <w:ind w:left="66"/>
              <w:rPr>
                <w:rFonts w:ascii="Times New Roman" w:hAnsi="Times New Roman"/>
                <w:lang w:eastAsia="ru-RU"/>
              </w:rPr>
            </w:pPr>
            <w:r w:rsidRPr="003A0251">
              <w:rPr>
                <w:rFonts w:ascii="Times New Roman" w:hAnsi="Times New Roman"/>
                <w:lang w:eastAsia="ru-RU"/>
              </w:rPr>
              <w:t>Промежуточная отчетность об исполнении бюджета</w:t>
            </w:r>
          </w:p>
        </w:tc>
        <w:tc>
          <w:tcPr>
            <w:tcW w:w="4253" w:type="dxa"/>
            <w:vAlign w:val="center"/>
          </w:tcPr>
          <w:p w14:paraId="2FAFE68D" w14:textId="0A47A1BA" w:rsidR="00722A5B" w:rsidRPr="003A0251" w:rsidRDefault="00A84378">
            <w:pPr>
              <w:spacing w:before="40" w:after="40" w:line="240" w:lineRule="auto"/>
              <w:jc w:val="center"/>
              <w:rPr>
                <w:rFonts w:ascii="Times New Roman" w:hAnsi="Times New Roman"/>
              </w:rPr>
            </w:pPr>
            <w:r w:rsidRPr="003A0251">
              <w:rPr>
                <w:rFonts w:ascii="Times New Roman" w:hAnsi="Times New Roman"/>
              </w:rPr>
              <w:t>апрель</w:t>
            </w:r>
            <w:r w:rsidR="00722A5B" w:rsidRPr="003A0251">
              <w:rPr>
                <w:rFonts w:ascii="Times New Roman" w:hAnsi="Times New Roman"/>
              </w:rPr>
              <w:t xml:space="preserve">-декабрь </w:t>
            </w:r>
            <w:r w:rsidRPr="003A0251">
              <w:rPr>
                <w:rFonts w:ascii="Times New Roman" w:hAnsi="Times New Roman"/>
              </w:rPr>
              <w:t xml:space="preserve">2019 </w:t>
            </w:r>
            <w:r w:rsidR="00722A5B" w:rsidRPr="003A0251">
              <w:rPr>
                <w:rFonts w:ascii="Times New Roman" w:hAnsi="Times New Roman"/>
              </w:rPr>
              <w:t xml:space="preserve">г., январь </w:t>
            </w:r>
            <w:r w:rsidRPr="003A0251">
              <w:rPr>
                <w:rFonts w:ascii="Times New Roman" w:hAnsi="Times New Roman"/>
              </w:rPr>
              <w:t xml:space="preserve">2020 </w:t>
            </w:r>
            <w:r w:rsidR="00722A5B" w:rsidRPr="003A0251">
              <w:rPr>
                <w:rFonts w:ascii="Times New Roman" w:hAnsi="Times New Roman"/>
              </w:rPr>
              <w:t>г.</w:t>
            </w:r>
          </w:p>
        </w:tc>
      </w:tr>
      <w:tr w:rsidR="00722A5B" w:rsidRPr="003A0251" w14:paraId="0BECD11D" w14:textId="77777777" w:rsidTr="00722A5B">
        <w:trPr>
          <w:trHeight w:val="20"/>
        </w:trPr>
        <w:tc>
          <w:tcPr>
            <w:tcW w:w="541" w:type="dxa"/>
            <w:vAlign w:val="center"/>
          </w:tcPr>
          <w:p w14:paraId="02A834B5" w14:textId="77777777" w:rsidR="00722A5B" w:rsidRPr="003A0251" w:rsidRDefault="00722A5B" w:rsidP="002E5F4D">
            <w:pPr>
              <w:spacing w:before="40" w:after="40" w:line="240" w:lineRule="auto"/>
              <w:jc w:val="center"/>
              <w:rPr>
                <w:rFonts w:ascii="Times New Roman" w:hAnsi="Times New Roman"/>
                <w:bCs/>
                <w:lang w:eastAsia="ru-RU"/>
              </w:rPr>
            </w:pPr>
            <w:r w:rsidRPr="003A0251">
              <w:rPr>
                <w:rFonts w:ascii="Times New Roman" w:hAnsi="Times New Roman"/>
                <w:bCs/>
                <w:lang w:eastAsia="ru-RU"/>
              </w:rPr>
              <w:t>4</w:t>
            </w:r>
          </w:p>
        </w:tc>
        <w:tc>
          <w:tcPr>
            <w:tcW w:w="5016" w:type="dxa"/>
            <w:vAlign w:val="center"/>
          </w:tcPr>
          <w:p w14:paraId="09FAC1F3" w14:textId="77777777" w:rsidR="00722A5B" w:rsidRPr="003A0251" w:rsidRDefault="00722A5B" w:rsidP="002E5F4D">
            <w:pPr>
              <w:spacing w:before="40" w:after="40" w:line="240" w:lineRule="auto"/>
              <w:ind w:left="66"/>
              <w:rPr>
                <w:rFonts w:ascii="Times New Roman" w:hAnsi="Times New Roman"/>
                <w:bCs/>
                <w:lang w:eastAsia="ru-RU"/>
              </w:rPr>
            </w:pPr>
            <w:r w:rsidRPr="003A0251">
              <w:rPr>
                <w:rFonts w:ascii="Times New Roman" w:hAnsi="Times New Roman"/>
                <w:lang w:eastAsia="ru-RU"/>
              </w:rPr>
              <w:t>Годовой отчет об исполнении бюджета</w:t>
            </w:r>
          </w:p>
        </w:tc>
        <w:tc>
          <w:tcPr>
            <w:tcW w:w="4253" w:type="dxa"/>
            <w:vAlign w:val="center"/>
          </w:tcPr>
          <w:p w14:paraId="73EF319D" w14:textId="79141FDA" w:rsidR="00722A5B" w:rsidRPr="003A0251" w:rsidRDefault="00722A5B">
            <w:pPr>
              <w:spacing w:before="40" w:after="40" w:line="240" w:lineRule="auto"/>
              <w:jc w:val="center"/>
              <w:rPr>
                <w:rFonts w:ascii="Times New Roman" w:hAnsi="Times New Roman"/>
              </w:rPr>
            </w:pPr>
            <w:r w:rsidRPr="003A0251">
              <w:rPr>
                <w:rFonts w:ascii="Times New Roman" w:hAnsi="Times New Roman"/>
              </w:rPr>
              <w:t xml:space="preserve">май-ноябрь </w:t>
            </w:r>
            <w:r w:rsidR="00A84378" w:rsidRPr="003A0251">
              <w:rPr>
                <w:rFonts w:ascii="Times New Roman" w:hAnsi="Times New Roman"/>
              </w:rPr>
              <w:t xml:space="preserve">2019 </w:t>
            </w:r>
            <w:r w:rsidRPr="003A0251">
              <w:rPr>
                <w:rFonts w:ascii="Times New Roman" w:hAnsi="Times New Roman"/>
              </w:rPr>
              <w:t>г.</w:t>
            </w:r>
          </w:p>
        </w:tc>
      </w:tr>
      <w:tr w:rsidR="00722A5B" w:rsidRPr="003A0251" w14:paraId="4B78E6E9" w14:textId="77777777" w:rsidTr="00722A5B">
        <w:trPr>
          <w:trHeight w:val="20"/>
        </w:trPr>
        <w:tc>
          <w:tcPr>
            <w:tcW w:w="541" w:type="dxa"/>
            <w:vAlign w:val="center"/>
          </w:tcPr>
          <w:p w14:paraId="171EEBC0" w14:textId="77777777" w:rsidR="00722A5B" w:rsidRPr="003A0251" w:rsidRDefault="00722A5B" w:rsidP="002E5F4D">
            <w:pPr>
              <w:spacing w:before="40" w:after="40" w:line="240" w:lineRule="auto"/>
              <w:jc w:val="center"/>
              <w:rPr>
                <w:rFonts w:ascii="Times New Roman" w:hAnsi="Times New Roman"/>
                <w:bCs/>
                <w:lang w:eastAsia="ru-RU"/>
              </w:rPr>
            </w:pPr>
            <w:r w:rsidRPr="003A0251">
              <w:rPr>
                <w:rFonts w:ascii="Times New Roman" w:hAnsi="Times New Roman"/>
                <w:bCs/>
                <w:lang w:eastAsia="ru-RU"/>
              </w:rPr>
              <w:t>5</w:t>
            </w:r>
          </w:p>
        </w:tc>
        <w:tc>
          <w:tcPr>
            <w:tcW w:w="5016" w:type="dxa"/>
            <w:vAlign w:val="center"/>
          </w:tcPr>
          <w:p w14:paraId="1846F0A8" w14:textId="77777777" w:rsidR="00722A5B" w:rsidRPr="003A0251" w:rsidRDefault="00722A5B" w:rsidP="002E5F4D">
            <w:pPr>
              <w:spacing w:before="40" w:after="40" w:line="240" w:lineRule="auto"/>
              <w:ind w:left="66"/>
              <w:rPr>
                <w:rFonts w:ascii="Times New Roman" w:hAnsi="Times New Roman"/>
                <w:lang w:eastAsia="ru-RU"/>
              </w:rPr>
            </w:pPr>
            <w:r w:rsidRPr="003A0251">
              <w:rPr>
                <w:rFonts w:ascii="Times New Roman" w:hAnsi="Times New Roman"/>
                <w:lang w:eastAsia="ru-RU"/>
              </w:rPr>
              <w:t>Проект бюджета и материалы к нему</w:t>
            </w:r>
          </w:p>
        </w:tc>
        <w:tc>
          <w:tcPr>
            <w:tcW w:w="4253" w:type="dxa"/>
            <w:vAlign w:val="center"/>
          </w:tcPr>
          <w:p w14:paraId="748B1094" w14:textId="4F6B494D" w:rsidR="00722A5B" w:rsidRPr="003A0251" w:rsidRDefault="00722A5B">
            <w:pPr>
              <w:spacing w:before="40" w:after="40" w:line="240" w:lineRule="auto"/>
              <w:jc w:val="center"/>
              <w:rPr>
                <w:rFonts w:ascii="Times New Roman" w:hAnsi="Times New Roman"/>
              </w:rPr>
            </w:pPr>
            <w:r w:rsidRPr="003A0251">
              <w:rPr>
                <w:rFonts w:ascii="Times New Roman" w:hAnsi="Times New Roman"/>
              </w:rPr>
              <w:t xml:space="preserve">октябрь-декабрь </w:t>
            </w:r>
            <w:r w:rsidR="00A84378" w:rsidRPr="003A0251">
              <w:rPr>
                <w:rFonts w:ascii="Times New Roman" w:hAnsi="Times New Roman"/>
              </w:rPr>
              <w:t xml:space="preserve">2019 </w:t>
            </w:r>
            <w:r w:rsidRPr="003A0251">
              <w:rPr>
                <w:rFonts w:ascii="Times New Roman" w:hAnsi="Times New Roman"/>
              </w:rPr>
              <w:t xml:space="preserve">г., январь </w:t>
            </w:r>
            <w:r w:rsidR="00A84378" w:rsidRPr="003A0251">
              <w:rPr>
                <w:rFonts w:ascii="Times New Roman" w:hAnsi="Times New Roman"/>
              </w:rPr>
              <w:t xml:space="preserve">2020 </w:t>
            </w:r>
            <w:r w:rsidRPr="003A0251">
              <w:rPr>
                <w:rFonts w:ascii="Times New Roman" w:hAnsi="Times New Roman"/>
              </w:rPr>
              <w:t>г.</w:t>
            </w:r>
          </w:p>
        </w:tc>
      </w:tr>
      <w:tr w:rsidR="00722A5B" w:rsidRPr="003A0251" w14:paraId="682CFFCA" w14:textId="77777777" w:rsidTr="00722A5B">
        <w:trPr>
          <w:trHeight w:val="20"/>
        </w:trPr>
        <w:tc>
          <w:tcPr>
            <w:tcW w:w="541" w:type="dxa"/>
            <w:vAlign w:val="center"/>
          </w:tcPr>
          <w:p w14:paraId="783F4E36" w14:textId="77777777" w:rsidR="00722A5B" w:rsidRPr="003A0251" w:rsidRDefault="00722A5B" w:rsidP="002E5F4D">
            <w:pPr>
              <w:spacing w:before="40" w:after="40" w:line="240" w:lineRule="auto"/>
              <w:jc w:val="center"/>
              <w:rPr>
                <w:rFonts w:ascii="Times New Roman" w:hAnsi="Times New Roman"/>
                <w:bCs/>
                <w:lang w:eastAsia="ru-RU"/>
              </w:rPr>
            </w:pPr>
            <w:r w:rsidRPr="003A0251">
              <w:rPr>
                <w:rFonts w:ascii="Times New Roman" w:hAnsi="Times New Roman"/>
                <w:bCs/>
                <w:lang w:eastAsia="ru-RU"/>
              </w:rPr>
              <w:t>6</w:t>
            </w:r>
          </w:p>
        </w:tc>
        <w:tc>
          <w:tcPr>
            <w:tcW w:w="5016" w:type="dxa"/>
            <w:vAlign w:val="center"/>
          </w:tcPr>
          <w:p w14:paraId="2FA85817" w14:textId="77777777" w:rsidR="00722A5B" w:rsidRPr="003A0251" w:rsidRDefault="00722A5B" w:rsidP="002E5F4D">
            <w:pPr>
              <w:spacing w:before="40" w:after="40" w:line="240" w:lineRule="auto"/>
              <w:ind w:left="66"/>
              <w:rPr>
                <w:rFonts w:ascii="Times New Roman" w:hAnsi="Times New Roman"/>
                <w:lang w:eastAsia="ru-RU"/>
              </w:rPr>
            </w:pPr>
            <w:r w:rsidRPr="003A0251">
              <w:rPr>
                <w:rFonts w:ascii="Times New Roman" w:hAnsi="Times New Roman"/>
                <w:lang w:eastAsia="ru-RU"/>
              </w:rPr>
              <w:t>Бюджет для граждан</w:t>
            </w:r>
          </w:p>
        </w:tc>
        <w:tc>
          <w:tcPr>
            <w:tcW w:w="4253" w:type="dxa"/>
            <w:vAlign w:val="center"/>
          </w:tcPr>
          <w:p w14:paraId="6848488A" w14:textId="1882293F" w:rsidR="00722A5B" w:rsidRPr="003A0251" w:rsidRDefault="00722A5B">
            <w:pPr>
              <w:spacing w:before="40" w:after="40" w:line="240" w:lineRule="auto"/>
              <w:jc w:val="center"/>
              <w:rPr>
                <w:rFonts w:ascii="Times New Roman" w:hAnsi="Times New Roman"/>
              </w:rPr>
            </w:pPr>
            <w:r w:rsidRPr="003A0251">
              <w:rPr>
                <w:rFonts w:ascii="Times New Roman" w:hAnsi="Times New Roman"/>
              </w:rPr>
              <w:t xml:space="preserve">апрель-декабрь </w:t>
            </w:r>
            <w:r w:rsidR="00A84378" w:rsidRPr="003A0251">
              <w:rPr>
                <w:rFonts w:ascii="Times New Roman" w:hAnsi="Times New Roman"/>
              </w:rPr>
              <w:t xml:space="preserve">2019 </w:t>
            </w:r>
            <w:r w:rsidRPr="003A0251">
              <w:rPr>
                <w:rFonts w:ascii="Times New Roman" w:hAnsi="Times New Roman"/>
              </w:rPr>
              <w:t xml:space="preserve">г., январь </w:t>
            </w:r>
            <w:r w:rsidR="00A84378" w:rsidRPr="003A0251">
              <w:rPr>
                <w:rFonts w:ascii="Times New Roman" w:hAnsi="Times New Roman"/>
              </w:rPr>
              <w:t xml:space="preserve">2020 </w:t>
            </w:r>
            <w:r w:rsidRPr="003A0251">
              <w:rPr>
                <w:rFonts w:ascii="Times New Roman" w:hAnsi="Times New Roman"/>
              </w:rPr>
              <w:t>г.</w:t>
            </w:r>
          </w:p>
        </w:tc>
      </w:tr>
      <w:tr w:rsidR="00722A5B" w:rsidRPr="003A0251" w14:paraId="5176611F" w14:textId="77777777" w:rsidTr="00722A5B">
        <w:trPr>
          <w:trHeight w:val="20"/>
        </w:trPr>
        <w:tc>
          <w:tcPr>
            <w:tcW w:w="541" w:type="dxa"/>
            <w:vAlign w:val="center"/>
          </w:tcPr>
          <w:p w14:paraId="215DCC57" w14:textId="77777777" w:rsidR="00722A5B" w:rsidRPr="003A0251" w:rsidRDefault="00722A5B" w:rsidP="002E5F4D">
            <w:pPr>
              <w:spacing w:before="40" w:after="40" w:line="240" w:lineRule="auto"/>
              <w:jc w:val="center"/>
              <w:rPr>
                <w:rFonts w:ascii="Times New Roman" w:hAnsi="Times New Roman"/>
                <w:bCs/>
                <w:lang w:eastAsia="ru-RU"/>
              </w:rPr>
            </w:pPr>
            <w:r w:rsidRPr="003A0251">
              <w:rPr>
                <w:rFonts w:ascii="Times New Roman" w:hAnsi="Times New Roman"/>
                <w:bCs/>
                <w:lang w:eastAsia="ru-RU"/>
              </w:rPr>
              <w:t>7</w:t>
            </w:r>
          </w:p>
        </w:tc>
        <w:tc>
          <w:tcPr>
            <w:tcW w:w="5016" w:type="dxa"/>
            <w:vAlign w:val="center"/>
          </w:tcPr>
          <w:p w14:paraId="2674E4EC" w14:textId="77777777" w:rsidR="00722A5B" w:rsidRPr="003A0251" w:rsidRDefault="00722A5B" w:rsidP="002E5F4D">
            <w:pPr>
              <w:spacing w:before="40" w:after="40" w:line="240" w:lineRule="auto"/>
              <w:ind w:left="66"/>
              <w:rPr>
                <w:rFonts w:ascii="Times New Roman" w:hAnsi="Times New Roman"/>
                <w:bCs/>
                <w:lang w:eastAsia="ru-RU"/>
              </w:rPr>
            </w:pPr>
            <w:r w:rsidRPr="003A0251">
              <w:rPr>
                <w:rFonts w:ascii="Times New Roman" w:hAnsi="Times New Roman"/>
                <w:lang w:eastAsia="ru-RU"/>
              </w:rPr>
              <w:t>Финансовый контроль</w:t>
            </w:r>
          </w:p>
        </w:tc>
        <w:tc>
          <w:tcPr>
            <w:tcW w:w="4253" w:type="dxa"/>
            <w:vAlign w:val="center"/>
          </w:tcPr>
          <w:p w14:paraId="6D7EF7DD" w14:textId="11DAFC13" w:rsidR="00722A5B" w:rsidRPr="003A0251" w:rsidRDefault="00A84378">
            <w:pPr>
              <w:spacing w:before="40" w:after="40" w:line="240" w:lineRule="auto"/>
              <w:jc w:val="center"/>
              <w:rPr>
                <w:rFonts w:ascii="Times New Roman" w:hAnsi="Times New Roman"/>
              </w:rPr>
            </w:pPr>
            <w:r w:rsidRPr="000B168B">
              <w:rPr>
                <w:rFonts w:ascii="Times New Roman" w:hAnsi="Times New Roman"/>
              </w:rPr>
              <w:t>март</w:t>
            </w:r>
            <w:r w:rsidR="00722A5B" w:rsidRPr="003A0251">
              <w:rPr>
                <w:rFonts w:ascii="Times New Roman" w:hAnsi="Times New Roman"/>
              </w:rPr>
              <w:t xml:space="preserve">-декабрь </w:t>
            </w:r>
            <w:r w:rsidRPr="003A0251">
              <w:rPr>
                <w:rFonts w:ascii="Times New Roman" w:hAnsi="Times New Roman"/>
              </w:rPr>
              <w:t xml:space="preserve">2019 </w:t>
            </w:r>
            <w:r w:rsidR="00722A5B" w:rsidRPr="003A0251">
              <w:rPr>
                <w:rFonts w:ascii="Times New Roman" w:hAnsi="Times New Roman"/>
              </w:rPr>
              <w:t xml:space="preserve">г., январь </w:t>
            </w:r>
            <w:r w:rsidRPr="003A0251">
              <w:rPr>
                <w:rFonts w:ascii="Times New Roman" w:hAnsi="Times New Roman"/>
              </w:rPr>
              <w:t xml:space="preserve">2020 </w:t>
            </w:r>
            <w:r w:rsidR="00722A5B" w:rsidRPr="003A0251">
              <w:rPr>
                <w:rFonts w:ascii="Times New Roman" w:hAnsi="Times New Roman"/>
              </w:rPr>
              <w:t>г.</w:t>
            </w:r>
          </w:p>
        </w:tc>
      </w:tr>
      <w:tr w:rsidR="00722A5B" w:rsidRPr="003A0251" w14:paraId="09BA1999" w14:textId="77777777" w:rsidTr="00722A5B">
        <w:trPr>
          <w:trHeight w:val="20"/>
        </w:trPr>
        <w:tc>
          <w:tcPr>
            <w:tcW w:w="541" w:type="dxa"/>
            <w:vAlign w:val="center"/>
          </w:tcPr>
          <w:p w14:paraId="4578C804" w14:textId="77777777" w:rsidR="00722A5B" w:rsidRPr="003A0251" w:rsidRDefault="00722A5B" w:rsidP="002E5F4D">
            <w:pPr>
              <w:spacing w:before="40" w:after="40" w:line="240" w:lineRule="auto"/>
              <w:jc w:val="center"/>
              <w:rPr>
                <w:rFonts w:ascii="Times New Roman" w:hAnsi="Times New Roman"/>
                <w:bCs/>
                <w:lang w:eastAsia="ru-RU"/>
              </w:rPr>
            </w:pPr>
            <w:r w:rsidRPr="003A0251">
              <w:rPr>
                <w:rFonts w:ascii="Times New Roman" w:hAnsi="Times New Roman"/>
                <w:bCs/>
                <w:lang w:eastAsia="ru-RU"/>
              </w:rPr>
              <w:t>8</w:t>
            </w:r>
          </w:p>
        </w:tc>
        <w:tc>
          <w:tcPr>
            <w:tcW w:w="5016" w:type="dxa"/>
            <w:vAlign w:val="center"/>
          </w:tcPr>
          <w:p w14:paraId="459E0E8E" w14:textId="77777777" w:rsidR="00722A5B" w:rsidRPr="003A0251" w:rsidRDefault="00722A5B" w:rsidP="002E5F4D">
            <w:pPr>
              <w:spacing w:before="40" w:after="40" w:line="240" w:lineRule="auto"/>
              <w:ind w:left="66"/>
              <w:rPr>
                <w:rFonts w:ascii="Times New Roman" w:hAnsi="Times New Roman"/>
                <w:bCs/>
                <w:lang w:eastAsia="ru-RU"/>
              </w:rPr>
            </w:pPr>
            <w:r w:rsidRPr="003A0251">
              <w:rPr>
                <w:rFonts w:ascii="Times New Roman" w:hAnsi="Times New Roman"/>
                <w:bCs/>
                <w:lang w:eastAsia="ru-RU"/>
              </w:rPr>
              <w:t>Публичные сведения о деятельности государственных учреждений субъекта Российской Федерации</w:t>
            </w:r>
          </w:p>
        </w:tc>
        <w:tc>
          <w:tcPr>
            <w:tcW w:w="4253" w:type="dxa"/>
            <w:vAlign w:val="center"/>
          </w:tcPr>
          <w:p w14:paraId="5BA133E7" w14:textId="5A63DB94" w:rsidR="00722A5B" w:rsidRPr="003A0251" w:rsidRDefault="00A84378">
            <w:pPr>
              <w:spacing w:before="40" w:after="40" w:line="240" w:lineRule="auto"/>
              <w:jc w:val="center"/>
              <w:rPr>
                <w:rFonts w:ascii="Times New Roman" w:hAnsi="Times New Roman"/>
              </w:rPr>
            </w:pPr>
            <w:r w:rsidRPr="003A0251">
              <w:rPr>
                <w:rFonts w:ascii="Times New Roman" w:hAnsi="Times New Roman"/>
              </w:rPr>
              <w:t xml:space="preserve">март; май 2019 </w:t>
            </w:r>
            <w:r w:rsidR="00722A5B" w:rsidRPr="003A0251">
              <w:rPr>
                <w:rFonts w:ascii="Times New Roman" w:hAnsi="Times New Roman"/>
              </w:rPr>
              <w:t>г.</w:t>
            </w:r>
          </w:p>
        </w:tc>
      </w:tr>
      <w:tr w:rsidR="00722A5B" w:rsidRPr="003A0251" w14:paraId="01E67CD6" w14:textId="77777777" w:rsidTr="00722A5B">
        <w:trPr>
          <w:trHeight w:val="20"/>
        </w:trPr>
        <w:tc>
          <w:tcPr>
            <w:tcW w:w="541" w:type="dxa"/>
            <w:vAlign w:val="center"/>
          </w:tcPr>
          <w:p w14:paraId="4374BF33" w14:textId="77777777" w:rsidR="00722A5B" w:rsidRPr="003A0251" w:rsidRDefault="00722A5B" w:rsidP="002E5F4D">
            <w:pPr>
              <w:spacing w:before="40" w:after="40" w:line="240" w:lineRule="auto"/>
              <w:jc w:val="center"/>
              <w:rPr>
                <w:rFonts w:ascii="Times New Roman" w:hAnsi="Times New Roman"/>
                <w:bCs/>
                <w:lang w:eastAsia="ru-RU"/>
              </w:rPr>
            </w:pPr>
            <w:r w:rsidRPr="003A0251">
              <w:rPr>
                <w:rFonts w:ascii="Times New Roman" w:hAnsi="Times New Roman"/>
                <w:bCs/>
                <w:lang w:eastAsia="ru-RU"/>
              </w:rPr>
              <w:t>9</w:t>
            </w:r>
          </w:p>
        </w:tc>
        <w:tc>
          <w:tcPr>
            <w:tcW w:w="5016" w:type="dxa"/>
            <w:vAlign w:val="center"/>
          </w:tcPr>
          <w:p w14:paraId="70D7DF57" w14:textId="54DB15F2" w:rsidR="00722A5B" w:rsidRPr="003A0251" w:rsidRDefault="008431A4" w:rsidP="008431A4">
            <w:pPr>
              <w:spacing w:before="40" w:after="40" w:line="240" w:lineRule="auto"/>
              <w:ind w:left="66"/>
              <w:rPr>
                <w:rFonts w:ascii="Times New Roman" w:hAnsi="Times New Roman"/>
                <w:bCs/>
                <w:lang w:eastAsia="ru-RU"/>
              </w:rPr>
            </w:pPr>
            <w:r w:rsidRPr="003A0251">
              <w:rPr>
                <w:rFonts w:ascii="Times New Roman" w:hAnsi="Times New Roman"/>
                <w:bCs/>
                <w:lang w:eastAsia="ru-RU"/>
              </w:rPr>
              <w:t>Организация работы о</w:t>
            </w:r>
            <w:r w:rsidR="00722A5B" w:rsidRPr="003A0251">
              <w:rPr>
                <w:rFonts w:ascii="Times New Roman" w:hAnsi="Times New Roman"/>
                <w:bCs/>
                <w:lang w:eastAsia="ru-RU"/>
              </w:rPr>
              <w:t>бщественн</w:t>
            </w:r>
            <w:r w:rsidRPr="003A0251">
              <w:rPr>
                <w:rFonts w:ascii="Times New Roman" w:hAnsi="Times New Roman"/>
                <w:bCs/>
                <w:lang w:eastAsia="ru-RU"/>
              </w:rPr>
              <w:t>ого совета</w:t>
            </w:r>
          </w:p>
        </w:tc>
        <w:tc>
          <w:tcPr>
            <w:tcW w:w="4253" w:type="dxa"/>
            <w:vAlign w:val="center"/>
          </w:tcPr>
          <w:p w14:paraId="24A00850" w14:textId="414DDAD9" w:rsidR="00722A5B" w:rsidRPr="003A0251" w:rsidRDefault="00AB5D9B">
            <w:pPr>
              <w:spacing w:before="40" w:after="40" w:line="240" w:lineRule="auto"/>
              <w:jc w:val="center"/>
              <w:rPr>
                <w:rFonts w:ascii="Times New Roman" w:hAnsi="Times New Roman"/>
              </w:rPr>
            </w:pPr>
            <w:r w:rsidRPr="003A0251">
              <w:rPr>
                <w:rFonts w:ascii="Times New Roman" w:hAnsi="Times New Roman"/>
              </w:rPr>
              <w:t>апрель</w:t>
            </w:r>
            <w:r w:rsidR="00722A5B" w:rsidRPr="003A0251">
              <w:rPr>
                <w:rFonts w:ascii="Times New Roman" w:hAnsi="Times New Roman"/>
              </w:rPr>
              <w:t xml:space="preserve">-декабрь </w:t>
            </w:r>
            <w:r w:rsidR="00A84378" w:rsidRPr="003A0251">
              <w:rPr>
                <w:rFonts w:ascii="Times New Roman" w:hAnsi="Times New Roman"/>
              </w:rPr>
              <w:t xml:space="preserve">2019 </w:t>
            </w:r>
            <w:r w:rsidR="00722A5B" w:rsidRPr="003A0251">
              <w:rPr>
                <w:rFonts w:ascii="Times New Roman" w:hAnsi="Times New Roman"/>
              </w:rPr>
              <w:t xml:space="preserve">г., январь </w:t>
            </w:r>
            <w:r w:rsidR="00A84378" w:rsidRPr="003A0251">
              <w:rPr>
                <w:rFonts w:ascii="Times New Roman" w:hAnsi="Times New Roman"/>
              </w:rPr>
              <w:t xml:space="preserve">2020 </w:t>
            </w:r>
            <w:r w:rsidR="00722A5B" w:rsidRPr="003A0251">
              <w:rPr>
                <w:rFonts w:ascii="Times New Roman" w:hAnsi="Times New Roman"/>
              </w:rPr>
              <w:t>г.</w:t>
            </w:r>
          </w:p>
        </w:tc>
      </w:tr>
      <w:tr w:rsidR="00722A5B" w:rsidRPr="003A0251" w14:paraId="68795FFE" w14:textId="77777777" w:rsidTr="00722A5B">
        <w:trPr>
          <w:trHeight w:val="20"/>
        </w:trPr>
        <w:tc>
          <w:tcPr>
            <w:tcW w:w="541" w:type="dxa"/>
            <w:vAlign w:val="center"/>
          </w:tcPr>
          <w:p w14:paraId="024FD15F" w14:textId="77777777" w:rsidR="00722A5B" w:rsidRPr="003A0251" w:rsidRDefault="00722A5B" w:rsidP="002E5F4D">
            <w:pPr>
              <w:spacing w:before="40" w:after="40" w:line="240" w:lineRule="auto"/>
              <w:jc w:val="center"/>
              <w:rPr>
                <w:rFonts w:ascii="Times New Roman" w:hAnsi="Times New Roman"/>
                <w:b/>
              </w:rPr>
            </w:pPr>
          </w:p>
        </w:tc>
        <w:tc>
          <w:tcPr>
            <w:tcW w:w="5016" w:type="dxa"/>
            <w:vAlign w:val="center"/>
          </w:tcPr>
          <w:p w14:paraId="4B1FE2C2" w14:textId="77777777" w:rsidR="00722A5B" w:rsidRPr="003A0251" w:rsidRDefault="00722A5B" w:rsidP="002E5F4D">
            <w:pPr>
              <w:spacing w:before="40" w:after="40" w:line="240" w:lineRule="auto"/>
              <w:ind w:left="66"/>
              <w:rPr>
                <w:rFonts w:ascii="Times New Roman" w:hAnsi="Times New Roman"/>
                <w:caps/>
              </w:rPr>
            </w:pPr>
            <w:r w:rsidRPr="003A0251">
              <w:rPr>
                <w:rFonts w:ascii="Times New Roman" w:hAnsi="Times New Roman"/>
              </w:rPr>
              <w:t>Итоговый рейтинг (сводные данные)</w:t>
            </w:r>
          </w:p>
        </w:tc>
        <w:tc>
          <w:tcPr>
            <w:tcW w:w="4253" w:type="dxa"/>
            <w:vAlign w:val="center"/>
          </w:tcPr>
          <w:p w14:paraId="214B14A0" w14:textId="62D1A0C7" w:rsidR="00722A5B" w:rsidRPr="003A0251" w:rsidRDefault="00722A5B">
            <w:pPr>
              <w:spacing w:before="40" w:after="40" w:line="240" w:lineRule="auto"/>
              <w:jc w:val="center"/>
              <w:rPr>
                <w:rFonts w:ascii="Times New Roman" w:hAnsi="Times New Roman"/>
              </w:rPr>
            </w:pPr>
            <w:r w:rsidRPr="003A0251">
              <w:rPr>
                <w:rFonts w:ascii="Times New Roman" w:hAnsi="Times New Roman"/>
              </w:rPr>
              <w:t>январь-февраль 20</w:t>
            </w:r>
            <w:r w:rsidR="00A84378" w:rsidRPr="003A0251">
              <w:rPr>
                <w:rFonts w:ascii="Times New Roman" w:hAnsi="Times New Roman"/>
              </w:rPr>
              <w:t>20</w:t>
            </w:r>
            <w:r w:rsidRPr="003A0251">
              <w:rPr>
                <w:rFonts w:ascii="Times New Roman" w:hAnsi="Times New Roman"/>
              </w:rPr>
              <w:t xml:space="preserve"> г.</w:t>
            </w:r>
          </w:p>
        </w:tc>
      </w:tr>
    </w:tbl>
    <w:p w14:paraId="1364810C" w14:textId="77777777" w:rsidR="00136A5F" w:rsidRPr="00B12F5D" w:rsidRDefault="00136A5F" w:rsidP="000B168B">
      <w:pPr>
        <w:pStyle w:val="1"/>
        <w:numPr>
          <w:ilvl w:val="0"/>
          <w:numId w:val="13"/>
        </w:numPr>
      </w:pPr>
      <w:bookmarkStart w:id="10" w:name="_Toc262673"/>
      <w:r w:rsidRPr="00B12F5D">
        <w:lastRenderedPageBreak/>
        <w:t>Орг</w:t>
      </w:r>
      <w:r w:rsidR="005A463F" w:rsidRPr="00B12F5D">
        <w:t>анизация проведения мониторинга и</w:t>
      </w:r>
      <w:r w:rsidR="005A463F" w:rsidRPr="00B12F5D">
        <w:rPr>
          <w:szCs w:val="28"/>
          <w:lang w:val="en-US"/>
        </w:rPr>
        <w:t> </w:t>
      </w:r>
      <w:r w:rsidRPr="00B12F5D">
        <w:t>составления рейтинга</w:t>
      </w:r>
      <w:bookmarkEnd w:id="10"/>
    </w:p>
    <w:p w14:paraId="11B760CF" w14:textId="77777777" w:rsidR="00136A5F" w:rsidRDefault="00136A5F" w:rsidP="00EE69AE">
      <w:pPr>
        <w:keepLines/>
        <w:tabs>
          <w:tab w:val="left" w:pos="1134"/>
        </w:tabs>
        <w:spacing w:after="0" w:line="240" w:lineRule="auto"/>
        <w:ind w:firstLine="709"/>
        <w:jc w:val="both"/>
        <w:rPr>
          <w:rFonts w:ascii="Times New Roman" w:hAnsi="Times New Roman"/>
          <w:sz w:val="28"/>
          <w:szCs w:val="28"/>
        </w:rPr>
      </w:pPr>
      <w:r w:rsidRPr="00B12F5D">
        <w:rPr>
          <w:rFonts w:ascii="Times New Roman" w:hAnsi="Times New Roman"/>
          <w:sz w:val="28"/>
          <w:szCs w:val="28"/>
        </w:rPr>
        <w:t xml:space="preserve">НИФИ выполняет мониторинг и оценку показателей рейтинга </w:t>
      </w:r>
      <w:r w:rsidR="00EF0083" w:rsidRPr="00B12F5D">
        <w:rPr>
          <w:rFonts w:ascii="Times New Roman" w:hAnsi="Times New Roman"/>
          <w:sz w:val="28"/>
          <w:szCs w:val="28"/>
        </w:rPr>
        <w:t xml:space="preserve">в соответствии с </w:t>
      </w:r>
      <w:hyperlink w:anchor="_Анкета_для_составления" w:history="1">
        <w:r w:rsidR="00EF0083" w:rsidRPr="00FE1949">
          <w:rPr>
            <w:rStyle w:val="ac"/>
            <w:rFonts w:ascii="Times New Roman" w:hAnsi="Times New Roman"/>
            <w:sz w:val="28"/>
            <w:szCs w:val="28"/>
          </w:rPr>
          <w:t>анкетой</w:t>
        </w:r>
      </w:hyperlink>
      <w:r w:rsidR="00B134F5" w:rsidRPr="00B12F5D">
        <w:rPr>
          <w:rFonts w:ascii="Times New Roman" w:hAnsi="Times New Roman"/>
          <w:sz w:val="28"/>
          <w:szCs w:val="28"/>
        </w:rPr>
        <w:t xml:space="preserve">. Мониторинг и оценка проводятся </w:t>
      </w:r>
      <w:r w:rsidRPr="00B12F5D">
        <w:rPr>
          <w:rFonts w:ascii="Times New Roman" w:hAnsi="Times New Roman"/>
          <w:sz w:val="28"/>
          <w:szCs w:val="28"/>
        </w:rPr>
        <w:t xml:space="preserve">в любой </w:t>
      </w:r>
      <w:r w:rsidR="00A85B2C" w:rsidRPr="00B12F5D">
        <w:rPr>
          <w:rFonts w:ascii="Times New Roman" w:hAnsi="Times New Roman"/>
          <w:sz w:val="28"/>
          <w:szCs w:val="28"/>
        </w:rPr>
        <w:t>день в течение</w:t>
      </w:r>
      <w:r w:rsidRPr="00B12F5D">
        <w:rPr>
          <w:rFonts w:ascii="Times New Roman" w:hAnsi="Times New Roman"/>
          <w:sz w:val="28"/>
          <w:szCs w:val="28"/>
        </w:rPr>
        <w:t xml:space="preserve"> </w:t>
      </w:r>
      <w:r w:rsidR="00104A1B" w:rsidRPr="00B12F5D">
        <w:rPr>
          <w:rFonts w:ascii="Times New Roman" w:hAnsi="Times New Roman"/>
          <w:sz w:val="28"/>
          <w:szCs w:val="28"/>
        </w:rPr>
        <w:t xml:space="preserve">срока проведения мониторинга, </w:t>
      </w:r>
      <w:r w:rsidRPr="00B12F5D">
        <w:rPr>
          <w:rFonts w:ascii="Times New Roman" w:hAnsi="Times New Roman"/>
          <w:sz w:val="28"/>
          <w:szCs w:val="28"/>
        </w:rPr>
        <w:t xml:space="preserve">указанного </w:t>
      </w:r>
      <w:r w:rsidR="00B134F5" w:rsidRPr="00B12F5D">
        <w:rPr>
          <w:rFonts w:ascii="Times New Roman" w:hAnsi="Times New Roman"/>
          <w:sz w:val="28"/>
          <w:szCs w:val="28"/>
        </w:rPr>
        <w:t xml:space="preserve">в </w:t>
      </w:r>
      <w:hyperlink w:anchor="_Таблица_1_-" w:history="1">
        <w:r w:rsidR="00B134F5" w:rsidRPr="00FE1949">
          <w:rPr>
            <w:rStyle w:val="ac"/>
            <w:rFonts w:ascii="Times New Roman" w:hAnsi="Times New Roman"/>
            <w:sz w:val="28"/>
            <w:szCs w:val="28"/>
          </w:rPr>
          <w:t>таблице 1</w:t>
        </w:r>
      </w:hyperlink>
      <w:r w:rsidR="00B134F5" w:rsidRPr="00B12F5D">
        <w:rPr>
          <w:rFonts w:ascii="Times New Roman" w:hAnsi="Times New Roman"/>
          <w:sz w:val="28"/>
          <w:szCs w:val="28"/>
        </w:rPr>
        <w:t xml:space="preserve"> </w:t>
      </w:r>
      <w:r w:rsidRPr="00B12F5D">
        <w:rPr>
          <w:rFonts w:ascii="Times New Roman" w:hAnsi="Times New Roman"/>
          <w:sz w:val="28"/>
          <w:szCs w:val="28"/>
        </w:rPr>
        <w:t xml:space="preserve">для соответствующего </w:t>
      </w:r>
      <w:r w:rsidR="0090115B" w:rsidRPr="00B12F5D">
        <w:rPr>
          <w:rFonts w:ascii="Times New Roman" w:hAnsi="Times New Roman"/>
          <w:sz w:val="28"/>
          <w:szCs w:val="28"/>
        </w:rPr>
        <w:t>направления</w:t>
      </w:r>
      <w:r w:rsidR="00D52E4A" w:rsidRPr="00B12F5D">
        <w:rPr>
          <w:rFonts w:ascii="Times New Roman" w:hAnsi="Times New Roman"/>
          <w:sz w:val="28"/>
          <w:szCs w:val="28"/>
        </w:rPr>
        <w:t xml:space="preserve"> оценки</w:t>
      </w:r>
      <w:r w:rsidRPr="00B12F5D">
        <w:rPr>
          <w:rFonts w:ascii="Times New Roman" w:hAnsi="Times New Roman"/>
          <w:sz w:val="28"/>
          <w:szCs w:val="28"/>
        </w:rPr>
        <w:t>.</w:t>
      </w:r>
      <w:r w:rsidR="00552974" w:rsidRPr="00B12F5D">
        <w:rPr>
          <w:rFonts w:ascii="Times New Roman" w:hAnsi="Times New Roman"/>
          <w:sz w:val="28"/>
          <w:szCs w:val="28"/>
        </w:rPr>
        <w:t xml:space="preserve"> Для оценки </w:t>
      </w:r>
      <w:r w:rsidR="002F7031" w:rsidRPr="00B12F5D">
        <w:rPr>
          <w:rFonts w:ascii="Times New Roman" w:hAnsi="Times New Roman"/>
          <w:sz w:val="28"/>
          <w:szCs w:val="28"/>
        </w:rPr>
        <w:t>ряда</w:t>
      </w:r>
      <w:r w:rsidR="00D52E4A" w:rsidRPr="00B12F5D">
        <w:rPr>
          <w:rFonts w:ascii="Times New Roman" w:hAnsi="Times New Roman"/>
          <w:sz w:val="28"/>
          <w:szCs w:val="28"/>
        </w:rPr>
        <w:t xml:space="preserve"> </w:t>
      </w:r>
      <w:r w:rsidR="00552974" w:rsidRPr="00B12F5D">
        <w:rPr>
          <w:rFonts w:ascii="Times New Roman" w:hAnsi="Times New Roman"/>
          <w:sz w:val="28"/>
          <w:szCs w:val="28"/>
        </w:rPr>
        <w:t xml:space="preserve">показателей мониторинг </w:t>
      </w:r>
      <w:r w:rsidR="00D52E4A" w:rsidRPr="00B12F5D">
        <w:rPr>
          <w:rFonts w:ascii="Times New Roman" w:hAnsi="Times New Roman"/>
          <w:sz w:val="28"/>
          <w:szCs w:val="28"/>
        </w:rPr>
        <w:t xml:space="preserve">в течение года </w:t>
      </w:r>
      <w:r w:rsidR="002F7031" w:rsidRPr="00B12F5D">
        <w:rPr>
          <w:rFonts w:ascii="Times New Roman" w:hAnsi="Times New Roman"/>
          <w:sz w:val="28"/>
          <w:szCs w:val="28"/>
        </w:rPr>
        <w:t xml:space="preserve">проводится </w:t>
      </w:r>
      <w:r w:rsidR="00552974" w:rsidRPr="00B12F5D">
        <w:rPr>
          <w:rFonts w:ascii="Times New Roman" w:hAnsi="Times New Roman"/>
          <w:sz w:val="28"/>
          <w:szCs w:val="28"/>
        </w:rPr>
        <w:t>несколько раз.</w:t>
      </w:r>
    </w:p>
    <w:p w14:paraId="4309A88F" w14:textId="77777777" w:rsidR="00E4769E" w:rsidRPr="00B12F5D" w:rsidRDefault="00E4769E" w:rsidP="00E4769E">
      <w:pPr>
        <w:tabs>
          <w:tab w:val="left" w:pos="1134"/>
        </w:tabs>
        <w:spacing w:after="0" w:line="240" w:lineRule="auto"/>
        <w:ind w:firstLine="709"/>
        <w:jc w:val="both"/>
        <w:rPr>
          <w:rFonts w:ascii="Times New Roman" w:hAnsi="Times New Roman"/>
          <w:sz w:val="28"/>
          <w:szCs w:val="28"/>
        </w:rPr>
      </w:pPr>
      <w:r w:rsidRPr="00B12F5D">
        <w:rPr>
          <w:rFonts w:ascii="Times New Roman" w:hAnsi="Times New Roman"/>
          <w:sz w:val="28"/>
          <w:szCs w:val="28"/>
        </w:rPr>
        <w:t>В большинстве случаев проводится оценка того</w:t>
      </w:r>
      <w:r w:rsidR="00AB61F2" w:rsidRPr="00B12F5D">
        <w:rPr>
          <w:rFonts w:ascii="Times New Roman" w:hAnsi="Times New Roman"/>
          <w:sz w:val="28"/>
          <w:szCs w:val="28"/>
        </w:rPr>
        <w:t>, что происходит на практике</w:t>
      </w:r>
      <w:r w:rsidRPr="00B12F5D">
        <w:rPr>
          <w:rFonts w:ascii="Times New Roman" w:hAnsi="Times New Roman"/>
          <w:sz w:val="28"/>
          <w:szCs w:val="28"/>
        </w:rPr>
        <w:t xml:space="preserve">. Лишь небольшая часть вопросов относится к оценке положений правовых актов, </w:t>
      </w:r>
      <w:r w:rsidR="00EF4112" w:rsidRPr="00B12F5D">
        <w:rPr>
          <w:rFonts w:ascii="Times New Roman" w:hAnsi="Times New Roman"/>
          <w:sz w:val="28"/>
          <w:szCs w:val="28"/>
        </w:rPr>
        <w:t>что</w:t>
      </w:r>
      <w:r w:rsidRPr="00B12F5D">
        <w:rPr>
          <w:rFonts w:ascii="Times New Roman" w:hAnsi="Times New Roman"/>
          <w:sz w:val="28"/>
          <w:szCs w:val="28"/>
        </w:rPr>
        <w:t xml:space="preserve"> </w:t>
      </w:r>
      <w:r w:rsidR="00EF4112" w:rsidRPr="00B12F5D">
        <w:rPr>
          <w:rFonts w:ascii="Times New Roman" w:hAnsi="Times New Roman"/>
          <w:sz w:val="28"/>
          <w:szCs w:val="28"/>
        </w:rPr>
        <w:t xml:space="preserve">четко </w:t>
      </w:r>
      <w:r w:rsidRPr="00B12F5D">
        <w:rPr>
          <w:rFonts w:ascii="Times New Roman" w:hAnsi="Times New Roman"/>
          <w:sz w:val="28"/>
          <w:szCs w:val="28"/>
        </w:rPr>
        <w:t xml:space="preserve">указано в формулировках вопросов. </w:t>
      </w:r>
    </w:p>
    <w:p w14:paraId="64945B1A" w14:textId="13740800" w:rsidR="00755FFC" w:rsidRPr="00B12F5D" w:rsidRDefault="00755FFC" w:rsidP="007647B3">
      <w:pPr>
        <w:pStyle w:val="af2"/>
        <w:tabs>
          <w:tab w:val="left" w:pos="1134"/>
        </w:tabs>
        <w:ind w:firstLine="709"/>
        <w:jc w:val="both"/>
        <w:rPr>
          <w:rFonts w:ascii="Times New Roman" w:hAnsi="Times New Roman"/>
          <w:sz w:val="28"/>
          <w:szCs w:val="28"/>
          <w:lang w:eastAsia="x-none"/>
        </w:rPr>
      </w:pPr>
      <w:r w:rsidRPr="00B12F5D">
        <w:rPr>
          <w:rFonts w:ascii="Times New Roman" w:hAnsi="Times New Roman"/>
          <w:sz w:val="28"/>
          <w:szCs w:val="28"/>
          <w:lang w:eastAsia="x-none"/>
        </w:rPr>
        <w:t xml:space="preserve">Анкета специально предназначена для оценки той информации о бюджете, которая доступна для </w:t>
      </w:r>
      <w:r w:rsidR="006E3763" w:rsidRPr="00B12F5D">
        <w:rPr>
          <w:rFonts w:ascii="Times New Roman" w:hAnsi="Times New Roman"/>
          <w:sz w:val="28"/>
          <w:szCs w:val="28"/>
          <w:lang w:eastAsia="x-none"/>
        </w:rPr>
        <w:t>любого заинтересованного пользователя информацией</w:t>
      </w:r>
      <w:r w:rsidRPr="00B12F5D">
        <w:rPr>
          <w:rFonts w:ascii="Times New Roman" w:hAnsi="Times New Roman"/>
          <w:sz w:val="28"/>
          <w:szCs w:val="28"/>
          <w:lang w:eastAsia="x-none"/>
        </w:rPr>
        <w:t>. Поэтому основой для оценки показателей является информация, размещенная в открытом доступе в сети Интернет. Информация, которая может быть получена только в результате уникального доступа, в целях оценки показателей анкеты учитывается</w:t>
      </w:r>
      <w:r w:rsidR="007B6035" w:rsidRPr="00B12F5D">
        <w:rPr>
          <w:rFonts w:ascii="Times New Roman" w:hAnsi="Times New Roman"/>
          <w:sz w:val="28"/>
          <w:szCs w:val="28"/>
          <w:lang w:eastAsia="x-none"/>
        </w:rPr>
        <w:t xml:space="preserve"> в исключительных случаях, которые оговариваются в анкете</w:t>
      </w:r>
      <w:r w:rsidRPr="00B12F5D">
        <w:rPr>
          <w:rFonts w:ascii="Times New Roman" w:hAnsi="Times New Roman"/>
          <w:sz w:val="28"/>
          <w:szCs w:val="28"/>
          <w:lang w:eastAsia="x-none"/>
        </w:rPr>
        <w:t>.</w:t>
      </w:r>
      <w:r w:rsidR="00E603AE" w:rsidRPr="00B12F5D">
        <w:rPr>
          <w:rFonts w:ascii="Times New Roman" w:hAnsi="Times New Roman"/>
          <w:sz w:val="28"/>
          <w:szCs w:val="28"/>
          <w:lang w:eastAsia="x-none"/>
        </w:rPr>
        <w:t xml:space="preserve"> Источники данных, используемые для оценки, представлены в </w:t>
      </w:r>
      <w:hyperlink w:anchor="_Источники_данных_для" w:history="1">
        <w:r w:rsidR="00F71803" w:rsidRPr="00FE1949">
          <w:rPr>
            <w:rStyle w:val="ac"/>
            <w:rFonts w:ascii="Times New Roman" w:hAnsi="Times New Roman"/>
            <w:sz w:val="28"/>
            <w:szCs w:val="28"/>
            <w:lang w:eastAsia="x-none"/>
          </w:rPr>
          <w:t>разделе 5</w:t>
        </w:r>
      </w:hyperlink>
      <w:r w:rsidR="00E31F0F" w:rsidRPr="00B12F5D">
        <w:rPr>
          <w:rFonts w:ascii="Times New Roman" w:hAnsi="Times New Roman"/>
          <w:sz w:val="28"/>
          <w:szCs w:val="28"/>
          <w:lang w:eastAsia="x-none"/>
        </w:rPr>
        <w:t xml:space="preserve"> настоящей методики.</w:t>
      </w:r>
    </w:p>
    <w:p w14:paraId="2A77D687" w14:textId="77777777" w:rsidR="00E4769E" w:rsidRPr="00B12F5D" w:rsidRDefault="00E4769E" w:rsidP="00E4769E">
      <w:pPr>
        <w:pStyle w:val="af2"/>
        <w:tabs>
          <w:tab w:val="left" w:pos="1134"/>
        </w:tabs>
        <w:ind w:firstLine="709"/>
        <w:jc w:val="both"/>
        <w:rPr>
          <w:rFonts w:ascii="Times New Roman" w:hAnsi="Times New Roman"/>
          <w:sz w:val="28"/>
          <w:szCs w:val="28"/>
          <w:lang w:eastAsia="x-none"/>
        </w:rPr>
      </w:pPr>
      <w:r w:rsidRPr="00B12F5D">
        <w:rPr>
          <w:rFonts w:ascii="Times New Roman" w:hAnsi="Times New Roman"/>
          <w:sz w:val="28"/>
          <w:szCs w:val="28"/>
          <w:lang w:eastAsia="x-none"/>
        </w:rPr>
        <w:t xml:space="preserve">В целях составления рейтинга для поиска данных используются возможности навигации сайта. Если навигация не дает результата, используются возможности интеллектуального поиска. Если бюджетные данные невозможно найти даже с использованием интеллектуального поиска или если такая функция на сайте не предусмотрена, то такие данные не считаются общедоступными, и оценка показателя принимает значение 0 баллов. </w:t>
      </w:r>
    </w:p>
    <w:p w14:paraId="526DC9F7" w14:textId="1026CA8F" w:rsidR="00E4769E" w:rsidRPr="00B12F5D" w:rsidRDefault="00E4769E" w:rsidP="00E4769E">
      <w:pPr>
        <w:pStyle w:val="af2"/>
        <w:tabs>
          <w:tab w:val="left" w:pos="1134"/>
        </w:tabs>
        <w:ind w:firstLine="709"/>
        <w:jc w:val="both"/>
        <w:rPr>
          <w:rFonts w:ascii="Times New Roman" w:hAnsi="Times New Roman"/>
          <w:sz w:val="28"/>
          <w:szCs w:val="28"/>
          <w:lang w:eastAsia="x-none"/>
        </w:rPr>
      </w:pPr>
      <w:r w:rsidRPr="00B12F5D">
        <w:rPr>
          <w:rFonts w:ascii="Times New Roman" w:hAnsi="Times New Roman"/>
          <w:sz w:val="28"/>
          <w:szCs w:val="28"/>
          <w:lang w:eastAsia="x-none"/>
        </w:rPr>
        <w:t xml:space="preserve">В целях составления рейтинга используются </w:t>
      </w:r>
      <w:r w:rsidR="00F902D0">
        <w:rPr>
          <w:rFonts w:ascii="Times New Roman" w:hAnsi="Times New Roman"/>
          <w:sz w:val="28"/>
          <w:szCs w:val="28"/>
          <w:lang w:eastAsia="x-none"/>
        </w:rPr>
        <w:t xml:space="preserve">сроки надлежащей практики </w:t>
      </w:r>
      <w:r w:rsidR="00A94F89" w:rsidRPr="00B12F5D">
        <w:rPr>
          <w:rFonts w:ascii="Times New Roman" w:hAnsi="Times New Roman"/>
          <w:sz w:val="28"/>
          <w:szCs w:val="28"/>
          <w:lang w:eastAsia="x-none"/>
        </w:rPr>
        <w:t>размещения</w:t>
      </w:r>
      <w:r w:rsidRPr="00B12F5D">
        <w:rPr>
          <w:rFonts w:ascii="Times New Roman" w:hAnsi="Times New Roman"/>
          <w:sz w:val="28"/>
          <w:szCs w:val="28"/>
          <w:lang w:eastAsia="x-none"/>
        </w:rPr>
        <w:t xml:space="preserve"> </w:t>
      </w:r>
      <w:r w:rsidR="00A94F89" w:rsidRPr="00B12F5D">
        <w:rPr>
          <w:rFonts w:ascii="Times New Roman" w:hAnsi="Times New Roman"/>
          <w:sz w:val="28"/>
          <w:szCs w:val="28"/>
          <w:lang w:eastAsia="x-none"/>
        </w:rPr>
        <w:t xml:space="preserve">бюджетных </w:t>
      </w:r>
      <w:r w:rsidRPr="00B12F5D">
        <w:rPr>
          <w:rFonts w:ascii="Times New Roman" w:hAnsi="Times New Roman"/>
          <w:sz w:val="28"/>
          <w:szCs w:val="28"/>
          <w:lang w:eastAsia="x-none"/>
        </w:rPr>
        <w:t>данных</w:t>
      </w:r>
      <w:r w:rsidR="00A94F89" w:rsidRPr="00B12F5D">
        <w:rPr>
          <w:rFonts w:ascii="Times New Roman" w:hAnsi="Times New Roman"/>
          <w:sz w:val="28"/>
          <w:szCs w:val="28"/>
          <w:lang w:eastAsia="x-none"/>
        </w:rPr>
        <w:t xml:space="preserve"> в открытом доступе</w:t>
      </w:r>
      <w:r w:rsidRPr="00B12F5D">
        <w:rPr>
          <w:rFonts w:ascii="Times New Roman" w:hAnsi="Times New Roman"/>
          <w:sz w:val="28"/>
          <w:szCs w:val="28"/>
          <w:lang w:eastAsia="x-none"/>
        </w:rPr>
        <w:t xml:space="preserve">, представленные в </w:t>
      </w:r>
      <w:hyperlink w:anchor="_Таблица_3_–" w:history="1">
        <w:r w:rsidR="009F4423" w:rsidRPr="00FE1949">
          <w:rPr>
            <w:rStyle w:val="ac"/>
            <w:rFonts w:ascii="Times New Roman" w:hAnsi="Times New Roman"/>
            <w:sz w:val="28"/>
            <w:szCs w:val="28"/>
            <w:lang w:eastAsia="x-none"/>
          </w:rPr>
          <w:t>таблице 3</w:t>
        </w:r>
      </w:hyperlink>
      <w:r w:rsidRPr="00B12F5D">
        <w:rPr>
          <w:rFonts w:ascii="Times New Roman" w:hAnsi="Times New Roman"/>
          <w:sz w:val="28"/>
          <w:szCs w:val="28"/>
          <w:lang w:eastAsia="x-none"/>
        </w:rPr>
        <w:t xml:space="preserve"> настоящей методики. В случае </w:t>
      </w:r>
      <w:r w:rsidR="00A94F89" w:rsidRPr="00B12F5D">
        <w:rPr>
          <w:rFonts w:ascii="Times New Roman" w:hAnsi="Times New Roman"/>
          <w:sz w:val="28"/>
          <w:szCs w:val="28"/>
          <w:lang w:eastAsia="x-none"/>
        </w:rPr>
        <w:t>размещения</w:t>
      </w:r>
      <w:r w:rsidRPr="00B12F5D">
        <w:rPr>
          <w:rFonts w:ascii="Times New Roman" w:hAnsi="Times New Roman"/>
          <w:sz w:val="28"/>
          <w:szCs w:val="28"/>
          <w:lang w:eastAsia="x-none"/>
        </w:rPr>
        <w:t xml:space="preserve"> бюджетных данных позднее сроков, соответствующих </w:t>
      </w:r>
      <w:r w:rsidR="00A84378">
        <w:rPr>
          <w:rFonts w:ascii="Times New Roman" w:hAnsi="Times New Roman"/>
          <w:sz w:val="28"/>
          <w:szCs w:val="28"/>
          <w:lang w:eastAsia="x-none"/>
        </w:rPr>
        <w:t>надлежащей</w:t>
      </w:r>
      <w:r w:rsidR="00A84378" w:rsidRPr="00B12F5D">
        <w:rPr>
          <w:rFonts w:ascii="Times New Roman" w:hAnsi="Times New Roman"/>
          <w:sz w:val="28"/>
          <w:szCs w:val="28"/>
          <w:lang w:eastAsia="x-none"/>
        </w:rPr>
        <w:t xml:space="preserve"> </w:t>
      </w:r>
      <w:r w:rsidRPr="00B12F5D">
        <w:rPr>
          <w:rFonts w:ascii="Times New Roman" w:hAnsi="Times New Roman"/>
          <w:sz w:val="28"/>
          <w:szCs w:val="28"/>
          <w:lang w:eastAsia="x-none"/>
        </w:rPr>
        <w:t>практике, эти данные не считаются общедоступными, и оценка показателя принимает значение 0 баллов.</w:t>
      </w:r>
    </w:p>
    <w:p w14:paraId="58E9E929" w14:textId="227532F1" w:rsidR="00104A1B" w:rsidRPr="00B12F5D" w:rsidRDefault="0077439D" w:rsidP="00E676D0">
      <w:pPr>
        <w:tabs>
          <w:tab w:val="left" w:pos="1134"/>
        </w:tabs>
        <w:spacing w:after="0" w:line="240" w:lineRule="auto"/>
        <w:ind w:firstLine="709"/>
        <w:jc w:val="both"/>
        <w:rPr>
          <w:rFonts w:ascii="Times New Roman" w:hAnsi="Times New Roman"/>
          <w:sz w:val="28"/>
          <w:szCs w:val="28"/>
        </w:rPr>
      </w:pPr>
      <w:r w:rsidRPr="00B12F5D">
        <w:rPr>
          <w:rFonts w:ascii="Times New Roman" w:hAnsi="Times New Roman"/>
          <w:sz w:val="28"/>
          <w:szCs w:val="28"/>
        </w:rPr>
        <w:t>При оценке показателей рейтинга используются понижающие коэффициенты</w:t>
      </w:r>
      <w:r w:rsidR="00A43F83" w:rsidRPr="00B12F5D">
        <w:rPr>
          <w:rFonts w:ascii="Times New Roman" w:hAnsi="Times New Roman"/>
          <w:sz w:val="28"/>
          <w:szCs w:val="28"/>
        </w:rPr>
        <w:t>:</w:t>
      </w:r>
      <w:r w:rsidR="00E676D0" w:rsidRPr="00B12F5D">
        <w:rPr>
          <w:rFonts w:ascii="Times New Roman" w:hAnsi="Times New Roman"/>
          <w:sz w:val="28"/>
          <w:szCs w:val="28"/>
        </w:rPr>
        <w:t xml:space="preserve"> </w:t>
      </w:r>
    </w:p>
    <w:p w14:paraId="20A2C155" w14:textId="77777777" w:rsidR="00F25142" w:rsidRPr="00B12F5D" w:rsidRDefault="00F25142" w:rsidP="00217CCB">
      <w:pPr>
        <w:pStyle w:val="a4"/>
        <w:spacing w:after="0" w:line="240" w:lineRule="auto"/>
        <w:ind w:left="0" w:firstLine="709"/>
        <w:jc w:val="both"/>
        <w:rPr>
          <w:rFonts w:ascii="Times New Roman" w:hAnsi="Times New Roman"/>
          <w:sz w:val="28"/>
          <w:szCs w:val="28"/>
        </w:rPr>
      </w:pPr>
      <w:r w:rsidRPr="00B12F5D">
        <w:rPr>
          <w:rFonts w:ascii="Times New Roman" w:hAnsi="Times New Roman"/>
          <w:sz w:val="28"/>
          <w:szCs w:val="28"/>
        </w:rPr>
        <w:t>К1</w:t>
      </w:r>
      <w:r w:rsidR="00217CCB" w:rsidRPr="00B12F5D">
        <w:rPr>
          <w:rFonts w:ascii="Times New Roman" w:hAnsi="Times New Roman"/>
          <w:sz w:val="28"/>
          <w:szCs w:val="28"/>
        </w:rPr>
        <w:t xml:space="preserve"> </w:t>
      </w:r>
      <w:r w:rsidR="00AA2788" w:rsidRPr="00B12F5D">
        <w:rPr>
          <w:rFonts w:ascii="Times New Roman" w:hAnsi="Times New Roman"/>
          <w:sz w:val="28"/>
          <w:szCs w:val="28"/>
        </w:rPr>
        <w:sym w:font="Symbol" w:char="F02D"/>
      </w:r>
      <w:r w:rsidR="00217CCB" w:rsidRPr="00B12F5D">
        <w:rPr>
          <w:rFonts w:ascii="Times New Roman" w:hAnsi="Times New Roman"/>
          <w:sz w:val="28"/>
          <w:szCs w:val="28"/>
        </w:rPr>
        <w:t xml:space="preserve"> </w:t>
      </w:r>
      <w:r w:rsidRPr="00B12F5D">
        <w:rPr>
          <w:rFonts w:ascii="Times New Roman" w:hAnsi="Times New Roman"/>
          <w:sz w:val="28"/>
          <w:szCs w:val="28"/>
        </w:rPr>
        <w:t>в связи с затрудненным поиском бюджетных данных;</w:t>
      </w:r>
    </w:p>
    <w:p w14:paraId="1EDFA1E3" w14:textId="0E676521" w:rsidR="00F25142" w:rsidRPr="00B12F5D" w:rsidRDefault="00F25142" w:rsidP="00AA2788">
      <w:pPr>
        <w:pStyle w:val="a4"/>
        <w:spacing w:after="0" w:line="240" w:lineRule="auto"/>
        <w:ind w:left="0" w:firstLine="709"/>
        <w:jc w:val="both"/>
        <w:rPr>
          <w:rFonts w:ascii="Times New Roman" w:hAnsi="Times New Roman"/>
          <w:sz w:val="28"/>
          <w:szCs w:val="28"/>
        </w:rPr>
      </w:pPr>
      <w:r w:rsidRPr="00B12F5D">
        <w:rPr>
          <w:rFonts w:ascii="Times New Roman" w:hAnsi="Times New Roman"/>
          <w:sz w:val="28"/>
          <w:szCs w:val="28"/>
        </w:rPr>
        <w:t>К2</w:t>
      </w:r>
      <w:r w:rsidR="00217CCB" w:rsidRPr="00B12F5D">
        <w:rPr>
          <w:rFonts w:ascii="Times New Roman" w:hAnsi="Times New Roman"/>
          <w:sz w:val="28"/>
          <w:szCs w:val="28"/>
        </w:rPr>
        <w:t xml:space="preserve"> </w:t>
      </w:r>
      <w:r w:rsidR="00AA2788" w:rsidRPr="00B12F5D">
        <w:rPr>
          <w:rFonts w:ascii="Times New Roman" w:hAnsi="Times New Roman"/>
          <w:sz w:val="28"/>
          <w:szCs w:val="28"/>
        </w:rPr>
        <w:sym w:font="Symbol" w:char="F02D"/>
      </w:r>
      <w:r w:rsidR="00AA2788" w:rsidRPr="00B12F5D">
        <w:rPr>
          <w:rFonts w:ascii="Times New Roman" w:hAnsi="Times New Roman"/>
          <w:sz w:val="28"/>
          <w:szCs w:val="28"/>
        </w:rPr>
        <w:t xml:space="preserve"> </w:t>
      </w:r>
      <w:r w:rsidRPr="00B12F5D">
        <w:rPr>
          <w:rFonts w:ascii="Times New Roman" w:hAnsi="Times New Roman"/>
          <w:sz w:val="28"/>
          <w:szCs w:val="28"/>
        </w:rPr>
        <w:t xml:space="preserve">в связи с представлением </w:t>
      </w:r>
      <w:r w:rsidR="00AA2788" w:rsidRPr="00B12F5D">
        <w:rPr>
          <w:rFonts w:ascii="Times New Roman" w:hAnsi="Times New Roman"/>
          <w:sz w:val="28"/>
          <w:szCs w:val="28"/>
        </w:rPr>
        <w:t xml:space="preserve">бюджетных данных </w:t>
      </w:r>
      <w:r w:rsidRPr="00B12F5D">
        <w:rPr>
          <w:rFonts w:ascii="Times New Roman" w:hAnsi="Times New Roman"/>
          <w:sz w:val="28"/>
          <w:szCs w:val="28"/>
        </w:rPr>
        <w:t xml:space="preserve">в неструктурированном виде и (или) в </w:t>
      </w:r>
      <w:r w:rsidR="007B6035" w:rsidRPr="00B12F5D">
        <w:rPr>
          <w:rFonts w:ascii="Times New Roman" w:hAnsi="Times New Roman"/>
          <w:sz w:val="28"/>
          <w:szCs w:val="28"/>
        </w:rPr>
        <w:t xml:space="preserve">виде или в </w:t>
      </w:r>
      <w:r w:rsidRPr="00B12F5D">
        <w:rPr>
          <w:rFonts w:ascii="Times New Roman" w:hAnsi="Times New Roman"/>
          <w:sz w:val="28"/>
          <w:szCs w:val="28"/>
        </w:rPr>
        <w:t xml:space="preserve">форматах, </w:t>
      </w:r>
      <w:r w:rsidR="00217CCB" w:rsidRPr="00B12F5D">
        <w:rPr>
          <w:rFonts w:ascii="Times New Roman" w:hAnsi="Times New Roman"/>
          <w:sz w:val="28"/>
          <w:szCs w:val="28"/>
        </w:rPr>
        <w:t>затрудняющих</w:t>
      </w:r>
      <w:r w:rsidRPr="00B12F5D">
        <w:rPr>
          <w:rFonts w:ascii="Times New Roman" w:hAnsi="Times New Roman"/>
          <w:sz w:val="28"/>
          <w:szCs w:val="28"/>
        </w:rPr>
        <w:t xml:space="preserve"> </w:t>
      </w:r>
      <w:r w:rsidR="0077439D" w:rsidRPr="00B12F5D">
        <w:rPr>
          <w:rFonts w:ascii="Times New Roman" w:hAnsi="Times New Roman"/>
          <w:sz w:val="28"/>
          <w:szCs w:val="28"/>
        </w:rPr>
        <w:t xml:space="preserve">их </w:t>
      </w:r>
      <w:r w:rsidR="00363344" w:rsidRPr="00B12F5D">
        <w:rPr>
          <w:rFonts w:ascii="Times New Roman" w:hAnsi="Times New Roman"/>
          <w:sz w:val="28"/>
          <w:szCs w:val="28"/>
        </w:rPr>
        <w:t xml:space="preserve">поиск и (или) </w:t>
      </w:r>
      <w:r w:rsidRPr="00B12F5D">
        <w:rPr>
          <w:rFonts w:ascii="Times New Roman" w:hAnsi="Times New Roman"/>
          <w:sz w:val="28"/>
          <w:szCs w:val="28"/>
        </w:rPr>
        <w:t>использование</w:t>
      </w:r>
      <w:r w:rsidR="00A84378">
        <w:rPr>
          <w:rFonts w:ascii="Times New Roman" w:hAnsi="Times New Roman"/>
          <w:sz w:val="28"/>
          <w:szCs w:val="28"/>
        </w:rPr>
        <w:t>.</w:t>
      </w:r>
    </w:p>
    <w:p w14:paraId="63F90E5D" w14:textId="1243260B" w:rsidR="0036438E" w:rsidRPr="00B12F5D" w:rsidRDefault="00A54BAE" w:rsidP="000B168B">
      <w:pPr>
        <w:pStyle w:val="a4"/>
        <w:spacing w:after="0" w:line="240" w:lineRule="auto"/>
        <w:ind w:left="0" w:firstLine="709"/>
        <w:jc w:val="both"/>
        <w:rPr>
          <w:rFonts w:ascii="Times New Roman" w:hAnsi="Times New Roman"/>
          <w:sz w:val="28"/>
          <w:szCs w:val="28"/>
        </w:rPr>
      </w:pPr>
      <w:r w:rsidRPr="00B12F5D">
        <w:rPr>
          <w:rFonts w:ascii="Times New Roman" w:hAnsi="Times New Roman"/>
          <w:sz w:val="28"/>
          <w:szCs w:val="28"/>
        </w:rPr>
        <w:t>Д</w:t>
      </w:r>
      <w:r w:rsidR="0077439D" w:rsidRPr="00B12F5D">
        <w:rPr>
          <w:rFonts w:ascii="Times New Roman" w:hAnsi="Times New Roman"/>
          <w:sz w:val="28"/>
          <w:szCs w:val="28"/>
        </w:rPr>
        <w:t>ля показателей</w:t>
      </w:r>
      <w:r w:rsidR="00F25142" w:rsidRPr="00B12F5D">
        <w:rPr>
          <w:rFonts w:ascii="Times New Roman" w:hAnsi="Times New Roman"/>
          <w:sz w:val="28"/>
          <w:szCs w:val="28"/>
        </w:rPr>
        <w:t xml:space="preserve">, при оценке которых используются понижающие коэффициенты, </w:t>
      </w:r>
      <w:r w:rsidRPr="00B12F5D">
        <w:rPr>
          <w:rFonts w:ascii="Times New Roman" w:hAnsi="Times New Roman"/>
          <w:sz w:val="28"/>
          <w:szCs w:val="28"/>
        </w:rPr>
        <w:t xml:space="preserve">в анкете </w:t>
      </w:r>
      <w:r w:rsidR="0077439D" w:rsidRPr="00B12F5D">
        <w:rPr>
          <w:rFonts w:ascii="Times New Roman" w:hAnsi="Times New Roman"/>
          <w:sz w:val="28"/>
          <w:szCs w:val="28"/>
        </w:rPr>
        <w:t>указаны значения соответствующих коэффициентов.</w:t>
      </w:r>
      <w:r w:rsidR="009F3706" w:rsidRPr="00B12F5D">
        <w:rPr>
          <w:rFonts w:ascii="Times New Roman" w:hAnsi="Times New Roman"/>
          <w:sz w:val="28"/>
          <w:szCs w:val="28"/>
        </w:rPr>
        <w:t xml:space="preserve"> </w:t>
      </w:r>
      <w:r w:rsidR="00F25142" w:rsidRPr="00B12F5D">
        <w:rPr>
          <w:rFonts w:ascii="Times New Roman" w:hAnsi="Times New Roman"/>
          <w:sz w:val="28"/>
          <w:szCs w:val="28"/>
        </w:rPr>
        <w:t>С</w:t>
      </w:r>
      <w:r w:rsidR="0036438E" w:rsidRPr="00B12F5D">
        <w:rPr>
          <w:rFonts w:ascii="Times New Roman" w:hAnsi="Times New Roman"/>
          <w:sz w:val="28"/>
          <w:szCs w:val="28"/>
        </w:rPr>
        <w:t xml:space="preserve">лучаи применения </w:t>
      </w:r>
      <w:r w:rsidR="00F25142" w:rsidRPr="00B12F5D">
        <w:rPr>
          <w:rFonts w:ascii="Times New Roman" w:hAnsi="Times New Roman"/>
          <w:sz w:val="28"/>
          <w:szCs w:val="28"/>
        </w:rPr>
        <w:t xml:space="preserve">понижающих коэффициентов </w:t>
      </w:r>
      <w:r w:rsidR="0036438E" w:rsidRPr="00B12F5D">
        <w:rPr>
          <w:rFonts w:ascii="Times New Roman" w:hAnsi="Times New Roman"/>
          <w:sz w:val="28"/>
          <w:szCs w:val="28"/>
        </w:rPr>
        <w:t xml:space="preserve">представлены </w:t>
      </w:r>
      <w:r w:rsidR="00B134F5" w:rsidRPr="00B12F5D">
        <w:rPr>
          <w:rFonts w:ascii="Times New Roman" w:hAnsi="Times New Roman"/>
          <w:sz w:val="28"/>
          <w:szCs w:val="28"/>
        </w:rPr>
        <w:t xml:space="preserve">в </w:t>
      </w:r>
      <w:hyperlink w:anchor="_Таблица_4_–" w:history="1">
        <w:r w:rsidR="009F4423" w:rsidRPr="00FE1949">
          <w:rPr>
            <w:rStyle w:val="ac"/>
            <w:rFonts w:ascii="Times New Roman" w:hAnsi="Times New Roman"/>
            <w:sz w:val="28"/>
            <w:szCs w:val="28"/>
          </w:rPr>
          <w:t>таблице 4</w:t>
        </w:r>
      </w:hyperlink>
      <w:r w:rsidR="00E676D0" w:rsidRPr="00DB7AE8">
        <w:rPr>
          <w:rFonts w:ascii="Times New Roman" w:hAnsi="Times New Roman"/>
          <w:sz w:val="28"/>
          <w:szCs w:val="28"/>
        </w:rPr>
        <w:t xml:space="preserve"> </w:t>
      </w:r>
      <w:r w:rsidR="00E676D0" w:rsidRPr="00B12F5D">
        <w:rPr>
          <w:rFonts w:ascii="Times New Roman" w:hAnsi="Times New Roman"/>
          <w:sz w:val="28"/>
          <w:szCs w:val="28"/>
        </w:rPr>
        <w:t>настоящей методики</w:t>
      </w:r>
      <w:r w:rsidR="0036438E" w:rsidRPr="00B12F5D">
        <w:rPr>
          <w:rFonts w:ascii="Times New Roman" w:hAnsi="Times New Roman"/>
          <w:sz w:val="28"/>
          <w:szCs w:val="28"/>
        </w:rPr>
        <w:t>.</w:t>
      </w:r>
    </w:p>
    <w:p w14:paraId="64A8EDEF" w14:textId="74FF348E" w:rsidR="00452194" w:rsidRPr="00B12F5D" w:rsidRDefault="00452194" w:rsidP="00E676D0">
      <w:pPr>
        <w:tabs>
          <w:tab w:val="left" w:pos="1134"/>
        </w:tabs>
        <w:spacing w:after="0" w:line="240" w:lineRule="auto"/>
        <w:ind w:firstLine="709"/>
        <w:jc w:val="both"/>
        <w:rPr>
          <w:rFonts w:ascii="Times New Roman" w:hAnsi="Times New Roman"/>
          <w:sz w:val="28"/>
          <w:szCs w:val="28"/>
        </w:rPr>
      </w:pPr>
      <w:r w:rsidRPr="00B12F5D">
        <w:rPr>
          <w:rFonts w:ascii="Times New Roman" w:hAnsi="Times New Roman"/>
          <w:sz w:val="28"/>
          <w:szCs w:val="28"/>
        </w:rPr>
        <w:t>Исходные д</w:t>
      </w:r>
      <w:r w:rsidR="00A971E1" w:rsidRPr="00B12F5D">
        <w:rPr>
          <w:rFonts w:ascii="Times New Roman" w:hAnsi="Times New Roman"/>
          <w:sz w:val="28"/>
          <w:szCs w:val="28"/>
        </w:rPr>
        <w:t xml:space="preserve">анные, используемые для оценки </w:t>
      </w:r>
      <w:r w:rsidRPr="00B12F5D">
        <w:rPr>
          <w:rFonts w:ascii="Times New Roman" w:hAnsi="Times New Roman"/>
          <w:sz w:val="28"/>
          <w:szCs w:val="28"/>
        </w:rPr>
        <w:t>показателей</w:t>
      </w:r>
      <w:r w:rsidR="008A023D" w:rsidRPr="00B12F5D">
        <w:rPr>
          <w:rFonts w:ascii="Times New Roman" w:hAnsi="Times New Roman"/>
          <w:sz w:val="28"/>
          <w:szCs w:val="28"/>
        </w:rPr>
        <w:t xml:space="preserve"> рейтинга</w:t>
      </w:r>
      <w:r w:rsidRPr="00B12F5D">
        <w:rPr>
          <w:rFonts w:ascii="Times New Roman" w:hAnsi="Times New Roman"/>
          <w:sz w:val="28"/>
          <w:szCs w:val="28"/>
        </w:rPr>
        <w:t>, содержат ссылки на адрес размещения оцениваемых сведений в сети Интернет или на конкретные документы или их части.</w:t>
      </w:r>
    </w:p>
    <w:p w14:paraId="3C0C3DC9" w14:textId="77777777" w:rsidR="000C1469" w:rsidRDefault="000C1469" w:rsidP="000C1469">
      <w:pPr>
        <w:tabs>
          <w:tab w:val="left" w:pos="1134"/>
        </w:tabs>
        <w:spacing w:after="0" w:line="240" w:lineRule="auto"/>
        <w:ind w:firstLine="709"/>
        <w:jc w:val="both"/>
        <w:rPr>
          <w:rFonts w:ascii="Times New Roman" w:hAnsi="Times New Roman"/>
          <w:sz w:val="28"/>
          <w:szCs w:val="28"/>
        </w:rPr>
      </w:pPr>
      <w:r w:rsidRPr="00B12F5D">
        <w:rPr>
          <w:rFonts w:ascii="Times New Roman" w:hAnsi="Times New Roman"/>
          <w:sz w:val="28"/>
          <w:szCs w:val="28"/>
        </w:rPr>
        <w:t xml:space="preserve">Итоги рейтинга подводятся по каждому направлению оценки и в целом по всем направлениям оценки (сводные данные). Итоги подводятся в процентах от максимального количества баллов. В случае если в субъекте Российской Федерации оценка отдельных показателей невозможна по причине отсутствия </w:t>
      </w:r>
      <w:r w:rsidRPr="00B12F5D">
        <w:rPr>
          <w:rFonts w:ascii="Times New Roman" w:hAnsi="Times New Roman"/>
          <w:sz w:val="28"/>
          <w:szCs w:val="28"/>
        </w:rPr>
        <w:lastRenderedPageBreak/>
        <w:t xml:space="preserve">явления, производится корректировка максимального количества баллов для соответствующего субъекта Российской Федерации. </w:t>
      </w:r>
    </w:p>
    <w:p w14:paraId="5280F719" w14:textId="1A4B6F6A" w:rsidR="00CE22AA" w:rsidRDefault="00CE22AA" w:rsidP="00CE22AA">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Для подведения итогов рейтинга используется специальная шкала (</w:t>
      </w:r>
      <w:hyperlink w:anchor="_Таблица_2_–" w:history="1">
        <w:r w:rsidRPr="000B168B">
          <w:rPr>
            <w:rStyle w:val="ac"/>
            <w:rFonts w:ascii="Times New Roman" w:hAnsi="Times New Roman"/>
            <w:sz w:val="28"/>
            <w:szCs w:val="28"/>
          </w:rPr>
          <w:t>таблица</w:t>
        </w:r>
        <w:r w:rsidR="00FE1949">
          <w:rPr>
            <w:rStyle w:val="ac"/>
            <w:rFonts w:ascii="Times New Roman" w:hAnsi="Times New Roman"/>
            <w:sz w:val="28"/>
            <w:szCs w:val="28"/>
          </w:rPr>
          <w:t> </w:t>
        </w:r>
        <w:r w:rsidRPr="000B168B">
          <w:rPr>
            <w:rStyle w:val="ac"/>
            <w:rFonts w:ascii="Times New Roman" w:hAnsi="Times New Roman"/>
            <w:sz w:val="28"/>
            <w:szCs w:val="28"/>
          </w:rPr>
          <w:t>2</w:t>
        </w:r>
      </w:hyperlink>
      <w:r>
        <w:rPr>
          <w:rFonts w:ascii="Times New Roman" w:hAnsi="Times New Roman"/>
          <w:sz w:val="28"/>
          <w:szCs w:val="28"/>
        </w:rPr>
        <w:t>), состоящая из двух парамет</w:t>
      </w:r>
      <w:r w:rsidR="00FE1949">
        <w:rPr>
          <w:rFonts w:ascii="Times New Roman" w:hAnsi="Times New Roman"/>
          <w:sz w:val="28"/>
          <w:szCs w:val="28"/>
        </w:rPr>
        <w:t>ров:</w:t>
      </w:r>
    </w:p>
    <w:p w14:paraId="389467ED" w14:textId="19F336DD" w:rsidR="00CE22AA" w:rsidRDefault="00CE22AA" w:rsidP="00CE22AA">
      <w:pPr>
        <w:pStyle w:val="a4"/>
        <w:numPr>
          <w:ilvl w:val="0"/>
          <w:numId w:val="41"/>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категория, характеризующей состояние открытости бюджетных данных в субъекте РФ в 2019 году;</w:t>
      </w:r>
    </w:p>
    <w:p w14:paraId="3063D3E1" w14:textId="77777777" w:rsidR="00CE22AA" w:rsidRDefault="00CE22AA" w:rsidP="00CE22AA">
      <w:pPr>
        <w:pStyle w:val="a4"/>
        <w:numPr>
          <w:ilvl w:val="0"/>
          <w:numId w:val="41"/>
        </w:numPr>
        <w:tabs>
          <w:tab w:val="left" w:pos="1134"/>
        </w:tabs>
        <w:spacing w:after="0" w:line="240" w:lineRule="auto"/>
        <w:ind w:left="0" w:firstLine="709"/>
        <w:jc w:val="both"/>
        <w:rPr>
          <w:rFonts w:ascii="Times New Roman" w:hAnsi="Times New Roman"/>
          <w:sz w:val="28"/>
          <w:szCs w:val="28"/>
        </w:rPr>
      </w:pPr>
      <w:r w:rsidRPr="00F349B4">
        <w:rPr>
          <w:rFonts w:ascii="Times New Roman" w:hAnsi="Times New Roman"/>
          <w:sz w:val="28"/>
          <w:szCs w:val="28"/>
        </w:rPr>
        <w:t xml:space="preserve"> прогноз</w:t>
      </w:r>
      <w:r>
        <w:rPr>
          <w:rFonts w:ascii="Times New Roman" w:hAnsi="Times New Roman"/>
          <w:sz w:val="28"/>
          <w:szCs w:val="28"/>
        </w:rPr>
        <w:t>а</w:t>
      </w:r>
      <w:r w:rsidRPr="00F349B4">
        <w:rPr>
          <w:rFonts w:ascii="Times New Roman" w:hAnsi="Times New Roman"/>
          <w:sz w:val="28"/>
          <w:szCs w:val="28"/>
        </w:rPr>
        <w:t xml:space="preserve"> развития ситуации </w:t>
      </w:r>
      <w:r>
        <w:rPr>
          <w:rFonts w:ascii="Times New Roman" w:hAnsi="Times New Roman"/>
          <w:sz w:val="28"/>
          <w:szCs w:val="28"/>
        </w:rPr>
        <w:t>с открытостью бюджетных данных в субъекте РФ на среднесрочную перспективу.</w:t>
      </w:r>
    </w:p>
    <w:p w14:paraId="00C41DFB" w14:textId="77777777" w:rsidR="00CE22AA" w:rsidRDefault="00CE22AA" w:rsidP="00CE22AA">
      <w:pPr>
        <w:pStyle w:val="3"/>
        <w:ind w:left="426" w:right="366"/>
        <w:jc w:val="center"/>
        <w:rPr>
          <w:szCs w:val="28"/>
        </w:rPr>
      </w:pPr>
      <w:r w:rsidRPr="00F349B4">
        <w:rPr>
          <w:b/>
        </w:rPr>
        <w:t>Таблица</w:t>
      </w:r>
      <w:r w:rsidRPr="00F349B4">
        <w:rPr>
          <w:b/>
          <w:szCs w:val="28"/>
        </w:rPr>
        <w:t xml:space="preserve"> 2</w:t>
      </w:r>
      <w:r>
        <w:rPr>
          <w:szCs w:val="28"/>
        </w:rPr>
        <w:t xml:space="preserve"> – Шкала для оценки уровня открытости бюджетных данных субъектов РФ</w:t>
      </w:r>
    </w:p>
    <w:tbl>
      <w:tblPr>
        <w:tblStyle w:val="ae"/>
        <w:tblW w:w="991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555"/>
        <w:gridCol w:w="4110"/>
        <w:gridCol w:w="4253"/>
      </w:tblGrid>
      <w:tr w:rsidR="00CE22AA" w:rsidRPr="003A0251" w14:paraId="407A0FB1" w14:textId="77777777" w:rsidTr="00EF58F8">
        <w:tc>
          <w:tcPr>
            <w:tcW w:w="1555" w:type="dxa"/>
            <w:vAlign w:val="center"/>
          </w:tcPr>
          <w:p w14:paraId="7EBEE558" w14:textId="77777777" w:rsidR="00CE22AA" w:rsidRPr="000B168B" w:rsidRDefault="00CE22AA" w:rsidP="00EF58F8">
            <w:pPr>
              <w:tabs>
                <w:tab w:val="left" w:pos="1134"/>
              </w:tabs>
              <w:spacing w:before="40" w:after="40" w:line="240" w:lineRule="auto"/>
              <w:jc w:val="center"/>
              <w:rPr>
                <w:rFonts w:ascii="Times New Roman" w:hAnsi="Times New Roman"/>
              </w:rPr>
            </w:pPr>
            <w:r w:rsidRPr="000B168B">
              <w:rPr>
                <w:rFonts w:ascii="Times New Roman" w:hAnsi="Times New Roman"/>
              </w:rPr>
              <w:t xml:space="preserve">Условное обозначение </w:t>
            </w:r>
          </w:p>
        </w:tc>
        <w:tc>
          <w:tcPr>
            <w:tcW w:w="4110" w:type="dxa"/>
            <w:vAlign w:val="center"/>
          </w:tcPr>
          <w:p w14:paraId="7C7165E4" w14:textId="77777777" w:rsidR="00CE22AA" w:rsidRPr="000B168B" w:rsidRDefault="00CE22AA" w:rsidP="00EF58F8">
            <w:pPr>
              <w:tabs>
                <w:tab w:val="left" w:pos="1134"/>
              </w:tabs>
              <w:spacing w:before="40" w:after="40" w:line="240" w:lineRule="auto"/>
              <w:jc w:val="center"/>
              <w:rPr>
                <w:rFonts w:ascii="Times New Roman" w:hAnsi="Times New Roman"/>
              </w:rPr>
            </w:pPr>
            <w:r w:rsidRPr="000B168B">
              <w:rPr>
                <w:rFonts w:ascii="Times New Roman" w:hAnsi="Times New Roman"/>
              </w:rPr>
              <w:t>Характеристика</w:t>
            </w:r>
          </w:p>
        </w:tc>
        <w:tc>
          <w:tcPr>
            <w:tcW w:w="4253" w:type="dxa"/>
            <w:vAlign w:val="center"/>
          </w:tcPr>
          <w:p w14:paraId="255ECA0D" w14:textId="25D884FF" w:rsidR="00CE22AA" w:rsidRPr="000B168B" w:rsidRDefault="00CE22AA">
            <w:pPr>
              <w:tabs>
                <w:tab w:val="left" w:pos="1134"/>
              </w:tabs>
              <w:spacing w:before="40" w:after="40" w:line="240" w:lineRule="auto"/>
              <w:jc w:val="center"/>
              <w:rPr>
                <w:rFonts w:ascii="Times New Roman" w:hAnsi="Times New Roman"/>
              </w:rPr>
            </w:pPr>
            <w:r w:rsidRPr="000B168B">
              <w:rPr>
                <w:rFonts w:ascii="Times New Roman" w:hAnsi="Times New Roman"/>
              </w:rPr>
              <w:t>Порядок отнесения к соответствующей категории</w:t>
            </w:r>
          </w:p>
        </w:tc>
      </w:tr>
      <w:tr w:rsidR="00CE22AA" w:rsidRPr="003A0251" w14:paraId="3E4100FC" w14:textId="77777777" w:rsidTr="00EF58F8">
        <w:tc>
          <w:tcPr>
            <w:tcW w:w="9918" w:type="dxa"/>
            <w:gridSpan w:val="3"/>
          </w:tcPr>
          <w:p w14:paraId="25B8D145" w14:textId="77777777" w:rsidR="00CE22AA" w:rsidRPr="000B168B" w:rsidRDefault="00CE22AA" w:rsidP="00EF58F8">
            <w:pPr>
              <w:spacing w:before="40" w:after="40" w:line="240" w:lineRule="auto"/>
              <w:jc w:val="center"/>
              <w:rPr>
                <w:rFonts w:ascii="Times New Roman" w:hAnsi="Times New Roman"/>
                <w:b/>
              </w:rPr>
            </w:pPr>
            <w:r w:rsidRPr="000B168B">
              <w:rPr>
                <w:rFonts w:ascii="Times New Roman" w:hAnsi="Times New Roman"/>
                <w:b/>
              </w:rPr>
              <w:t>Категория</w:t>
            </w:r>
          </w:p>
        </w:tc>
      </w:tr>
      <w:tr w:rsidR="00CE22AA" w:rsidRPr="003A0251" w14:paraId="190154AD" w14:textId="77777777" w:rsidTr="00EF58F8">
        <w:tc>
          <w:tcPr>
            <w:tcW w:w="1555" w:type="dxa"/>
          </w:tcPr>
          <w:p w14:paraId="5ECF90DF" w14:textId="77777777" w:rsidR="00CE22AA" w:rsidRPr="000B168B" w:rsidRDefault="00CE22AA" w:rsidP="00EF58F8">
            <w:pPr>
              <w:tabs>
                <w:tab w:val="left" w:pos="1134"/>
              </w:tabs>
              <w:spacing w:before="40" w:after="40" w:line="240" w:lineRule="auto"/>
              <w:jc w:val="center"/>
              <w:rPr>
                <w:rFonts w:ascii="Times New Roman" w:hAnsi="Times New Roman"/>
              </w:rPr>
            </w:pPr>
            <w:r w:rsidRPr="000B168B">
              <w:rPr>
                <w:rFonts w:ascii="Times New Roman" w:hAnsi="Times New Roman"/>
              </w:rPr>
              <w:t>А</w:t>
            </w:r>
          </w:p>
        </w:tc>
        <w:tc>
          <w:tcPr>
            <w:tcW w:w="4110" w:type="dxa"/>
          </w:tcPr>
          <w:p w14:paraId="5BF5A63C" w14:textId="77777777" w:rsidR="00CE22AA" w:rsidRPr="000B168B" w:rsidRDefault="00CE22AA" w:rsidP="00EF58F8">
            <w:pPr>
              <w:spacing w:before="40" w:after="40" w:line="240" w:lineRule="auto"/>
              <w:rPr>
                <w:rFonts w:ascii="Times New Roman" w:hAnsi="Times New Roman"/>
              </w:rPr>
            </w:pPr>
            <w:r w:rsidRPr="000B168B">
              <w:rPr>
                <w:rFonts w:ascii="Times New Roman" w:hAnsi="Times New Roman"/>
              </w:rPr>
              <w:t>Очень высокий уровень открытости бюджетных данных</w:t>
            </w:r>
          </w:p>
        </w:tc>
        <w:tc>
          <w:tcPr>
            <w:tcW w:w="4253" w:type="dxa"/>
          </w:tcPr>
          <w:p w14:paraId="79F722DC" w14:textId="77777777" w:rsidR="00CE22AA" w:rsidRPr="000B168B" w:rsidRDefault="00CE22AA" w:rsidP="00EF58F8">
            <w:pPr>
              <w:spacing w:before="40" w:after="40" w:line="240" w:lineRule="auto"/>
              <w:jc w:val="center"/>
              <w:rPr>
                <w:rFonts w:ascii="Times New Roman" w:hAnsi="Times New Roman"/>
              </w:rPr>
            </w:pPr>
            <w:r w:rsidRPr="000B168B">
              <w:rPr>
                <w:rFonts w:ascii="Times New Roman" w:hAnsi="Times New Roman"/>
              </w:rPr>
              <w:t xml:space="preserve">80% и более от максимально возможного количества баллов по показателям разделов 1-9 рейтинга </w:t>
            </w:r>
          </w:p>
        </w:tc>
      </w:tr>
      <w:tr w:rsidR="00CE22AA" w:rsidRPr="003A0251" w14:paraId="4B1C25A5" w14:textId="77777777" w:rsidTr="00EF58F8">
        <w:tc>
          <w:tcPr>
            <w:tcW w:w="1555" w:type="dxa"/>
          </w:tcPr>
          <w:p w14:paraId="631A22F9" w14:textId="77777777" w:rsidR="00CE22AA" w:rsidRPr="000B168B" w:rsidRDefault="00CE22AA" w:rsidP="00EF58F8">
            <w:pPr>
              <w:tabs>
                <w:tab w:val="left" w:pos="1134"/>
              </w:tabs>
              <w:spacing w:before="40" w:after="40" w:line="240" w:lineRule="auto"/>
              <w:jc w:val="center"/>
              <w:rPr>
                <w:rFonts w:ascii="Times New Roman" w:hAnsi="Times New Roman"/>
              </w:rPr>
            </w:pPr>
            <w:r w:rsidRPr="000B168B">
              <w:rPr>
                <w:rFonts w:ascii="Times New Roman" w:hAnsi="Times New Roman"/>
              </w:rPr>
              <w:t>В</w:t>
            </w:r>
          </w:p>
        </w:tc>
        <w:tc>
          <w:tcPr>
            <w:tcW w:w="4110" w:type="dxa"/>
          </w:tcPr>
          <w:p w14:paraId="7CBC9826" w14:textId="77777777" w:rsidR="00CE22AA" w:rsidRPr="000B168B" w:rsidRDefault="00CE22AA" w:rsidP="00EF58F8">
            <w:pPr>
              <w:spacing w:before="40" w:after="40" w:line="240" w:lineRule="auto"/>
              <w:rPr>
                <w:rFonts w:ascii="Times New Roman" w:hAnsi="Times New Roman"/>
              </w:rPr>
            </w:pPr>
            <w:r w:rsidRPr="000B168B">
              <w:rPr>
                <w:rFonts w:ascii="Times New Roman" w:hAnsi="Times New Roman"/>
              </w:rPr>
              <w:t>Высокий уровень открытости бюджетных данных</w:t>
            </w:r>
          </w:p>
        </w:tc>
        <w:tc>
          <w:tcPr>
            <w:tcW w:w="4253" w:type="dxa"/>
          </w:tcPr>
          <w:p w14:paraId="6A25E702" w14:textId="77777777" w:rsidR="00CE22AA" w:rsidRPr="000B168B" w:rsidRDefault="00CE22AA" w:rsidP="00EF58F8">
            <w:pPr>
              <w:spacing w:before="40" w:after="40" w:line="240" w:lineRule="auto"/>
              <w:jc w:val="center"/>
              <w:rPr>
                <w:rFonts w:ascii="Times New Roman" w:hAnsi="Times New Roman"/>
              </w:rPr>
            </w:pPr>
            <w:r w:rsidRPr="000B168B">
              <w:rPr>
                <w:rFonts w:ascii="Times New Roman" w:hAnsi="Times New Roman"/>
              </w:rPr>
              <w:t>60–79,9% от максимально возможного количества баллов по показателям разделов 1-9 рейтинга</w:t>
            </w:r>
          </w:p>
        </w:tc>
      </w:tr>
      <w:tr w:rsidR="00CE22AA" w:rsidRPr="003A0251" w14:paraId="405173F8" w14:textId="77777777" w:rsidTr="00EF58F8">
        <w:tc>
          <w:tcPr>
            <w:tcW w:w="1555" w:type="dxa"/>
          </w:tcPr>
          <w:p w14:paraId="11DD16B1" w14:textId="77777777" w:rsidR="00CE22AA" w:rsidRPr="000B168B" w:rsidRDefault="00CE22AA" w:rsidP="00EF58F8">
            <w:pPr>
              <w:tabs>
                <w:tab w:val="left" w:pos="1134"/>
              </w:tabs>
              <w:spacing w:before="40" w:after="40" w:line="240" w:lineRule="auto"/>
              <w:jc w:val="center"/>
              <w:rPr>
                <w:rFonts w:ascii="Times New Roman" w:hAnsi="Times New Roman"/>
              </w:rPr>
            </w:pPr>
            <w:r w:rsidRPr="000B168B">
              <w:rPr>
                <w:rFonts w:ascii="Times New Roman" w:hAnsi="Times New Roman"/>
              </w:rPr>
              <w:t>С</w:t>
            </w:r>
          </w:p>
        </w:tc>
        <w:tc>
          <w:tcPr>
            <w:tcW w:w="4110" w:type="dxa"/>
          </w:tcPr>
          <w:p w14:paraId="69BC3F6B" w14:textId="77777777" w:rsidR="00CE22AA" w:rsidRPr="000B168B" w:rsidRDefault="00CE22AA" w:rsidP="00EF58F8">
            <w:pPr>
              <w:spacing w:before="40" w:after="40" w:line="240" w:lineRule="auto"/>
              <w:rPr>
                <w:rFonts w:ascii="Times New Roman" w:hAnsi="Times New Roman"/>
              </w:rPr>
            </w:pPr>
            <w:r w:rsidRPr="000B168B">
              <w:rPr>
                <w:rFonts w:ascii="Times New Roman" w:hAnsi="Times New Roman"/>
              </w:rPr>
              <w:t>Средний уровень открытости бюджетных данных</w:t>
            </w:r>
          </w:p>
        </w:tc>
        <w:tc>
          <w:tcPr>
            <w:tcW w:w="4253" w:type="dxa"/>
          </w:tcPr>
          <w:p w14:paraId="75D9D1C5" w14:textId="77777777" w:rsidR="00CE22AA" w:rsidRPr="000B168B" w:rsidRDefault="00CE22AA" w:rsidP="00EF58F8">
            <w:pPr>
              <w:spacing w:before="40" w:after="40" w:line="240" w:lineRule="auto"/>
              <w:jc w:val="center"/>
              <w:rPr>
                <w:rFonts w:ascii="Times New Roman" w:hAnsi="Times New Roman"/>
              </w:rPr>
            </w:pPr>
            <w:r w:rsidRPr="000B168B">
              <w:rPr>
                <w:rFonts w:ascii="Times New Roman" w:hAnsi="Times New Roman"/>
              </w:rPr>
              <w:t>40–59,9% от максимально возможного количества баллов по показателям разделов 1-9 рейтинга</w:t>
            </w:r>
          </w:p>
        </w:tc>
      </w:tr>
      <w:tr w:rsidR="00CE22AA" w:rsidRPr="003A0251" w14:paraId="087A0AA4" w14:textId="77777777" w:rsidTr="00EF58F8">
        <w:tc>
          <w:tcPr>
            <w:tcW w:w="1555" w:type="dxa"/>
          </w:tcPr>
          <w:p w14:paraId="0FDABF3F" w14:textId="01F6BB24" w:rsidR="00CE22AA" w:rsidRPr="000B168B" w:rsidRDefault="00CE22AA" w:rsidP="00EF58F8">
            <w:pPr>
              <w:tabs>
                <w:tab w:val="left" w:pos="1134"/>
              </w:tabs>
              <w:spacing w:before="40" w:after="40" w:line="240" w:lineRule="auto"/>
              <w:jc w:val="center"/>
              <w:rPr>
                <w:rFonts w:ascii="Times New Roman" w:hAnsi="Times New Roman"/>
                <w:lang w:val="en-US"/>
              </w:rPr>
            </w:pPr>
            <w:r w:rsidRPr="000B168B">
              <w:rPr>
                <w:rFonts w:ascii="Times New Roman" w:hAnsi="Times New Roman"/>
                <w:lang w:val="en-US"/>
              </w:rPr>
              <w:t>D</w:t>
            </w:r>
          </w:p>
        </w:tc>
        <w:tc>
          <w:tcPr>
            <w:tcW w:w="4110" w:type="dxa"/>
          </w:tcPr>
          <w:p w14:paraId="55E798AB" w14:textId="77777777" w:rsidR="00CE22AA" w:rsidRPr="000B168B" w:rsidRDefault="00CE22AA" w:rsidP="00EF58F8">
            <w:pPr>
              <w:spacing w:before="40" w:after="40" w:line="240" w:lineRule="auto"/>
              <w:rPr>
                <w:rFonts w:ascii="Times New Roman" w:hAnsi="Times New Roman"/>
              </w:rPr>
            </w:pPr>
            <w:r w:rsidRPr="000B168B">
              <w:rPr>
                <w:rFonts w:ascii="Times New Roman" w:hAnsi="Times New Roman"/>
              </w:rPr>
              <w:t>Низкий уровень открытости бюджетных данных</w:t>
            </w:r>
          </w:p>
        </w:tc>
        <w:tc>
          <w:tcPr>
            <w:tcW w:w="4253" w:type="dxa"/>
          </w:tcPr>
          <w:p w14:paraId="30D8CE95" w14:textId="77777777" w:rsidR="00CE22AA" w:rsidRPr="000B168B" w:rsidRDefault="00CE22AA" w:rsidP="00EF58F8">
            <w:pPr>
              <w:spacing w:before="40" w:after="40" w:line="240" w:lineRule="auto"/>
              <w:jc w:val="center"/>
              <w:rPr>
                <w:rFonts w:ascii="Times New Roman" w:hAnsi="Times New Roman"/>
              </w:rPr>
            </w:pPr>
            <w:r w:rsidRPr="000B168B">
              <w:rPr>
                <w:rFonts w:ascii="Times New Roman" w:hAnsi="Times New Roman"/>
              </w:rPr>
              <w:t>20–39,9% от максимально возможного количества баллов по показателям разделов 1-9 рейтинга</w:t>
            </w:r>
          </w:p>
        </w:tc>
      </w:tr>
      <w:tr w:rsidR="00CE22AA" w:rsidRPr="003A0251" w14:paraId="2C753402" w14:textId="77777777" w:rsidTr="00EF58F8">
        <w:tc>
          <w:tcPr>
            <w:tcW w:w="1555" w:type="dxa"/>
          </w:tcPr>
          <w:p w14:paraId="4CF6E741" w14:textId="77777777" w:rsidR="00CE22AA" w:rsidRPr="000B168B" w:rsidRDefault="00CE22AA" w:rsidP="00EF58F8">
            <w:pPr>
              <w:tabs>
                <w:tab w:val="left" w:pos="1134"/>
              </w:tabs>
              <w:spacing w:before="40" w:after="40" w:line="240" w:lineRule="auto"/>
              <w:jc w:val="center"/>
              <w:rPr>
                <w:rFonts w:ascii="Times New Roman" w:hAnsi="Times New Roman"/>
              </w:rPr>
            </w:pPr>
            <w:r w:rsidRPr="000B168B">
              <w:rPr>
                <w:rFonts w:ascii="Times New Roman" w:hAnsi="Times New Roman"/>
              </w:rPr>
              <w:t>Е</w:t>
            </w:r>
          </w:p>
        </w:tc>
        <w:tc>
          <w:tcPr>
            <w:tcW w:w="4110" w:type="dxa"/>
          </w:tcPr>
          <w:p w14:paraId="371292DD" w14:textId="77777777" w:rsidR="00CE22AA" w:rsidRPr="000B168B" w:rsidRDefault="00CE22AA" w:rsidP="00EF58F8">
            <w:pPr>
              <w:spacing w:before="40" w:after="40" w:line="240" w:lineRule="auto"/>
              <w:rPr>
                <w:rFonts w:ascii="Times New Roman" w:hAnsi="Times New Roman"/>
              </w:rPr>
            </w:pPr>
            <w:r w:rsidRPr="000B168B">
              <w:rPr>
                <w:rFonts w:ascii="Times New Roman" w:hAnsi="Times New Roman"/>
              </w:rPr>
              <w:t>Очень низкий уровень открытости бюджетных данных</w:t>
            </w:r>
          </w:p>
        </w:tc>
        <w:tc>
          <w:tcPr>
            <w:tcW w:w="4253" w:type="dxa"/>
          </w:tcPr>
          <w:p w14:paraId="5E98F17D" w14:textId="77777777" w:rsidR="00CE22AA" w:rsidRPr="000B168B" w:rsidRDefault="00CE22AA" w:rsidP="00EF58F8">
            <w:pPr>
              <w:spacing w:before="40" w:after="40" w:line="240" w:lineRule="auto"/>
              <w:jc w:val="center"/>
              <w:rPr>
                <w:rFonts w:ascii="Times New Roman" w:hAnsi="Times New Roman"/>
              </w:rPr>
            </w:pPr>
            <w:r w:rsidRPr="000B168B">
              <w:rPr>
                <w:rFonts w:ascii="Times New Roman" w:hAnsi="Times New Roman"/>
              </w:rPr>
              <w:t>менее 20% от максимально возможного количества баллов по показателям разделов 1-9 рейтинга</w:t>
            </w:r>
          </w:p>
        </w:tc>
      </w:tr>
      <w:tr w:rsidR="00CE22AA" w:rsidRPr="003A0251" w14:paraId="1D05B937" w14:textId="77777777" w:rsidTr="00EF58F8">
        <w:tc>
          <w:tcPr>
            <w:tcW w:w="9918" w:type="dxa"/>
            <w:gridSpan w:val="3"/>
            <w:vAlign w:val="center"/>
          </w:tcPr>
          <w:p w14:paraId="27590446" w14:textId="77777777" w:rsidR="00CE22AA" w:rsidRPr="000B168B" w:rsidRDefault="00CE22AA" w:rsidP="00EF58F8">
            <w:pPr>
              <w:tabs>
                <w:tab w:val="left" w:pos="1134"/>
              </w:tabs>
              <w:spacing w:before="40" w:after="40" w:line="240" w:lineRule="auto"/>
              <w:jc w:val="center"/>
              <w:rPr>
                <w:rFonts w:ascii="Times New Roman" w:hAnsi="Times New Roman"/>
                <w:b/>
              </w:rPr>
            </w:pPr>
            <w:r w:rsidRPr="000B168B">
              <w:rPr>
                <w:rFonts w:ascii="Times New Roman" w:hAnsi="Times New Roman"/>
                <w:b/>
              </w:rPr>
              <w:t>Прогноз развития ситуации</w:t>
            </w:r>
          </w:p>
        </w:tc>
      </w:tr>
      <w:tr w:rsidR="00CE22AA" w:rsidRPr="003A0251" w14:paraId="6C8D4519" w14:textId="77777777" w:rsidTr="00EF58F8">
        <w:tc>
          <w:tcPr>
            <w:tcW w:w="1555" w:type="dxa"/>
          </w:tcPr>
          <w:p w14:paraId="7F9F26E7" w14:textId="77777777" w:rsidR="00CE22AA" w:rsidRPr="000B168B" w:rsidRDefault="00CE22AA" w:rsidP="00EF58F8">
            <w:pPr>
              <w:tabs>
                <w:tab w:val="left" w:pos="1134"/>
              </w:tabs>
              <w:spacing w:before="40" w:after="40" w:line="240" w:lineRule="auto"/>
              <w:jc w:val="center"/>
              <w:rPr>
                <w:rFonts w:ascii="Times New Roman" w:hAnsi="Times New Roman"/>
              </w:rPr>
            </w:pPr>
            <w:r w:rsidRPr="000B168B">
              <w:rPr>
                <w:rFonts w:ascii="Times New Roman" w:hAnsi="Times New Roman"/>
              </w:rPr>
              <w:t>(+)</w:t>
            </w:r>
          </w:p>
        </w:tc>
        <w:tc>
          <w:tcPr>
            <w:tcW w:w="4110" w:type="dxa"/>
          </w:tcPr>
          <w:p w14:paraId="17A46767" w14:textId="77777777" w:rsidR="00CE22AA" w:rsidRPr="000B168B" w:rsidRDefault="00CE22AA" w:rsidP="00EF58F8">
            <w:pPr>
              <w:tabs>
                <w:tab w:val="left" w:pos="1134"/>
              </w:tabs>
              <w:spacing w:before="40" w:after="40" w:line="240" w:lineRule="auto"/>
              <w:rPr>
                <w:rFonts w:ascii="Times New Roman" w:hAnsi="Times New Roman"/>
              </w:rPr>
            </w:pPr>
            <w:r w:rsidRPr="000B168B">
              <w:rPr>
                <w:rFonts w:ascii="Times New Roman" w:hAnsi="Times New Roman"/>
              </w:rPr>
              <w:t>Прогноз положительный: высокая вероятность повышения уровня открытости бюджетных данных.</w:t>
            </w:r>
          </w:p>
        </w:tc>
        <w:tc>
          <w:tcPr>
            <w:tcW w:w="4253" w:type="dxa"/>
          </w:tcPr>
          <w:p w14:paraId="191F9B15" w14:textId="77777777" w:rsidR="00CE22AA" w:rsidRPr="000B168B" w:rsidRDefault="00CE22AA" w:rsidP="00EF58F8">
            <w:pPr>
              <w:tabs>
                <w:tab w:val="left" w:pos="1134"/>
              </w:tabs>
              <w:spacing w:before="40" w:after="40" w:line="240" w:lineRule="auto"/>
              <w:jc w:val="center"/>
              <w:rPr>
                <w:rFonts w:ascii="Times New Roman" w:hAnsi="Times New Roman"/>
              </w:rPr>
            </w:pPr>
            <w:r w:rsidRPr="000B168B">
              <w:rPr>
                <w:rFonts w:ascii="Times New Roman" w:hAnsi="Times New Roman"/>
              </w:rPr>
              <w:t>70% и более от максимально возможного количества баллов по показателям раздела 10 рейтинга</w:t>
            </w:r>
          </w:p>
        </w:tc>
      </w:tr>
      <w:tr w:rsidR="00CE22AA" w:rsidRPr="003A0251" w14:paraId="1700FE83" w14:textId="77777777" w:rsidTr="00EF58F8">
        <w:tc>
          <w:tcPr>
            <w:tcW w:w="1555" w:type="dxa"/>
          </w:tcPr>
          <w:p w14:paraId="02A0D36F" w14:textId="77777777" w:rsidR="00CE22AA" w:rsidRPr="000B168B" w:rsidRDefault="00CE22AA" w:rsidP="00EF58F8">
            <w:pPr>
              <w:tabs>
                <w:tab w:val="left" w:pos="1134"/>
              </w:tabs>
              <w:spacing w:before="40" w:after="40" w:line="240" w:lineRule="auto"/>
              <w:jc w:val="center"/>
              <w:rPr>
                <w:rFonts w:ascii="Times New Roman" w:hAnsi="Times New Roman"/>
              </w:rPr>
            </w:pPr>
            <w:r w:rsidRPr="000B168B">
              <w:rPr>
                <w:rFonts w:ascii="Times New Roman" w:hAnsi="Times New Roman"/>
              </w:rPr>
              <w:t>(  )</w:t>
            </w:r>
          </w:p>
        </w:tc>
        <w:tc>
          <w:tcPr>
            <w:tcW w:w="4110" w:type="dxa"/>
          </w:tcPr>
          <w:p w14:paraId="6EDC0CD5" w14:textId="77777777" w:rsidR="00CE22AA" w:rsidRPr="000B168B" w:rsidRDefault="00CE22AA" w:rsidP="00EF58F8">
            <w:pPr>
              <w:tabs>
                <w:tab w:val="left" w:pos="1134"/>
              </w:tabs>
              <w:spacing w:before="40" w:after="40" w:line="240" w:lineRule="auto"/>
              <w:rPr>
                <w:rFonts w:ascii="Times New Roman" w:hAnsi="Times New Roman"/>
              </w:rPr>
            </w:pPr>
            <w:r w:rsidRPr="000B168B">
              <w:rPr>
                <w:rFonts w:ascii="Times New Roman" w:hAnsi="Times New Roman"/>
              </w:rPr>
              <w:t>Прогноз стабильный: высокая вероятность сохранения уровня открытости бюджетных данных.</w:t>
            </w:r>
          </w:p>
        </w:tc>
        <w:tc>
          <w:tcPr>
            <w:tcW w:w="4253" w:type="dxa"/>
          </w:tcPr>
          <w:p w14:paraId="0AE53A7A" w14:textId="77777777" w:rsidR="00CE22AA" w:rsidRPr="000B168B" w:rsidRDefault="00CE22AA" w:rsidP="00EF58F8">
            <w:pPr>
              <w:tabs>
                <w:tab w:val="left" w:pos="1134"/>
              </w:tabs>
              <w:spacing w:before="40" w:after="40" w:line="240" w:lineRule="auto"/>
              <w:jc w:val="center"/>
              <w:rPr>
                <w:rFonts w:ascii="Times New Roman" w:hAnsi="Times New Roman"/>
              </w:rPr>
            </w:pPr>
            <w:r w:rsidRPr="000B168B">
              <w:rPr>
                <w:rFonts w:ascii="Times New Roman" w:hAnsi="Times New Roman"/>
              </w:rPr>
              <w:t>40 – 69,9% от максимально возможного количества баллов по показателям раздела 10 рейтинга</w:t>
            </w:r>
          </w:p>
        </w:tc>
      </w:tr>
      <w:tr w:rsidR="00CE22AA" w:rsidRPr="003A0251" w14:paraId="4C1206F8" w14:textId="77777777" w:rsidTr="00EF58F8">
        <w:tc>
          <w:tcPr>
            <w:tcW w:w="1555" w:type="dxa"/>
          </w:tcPr>
          <w:p w14:paraId="1C30B72B" w14:textId="77777777" w:rsidR="00CE22AA" w:rsidRPr="000B168B" w:rsidRDefault="00CE22AA" w:rsidP="00EF58F8">
            <w:pPr>
              <w:tabs>
                <w:tab w:val="left" w:pos="1134"/>
              </w:tabs>
              <w:spacing w:before="40" w:after="40" w:line="240" w:lineRule="auto"/>
              <w:jc w:val="center"/>
              <w:rPr>
                <w:rFonts w:ascii="Times New Roman" w:hAnsi="Times New Roman"/>
              </w:rPr>
            </w:pPr>
            <w:r w:rsidRPr="000B168B">
              <w:rPr>
                <w:rFonts w:ascii="Times New Roman" w:hAnsi="Times New Roman"/>
              </w:rPr>
              <w:t>(</w:t>
            </w:r>
            <w:r w:rsidRPr="000B168B">
              <w:rPr>
                <w:rFonts w:ascii="Times New Roman" w:hAnsi="Times New Roman"/>
              </w:rPr>
              <w:sym w:font="Symbol" w:char="F02D"/>
            </w:r>
            <w:r w:rsidRPr="000B168B">
              <w:rPr>
                <w:rFonts w:ascii="Times New Roman" w:hAnsi="Times New Roman"/>
              </w:rPr>
              <w:t>)</w:t>
            </w:r>
          </w:p>
        </w:tc>
        <w:tc>
          <w:tcPr>
            <w:tcW w:w="4110" w:type="dxa"/>
          </w:tcPr>
          <w:p w14:paraId="13EF9C5A" w14:textId="77777777" w:rsidR="00CE22AA" w:rsidRPr="000B168B" w:rsidRDefault="00CE22AA" w:rsidP="00EF58F8">
            <w:pPr>
              <w:tabs>
                <w:tab w:val="left" w:pos="1134"/>
              </w:tabs>
              <w:spacing w:before="40" w:after="40" w:line="240" w:lineRule="auto"/>
              <w:rPr>
                <w:rFonts w:ascii="Times New Roman" w:hAnsi="Times New Roman"/>
              </w:rPr>
            </w:pPr>
            <w:r w:rsidRPr="000B168B">
              <w:rPr>
                <w:rFonts w:ascii="Times New Roman" w:hAnsi="Times New Roman"/>
              </w:rPr>
              <w:t>Прогноз отрицательный: высокая вероятность снижения уровня открытости бюджетных данных.</w:t>
            </w:r>
          </w:p>
        </w:tc>
        <w:tc>
          <w:tcPr>
            <w:tcW w:w="4253" w:type="dxa"/>
          </w:tcPr>
          <w:p w14:paraId="6A4DF738" w14:textId="77777777" w:rsidR="00CE22AA" w:rsidRPr="000B168B" w:rsidRDefault="00CE22AA" w:rsidP="00EF58F8">
            <w:pPr>
              <w:tabs>
                <w:tab w:val="left" w:pos="1134"/>
              </w:tabs>
              <w:spacing w:before="40" w:after="40" w:line="240" w:lineRule="auto"/>
              <w:jc w:val="center"/>
              <w:rPr>
                <w:rFonts w:ascii="Times New Roman" w:hAnsi="Times New Roman"/>
              </w:rPr>
            </w:pPr>
            <w:r w:rsidRPr="000B168B">
              <w:rPr>
                <w:rFonts w:ascii="Times New Roman" w:hAnsi="Times New Roman"/>
              </w:rPr>
              <w:t>Менее 40 % от максимально возможного количества баллов по показателям раздела 10 рейтинга</w:t>
            </w:r>
          </w:p>
        </w:tc>
      </w:tr>
    </w:tbl>
    <w:p w14:paraId="4D70FB25" w14:textId="77777777" w:rsidR="000C1469" w:rsidRPr="00B12F5D" w:rsidRDefault="000C1469" w:rsidP="002D62B3">
      <w:pPr>
        <w:tabs>
          <w:tab w:val="left" w:pos="1134"/>
        </w:tabs>
        <w:spacing w:before="120" w:after="0" w:line="240" w:lineRule="auto"/>
        <w:ind w:firstLine="709"/>
        <w:jc w:val="both"/>
        <w:rPr>
          <w:rFonts w:ascii="Times New Roman" w:hAnsi="Times New Roman"/>
          <w:sz w:val="28"/>
          <w:szCs w:val="28"/>
        </w:rPr>
      </w:pPr>
      <w:bookmarkStart w:id="11" w:name="_Таблица_2_–"/>
      <w:bookmarkEnd w:id="11"/>
      <w:r w:rsidRPr="007B788A">
        <w:rPr>
          <w:rFonts w:ascii="Times New Roman" w:hAnsi="Times New Roman"/>
          <w:sz w:val="28"/>
          <w:szCs w:val="28"/>
        </w:rPr>
        <w:t xml:space="preserve">Рейтинг по направлениям оценки и в целом по всем направлениям оценки (сводные данные) публикуется в открытом доступе в сети Интернет на сайте </w:t>
      </w:r>
      <w:hyperlink r:id="rId10" w:history="1">
        <w:r w:rsidRPr="007B788A">
          <w:rPr>
            <w:rStyle w:val="ac"/>
            <w:rFonts w:ascii="Times New Roman" w:hAnsi="Times New Roman"/>
            <w:sz w:val="28"/>
            <w:szCs w:val="28"/>
          </w:rPr>
          <w:t>НИФИ</w:t>
        </w:r>
      </w:hyperlink>
      <w:r w:rsidRPr="007B788A">
        <w:rPr>
          <w:rStyle w:val="ac"/>
          <w:rFonts w:ascii="Times New Roman" w:hAnsi="Times New Roman"/>
          <w:sz w:val="28"/>
          <w:szCs w:val="28"/>
        </w:rPr>
        <w:t xml:space="preserve"> </w:t>
      </w:r>
      <w:r w:rsidRPr="007B788A">
        <w:rPr>
          <w:rFonts w:ascii="Times New Roman" w:hAnsi="Times New Roman"/>
          <w:sz w:val="28"/>
          <w:szCs w:val="28"/>
        </w:rPr>
        <w:t xml:space="preserve">и в электронном журнале </w:t>
      </w:r>
      <w:hyperlink r:id="rId11" w:history="1">
        <w:r w:rsidRPr="007B788A">
          <w:rPr>
            <w:rStyle w:val="ac"/>
            <w:rFonts w:ascii="Times New Roman" w:hAnsi="Times New Roman"/>
            <w:sz w:val="28"/>
            <w:szCs w:val="28"/>
          </w:rPr>
          <w:t>«Госменеджмент»</w:t>
        </w:r>
      </w:hyperlink>
      <w:r w:rsidRPr="007B788A">
        <w:rPr>
          <w:rFonts w:ascii="Times New Roman" w:hAnsi="Times New Roman"/>
          <w:sz w:val="28"/>
          <w:szCs w:val="28"/>
        </w:rPr>
        <w:t>.</w:t>
      </w:r>
    </w:p>
    <w:p w14:paraId="09AD9EC7" w14:textId="1B82C7EE" w:rsidR="00967C67" w:rsidRPr="00F349B4" w:rsidRDefault="000C1469" w:rsidP="000B168B">
      <w:pPr>
        <w:tabs>
          <w:tab w:val="left" w:pos="1134"/>
        </w:tabs>
        <w:spacing w:after="0" w:line="240" w:lineRule="auto"/>
        <w:ind w:firstLine="709"/>
        <w:jc w:val="both"/>
        <w:rPr>
          <w:rFonts w:ascii="Times New Roman" w:hAnsi="Times New Roman"/>
          <w:sz w:val="28"/>
          <w:szCs w:val="28"/>
        </w:rPr>
      </w:pPr>
      <w:r w:rsidRPr="00B12F5D">
        <w:rPr>
          <w:rFonts w:ascii="Times New Roman" w:hAnsi="Times New Roman"/>
          <w:sz w:val="28"/>
          <w:szCs w:val="28"/>
        </w:rPr>
        <w:t xml:space="preserve">Для взаимодействия с субъектами Российской Федерации по вопросам, связанным с составлением рейтинга, используется адрес электронной почты: </w:t>
      </w:r>
      <w:hyperlink r:id="rId12" w:history="1">
        <w:r w:rsidRPr="00B12F5D">
          <w:rPr>
            <w:rStyle w:val="ac"/>
            <w:rFonts w:ascii="Times New Roman" w:hAnsi="Times New Roman"/>
            <w:sz w:val="28"/>
            <w:szCs w:val="28"/>
            <w:lang w:val="en-US"/>
          </w:rPr>
          <w:t>rating</w:t>
        </w:r>
        <w:r w:rsidRPr="00B12F5D">
          <w:rPr>
            <w:rStyle w:val="ac"/>
            <w:rFonts w:ascii="Times New Roman" w:hAnsi="Times New Roman"/>
            <w:sz w:val="28"/>
            <w:szCs w:val="28"/>
          </w:rPr>
          <w:t>@</w:t>
        </w:r>
        <w:r w:rsidRPr="00B12F5D">
          <w:rPr>
            <w:rStyle w:val="ac"/>
            <w:rFonts w:ascii="Times New Roman" w:hAnsi="Times New Roman"/>
            <w:sz w:val="28"/>
            <w:szCs w:val="28"/>
            <w:lang w:val="en-US"/>
          </w:rPr>
          <w:t>nifi</w:t>
        </w:r>
        <w:r w:rsidRPr="00B12F5D">
          <w:rPr>
            <w:rStyle w:val="ac"/>
            <w:rFonts w:ascii="Times New Roman" w:hAnsi="Times New Roman"/>
            <w:sz w:val="28"/>
            <w:szCs w:val="28"/>
          </w:rPr>
          <w:t>.</w:t>
        </w:r>
        <w:r w:rsidRPr="00B12F5D">
          <w:rPr>
            <w:rStyle w:val="ac"/>
            <w:rFonts w:ascii="Times New Roman" w:hAnsi="Times New Roman"/>
            <w:sz w:val="28"/>
            <w:szCs w:val="28"/>
            <w:lang w:val="en-US"/>
          </w:rPr>
          <w:t>ru</w:t>
        </w:r>
      </w:hyperlink>
      <w:r w:rsidRPr="00B12F5D">
        <w:rPr>
          <w:rFonts w:ascii="Times New Roman" w:hAnsi="Times New Roman"/>
          <w:sz w:val="28"/>
          <w:szCs w:val="28"/>
        </w:rPr>
        <w:t>.</w:t>
      </w:r>
      <w:r>
        <w:rPr>
          <w:rFonts w:ascii="Times New Roman" w:hAnsi="Times New Roman"/>
          <w:sz w:val="28"/>
          <w:szCs w:val="28"/>
        </w:rPr>
        <w:t xml:space="preserve"> </w:t>
      </w:r>
    </w:p>
    <w:p w14:paraId="762CEFCC" w14:textId="77777777" w:rsidR="00757470" w:rsidRPr="00B12F5D" w:rsidRDefault="00757470" w:rsidP="000B168B">
      <w:pPr>
        <w:pStyle w:val="1"/>
        <w:numPr>
          <w:ilvl w:val="0"/>
          <w:numId w:val="13"/>
        </w:numPr>
      </w:pPr>
      <w:bookmarkStart w:id="12" w:name="_Toc262674"/>
      <w:r w:rsidRPr="00B12F5D">
        <w:lastRenderedPageBreak/>
        <w:t>Библиотека лучшей практики</w:t>
      </w:r>
      <w:bookmarkEnd w:id="12"/>
    </w:p>
    <w:p w14:paraId="34F86743" w14:textId="77777777" w:rsidR="006D7BC6" w:rsidRPr="00B12F5D" w:rsidRDefault="00757470" w:rsidP="007647B3">
      <w:pPr>
        <w:tabs>
          <w:tab w:val="left" w:pos="1134"/>
        </w:tabs>
        <w:spacing w:after="0" w:line="240" w:lineRule="auto"/>
        <w:ind w:firstLine="709"/>
        <w:jc w:val="both"/>
        <w:rPr>
          <w:rFonts w:ascii="Times New Roman" w:hAnsi="Times New Roman"/>
          <w:sz w:val="28"/>
          <w:szCs w:val="28"/>
        </w:rPr>
      </w:pPr>
      <w:r w:rsidRPr="00B12F5D">
        <w:rPr>
          <w:rFonts w:ascii="Times New Roman" w:hAnsi="Times New Roman"/>
          <w:sz w:val="28"/>
          <w:szCs w:val="28"/>
        </w:rPr>
        <w:t xml:space="preserve">В целях систематизации позитивного </w:t>
      </w:r>
      <w:r w:rsidR="00201FC1" w:rsidRPr="00B12F5D">
        <w:rPr>
          <w:rFonts w:ascii="Times New Roman" w:hAnsi="Times New Roman"/>
          <w:sz w:val="28"/>
          <w:szCs w:val="28"/>
        </w:rPr>
        <w:t>опыта</w:t>
      </w:r>
      <w:r w:rsidR="00394E6B" w:rsidRPr="00B12F5D">
        <w:rPr>
          <w:rFonts w:ascii="Times New Roman" w:hAnsi="Times New Roman"/>
          <w:sz w:val="28"/>
          <w:szCs w:val="28"/>
        </w:rPr>
        <w:t xml:space="preserve"> субъектов Российской Федерации по обеспечению открытости</w:t>
      </w:r>
      <w:r w:rsidR="00201FC1" w:rsidRPr="00B12F5D">
        <w:rPr>
          <w:rFonts w:ascii="Times New Roman" w:hAnsi="Times New Roman"/>
          <w:sz w:val="28"/>
          <w:szCs w:val="28"/>
        </w:rPr>
        <w:t xml:space="preserve"> бюджетных данных, информирования о нем региональных и </w:t>
      </w:r>
      <w:r w:rsidR="006D7BC6" w:rsidRPr="00B12F5D">
        <w:rPr>
          <w:rFonts w:ascii="Times New Roman" w:hAnsi="Times New Roman"/>
          <w:sz w:val="28"/>
          <w:szCs w:val="28"/>
        </w:rPr>
        <w:t>муниципальных</w:t>
      </w:r>
      <w:r w:rsidR="00201FC1" w:rsidRPr="00B12F5D">
        <w:rPr>
          <w:rFonts w:ascii="Times New Roman" w:hAnsi="Times New Roman"/>
          <w:sz w:val="28"/>
          <w:szCs w:val="28"/>
        </w:rPr>
        <w:t xml:space="preserve"> </w:t>
      </w:r>
      <w:r w:rsidR="006D7BC6" w:rsidRPr="00B12F5D">
        <w:rPr>
          <w:rFonts w:ascii="Times New Roman" w:hAnsi="Times New Roman"/>
          <w:sz w:val="28"/>
          <w:szCs w:val="28"/>
        </w:rPr>
        <w:t>властей</w:t>
      </w:r>
      <w:r w:rsidR="00201FC1" w:rsidRPr="00B12F5D">
        <w:rPr>
          <w:rFonts w:ascii="Times New Roman" w:hAnsi="Times New Roman"/>
          <w:sz w:val="28"/>
          <w:szCs w:val="28"/>
        </w:rPr>
        <w:t xml:space="preserve">, иных </w:t>
      </w:r>
      <w:r w:rsidR="00FA00CD" w:rsidRPr="00B12F5D">
        <w:rPr>
          <w:rFonts w:ascii="Times New Roman" w:hAnsi="Times New Roman"/>
          <w:sz w:val="28"/>
          <w:szCs w:val="28"/>
        </w:rPr>
        <w:t xml:space="preserve">заинтересованных пользователей, </w:t>
      </w:r>
      <w:r w:rsidR="003C30D5" w:rsidRPr="00B12F5D">
        <w:rPr>
          <w:rFonts w:ascii="Times New Roman" w:hAnsi="Times New Roman"/>
          <w:sz w:val="28"/>
          <w:szCs w:val="28"/>
        </w:rPr>
        <w:t xml:space="preserve">в процессе составления рейтинга </w:t>
      </w:r>
      <w:r w:rsidR="00201FC1" w:rsidRPr="00B12F5D">
        <w:rPr>
          <w:rFonts w:ascii="Times New Roman" w:hAnsi="Times New Roman"/>
          <w:sz w:val="28"/>
          <w:szCs w:val="28"/>
        </w:rPr>
        <w:t>формир</w:t>
      </w:r>
      <w:r w:rsidR="003C30D5" w:rsidRPr="00B12F5D">
        <w:rPr>
          <w:rFonts w:ascii="Times New Roman" w:hAnsi="Times New Roman"/>
          <w:sz w:val="28"/>
          <w:szCs w:val="28"/>
        </w:rPr>
        <w:t>уется</w:t>
      </w:r>
      <w:r w:rsidR="00201FC1" w:rsidRPr="00B12F5D">
        <w:rPr>
          <w:rFonts w:ascii="Times New Roman" w:hAnsi="Times New Roman"/>
          <w:sz w:val="28"/>
          <w:szCs w:val="28"/>
        </w:rPr>
        <w:t xml:space="preserve"> Библиот</w:t>
      </w:r>
      <w:r w:rsidR="003C30D5" w:rsidRPr="00B12F5D">
        <w:rPr>
          <w:rFonts w:ascii="Times New Roman" w:hAnsi="Times New Roman"/>
          <w:sz w:val="28"/>
          <w:szCs w:val="28"/>
        </w:rPr>
        <w:t>ека</w:t>
      </w:r>
      <w:r w:rsidR="00201FC1" w:rsidRPr="00B12F5D">
        <w:rPr>
          <w:rFonts w:ascii="Times New Roman" w:hAnsi="Times New Roman"/>
          <w:sz w:val="28"/>
          <w:szCs w:val="28"/>
        </w:rPr>
        <w:t xml:space="preserve"> лучшей практики. В Библиотек</w:t>
      </w:r>
      <w:r w:rsidR="00394E6B" w:rsidRPr="00B12F5D">
        <w:rPr>
          <w:rFonts w:ascii="Times New Roman" w:hAnsi="Times New Roman"/>
          <w:sz w:val="28"/>
          <w:szCs w:val="28"/>
        </w:rPr>
        <w:t>у</w:t>
      </w:r>
      <w:r w:rsidR="00201FC1" w:rsidRPr="00B12F5D">
        <w:rPr>
          <w:rFonts w:ascii="Times New Roman" w:hAnsi="Times New Roman"/>
          <w:sz w:val="28"/>
          <w:szCs w:val="28"/>
        </w:rPr>
        <w:t xml:space="preserve"> лучшей практики </w:t>
      </w:r>
      <w:r w:rsidR="00394E6B" w:rsidRPr="00B12F5D">
        <w:rPr>
          <w:rFonts w:ascii="Times New Roman" w:hAnsi="Times New Roman"/>
          <w:sz w:val="28"/>
          <w:szCs w:val="28"/>
        </w:rPr>
        <w:t>включаются</w:t>
      </w:r>
      <w:r w:rsidR="00201FC1" w:rsidRPr="00B12F5D">
        <w:rPr>
          <w:rFonts w:ascii="Times New Roman" w:hAnsi="Times New Roman"/>
          <w:sz w:val="28"/>
          <w:szCs w:val="28"/>
        </w:rPr>
        <w:t xml:space="preserve"> </w:t>
      </w:r>
      <w:r w:rsidR="00394E6B" w:rsidRPr="00B12F5D">
        <w:rPr>
          <w:rFonts w:ascii="Times New Roman" w:hAnsi="Times New Roman"/>
          <w:sz w:val="28"/>
          <w:szCs w:val="28"/>
        </w:rPr>
        <w:t>примеры</w:t>
      </w:r>
      <w:r w:rsidR="00201FC1" w:rsidRPr="00B12F5D">
        <w:rPr>
          <w:rFonts w:ascii="Times New Roman" w:hAnsi="Times New Roman"/>
          <w:sz w:val="28"/>
          <w:szCs w:val="28"/>
        </w:rPr>
        <w:t xml:space="preserve"> </w:t>
      </w:r>
      <w:r w:rsidR="00E009DF" w:rsidRPr="00B12F5D">
        <w:rPr>
          <w:rFonts w:ascii="Times New Roman" w:hAnsi="Times New Roman"/>
          <w:sz w:val="28"/>
          <w:szCs w:val="28"/>
        </w:rPr>
        <w:t xml:space="preserve">передовой практики </w:t>
      </w:r>
      <w:r w:rsidR="00201FC1" w:rsidRPr="00B12F5D">
        <w:rPr>
          <w:rFonts w:ascii="Times New Roman" w:hAnsi="Times New Roman"/>
          <w:sz w:val="28"/>
          <w:szCs w:val="28"/>
        </w:rPr>
        <w:t>реализации субъектами Российской Федерации конкретных мер</w:t>
      </w:r>
      <w:r w:rsidR="00DE1524" w:rsidRPr="00B12F5D">
        <w:rPr>
          <w:rFonts w:ascii="Times New Roman" w:hAnsi="Times New Roman"/>
          <w:sz w:val="28"/>
          <w:szCs w:val="28"/>
        </w:rPr>
        <w:t xml:space="preserve"> и механизмов</w:t>
      </w:r>
      <w:r w:rsidR="00201FC1" w:rsidRPr="00B12F5D">
        <w:rPr>
          <w:rFonts w:ascii="Times New Roman" w:hAnsi="Times New Roman"/>
          <w:sz w:val="28"/>
          <w:szCs w:val="28"/>
        </w:rPr>
        <w:t>, направленных на обеспечение открытости бюджетных данных</w:t>
      </w:r>
      <w:r w:rsidR="00EF4112" w:rsidRPr="00B12F5D">
        <w:rPr>
          <w:rFonts w:ascii="Times New Roman" w:hAnsi="Times New Roman"/>
          <w:sz w:val="28"/>
          <w:szCs w:val="28"/>
        </w:rPr>
        <w:t>,</w:t>
      </w:r>
      <w:r w:rsidR="00DE1524" w:rsidRPr="00B12F5D">
        <w:rPr>
          <w:rFonts w:ascii="Times New Roman" w:hAnsi="Times New Roman"/>
          <w:sz w:val="28"/>
          <w:szCs w:val="28"/>
        </w:rPr>
        <w:t xml:space="preserve"> вовлечение граждан в обсуждение бюджетных вопросов и осуществление общественного контроля</w:t>
      </w:r>
      <w:r w:rsidR="00201FC1" w:rsidRPr="00B12F5D">
        <w:rPr>
          <w:rFonts w:ascii="Times New Roman" w:hAnsi="Times New Roman"/>
          <w:sz w:val="28"/>
          <w:szCs w:val="28"/>
        </w:rPr>
        <w:t xml:space="preserve">. За </w:t>
      </w:r>
      <w:r w:rsidR="00A94F89" w:rsidRPr="00B12F5D">
        <w:rPr>
          <w:rFonts w:ascii="Times New Roman" w:hAnsi="Times New Roman"/>
          <w:sz w:val="28"/>
          <w:szCs w:val="28"/>
        </w:rPr>
        <w:t>включение</w:t>
      </w:r>
      <w:r w:rsidR="00201FC1" w:rsidRPr="00B12F5D">
        <w:rPr>
          <w:rFonts w:ascii="Times New Roman" w:hAnsi="Times New Roman"/>
          <w:sz w:val="28"/>
          <w:szCs w:val="28"/>
        </w:rPr>
        <w:t xml:space="preserve"> примера в Библиотек</w:t>
      </w:r>
      <w:r w:rsidR="00A94F89" w:rsidRPr="00B12F5D">
        <w:rPr>
          <w:rFonts w:ascii="Times New Roman" w:hAnsi="Times New Roman"/>
          <w:sz w:val="28"/>
          <w:szCs w:val="28"/>
        </w:rPr>
        <w:t>у</w:t>
      </w:r>
      <w:r w:rsidR="00201FC1" w:rsidRPr="00B12F5D">
        <w:rPr>
          <w:rFonts w:ascii="Times New Roman" w:hAnsi="Times New Roman"/>
          <w:sz w:val="28"/>
          <w:szCs w:val="28"/>
        </w:rPr>
        <w:t xml:space="preserve"> лучшей практики субъекту Российской Федерации </w:t>
      </w:r>
      <w:r w:rsidR="003C30D5" w:rsidRPr="00B12F5D">
        <w:rPr>
          <w:rFonts w:ascii="Times New Roman" w:hAnsi="Times New Roman"/>
          <w:sz w:val="28"/>
          <w:szCs w:val="28"/>
        </w:rPr>
        <w:t>начисляется</w:t>
      </w:r>
      <w:r w:rsidR="00C34019" w:rsidRPr="00B12F5D">
        <w:rPr>
          <w:rFonts w:ascii="Times New Roman" w:hAnsi="Times New Roman"/>
          <w:sz w:val="28"/>
          <w:szCs w:val="28"/>
        </w:rPr>
        <w:t xml:space="preserve"> </w:t>
      </w:r>
      <w:r w:rsidR="00201FC1" w:rsidRPr="00B12F5D">
        <w:rPr>
          <w:rFonts w:ascii="Times New Roman" w:hAnsi="Times New Roman"/>
          <w:sz w:val="28"/>
          <w:szCs w:val="28"/>
        </w:rPr>
        <w:t>дополнительный балл, учитываемый при составлении рейтинга.</w:t>
      </w:r>
    </w:p>
    <w:p w14:paraId="389E5360" w14:textId="77777777" w:rsidR="00F66E18" w:rsidRPr="00B12F5D" w:rsidRDefault="00F66E18" w:rsidP="000B168B">
      <w:pPr>
        <w:pStyle w:val="1"/>
        <w:numPr>
          <w:ilvl w:val="0"/>
          <w:numId w:val="13"/>
        </w:numPr>
      </w:pPr>
      <w:bookmarkStart w:id="13" w:name="_Источники_данных_для"/>
      <w:bookmarkStart w:id="14" w:name="_Toc262675"/>
      <w:bookmarkEnd w:id="13"/>
      <w:r w:rsidRPr="00B12F5D">
        <w:t xml:space="preserve">Источники данных для </w:t>
      </w:r>
      <w:r w:rsidR="00A971E1" w:rsidRPr="00B12F5D">
        <w:t>составления рейтинга</w:t>
      </w:r>
      <w:bookmarkEnd w:id="14"/>
    </w:p>
    <w:p w14:paraId="2CF16224" w14:textId="77777777" w:rsidR="008C7111" w:rsidRPr="00B12F5D" w:rsidRDefault="00F66E18" w:rsidP="007647B3">
      <w:pPr>
        <w:pStyle w:val="af2"/>
        <w:tabs>
          <w:tab w:val="left" w:pos="1134"/>
        </w:tabs>
        <w:ind w:firstLine="709"/>
        <w:jc w:val="both"/>
        <w:rPr>
          <w:rFonts w:ascii="Times New Roman" w:hAnsi="Times New Roman"/>
          <w:sz w:val="28"/>
          <w:szCs w:val="28"/>
          <w:lang w:eastAsia="x-none"/>
        </w:rPr>
      </w:pPr>
      <w:r w:rsidRPr="00B12F5D">
        <w:rPr>
          <w:rFonts w:ascii="Times New Roman" w:hAnsi="Times New Roman"/>
          <w:sz w:val="28"/>
          <w:szCs w:val="28"/>
          <w:lang w:eastAsia="x-none"/>
        </w:rPr>
        <w:t xml:space="preserve">Источниками данных для </w:t>
      </w:r>
      <w:r w:rsidR="00A971E1" w:rsidRPr="00B12F5D">
        <w:rPr>
          <w:rFonts w:ascii="Times New Roman" w:hAnsi="Times New Roman"/>
          <w:sz w:val="28"/>
          <w:szCs w:val="28"/>
          <w:lang w:eastAsia="x-none"/>
        </w:rPr>
        <w:t>составления рейтинга</w:t>
      </w:r>
      <w:r w:rsidR="00977278" w:rsidRPr="00B12F5D">
        <w:rPr>
          <w:rFonts w:ascii="Times New Roman" w:hAnsi="Times New Roman"/>
          <w:sz w:val="28"/>
          <w:szCs w:val="28"/>
          <w:lang w:eastAsia="x-none"/>
        </w:rPr>
        <w:t xml:space="preserve"> </w:t>
      </w:r>
      <w:r w:rsidRPr="00B12F5D">
        <w:rPr>
          <w:rFonts w:ascii="Times New Roman" w:hAnsi="Times New Roman"/>
          <w:sz w:val="28"/>
          <w:szCs w:val="28"/>
          <w:lang w:eastAsia="x-none"/>
        </w:rPr>
        <w:t>являются</w:t>
      </w:r>
      <w:r w:rsidR="008C7111" w:rsidRPr="00B12F5D">
        <w:rPr>
          <w:rFonts w:ascii="Times New Roman" w:hAnsi="Times New Roman"/>
          <w:sz w:val="28"/>
          <w:szCs w:val="28"/>
          <w:lang w:eastAsia="x-none"/>
        </w:rPr>
        <w:t>:</w:t>
      </w:r>
    </w:p>
    <w:p w14:paraId="434ED7DE" w14:textId="77777777" w:rsidR="00DA7311" w:rsidRPr="00B12F5D" w:rsidRDefault="00DA7311" w:rsidP="007647B3">
      <w:pPr>
        <w:pStyle w:val="af2"/>
        <w:numPr>
          <w:ilvl w:val="0"/>
          <w:numId w:val="1"/>
        </w:numPr>
        <w:tabs>
          <w:tab w:val="left" w:pos="709"/>
          <w:tab w:val="left" w:pos="1134"/>
        </w:tabs>
        <w:ind w:left="0" w:firstLine="709"/>
        <w:jc w:val="both"/>
        <w:rPr>
          <w:rFonts w:ascii="Times New Roman" w:hAnsi="Times New Roman"/>
          <w:sz w:val="28"/>
          <w:szCs w:val="28"/>
          <w:lang w:eastAsia="x-none"/>
        </w:rPr>
      </w:pPr>
      <w:r w:rsidRPr="00B12F5D">
        <w:rPr>
          <w:rFonts w:ascii="Times New Roman" w:hAnsi="Times New Roman"/>
          <w:sz w:val="28"/>
          <w:szCs w:val="28"/>
          <w:lang w:eastAsia="x-none"/>
        </w:rPr>
        <w:t>Д</w:t>
      </w:r>
      <w:r w:rsidR="008C7111" w:rsidRPr="00B12F5D">
        <w:rPr>
          <w:rFonts w:ascii="Times New Roman" w:hAnsi="Times New Roman"/>
          <w:sz w:val="28"/>
          <w:szCs w:val="28"/>
          <w:lang w:eastAsia="x-none"/>
        </w:rPr>
        <w:t xml:space="preserve">окументы и материалы, </w:t>
      </w:r>
      <w:r w:rsidR="007405CA" w:rsidRPr="00B12F5D">
        <w:rPr>
          <w:rFonts w:ascii="Times New Roman" w:hAnsi="Times New Roman"/>
          <w:sz w:val="28"/>
          <w:szCs w:val="28"/>
          <w:lang w:eastAsia="x-none"/>
        </w:rPr>
        <w:t>размещенные</w:t>
      </w:r>
      <w:r w:rsidR="008C7111" w:rsidRPr="00B12F5D">
        <w:rPr>
          <w:rFonts w:ascii="Times New Roman" w:hAnsi="Times New Roman"/>
          <w:sz w:val="28"/>
          <w:szCs w:val="28"/>
          <w:lang w:eastAsia="x-none"/>
        </w:rPr>
        <w:t xml:space="preserve"> в открытом доступе в сети Интернет</w:t>
      </w:r>
      <w:r w:rsidRPr="00B12F5D">
        <w:rPr>
          <w:rFonts w:ascii="Times New Roman" w:hAnsi="Times New Roman"/>
          <w:sz w:val="28"/>
          <w:szCs w:val="28"/>
          <w:lang w:eastAsia="x-none"/>
        </w:rPr>
        <w:t>:</w:t>
      </w:r>
    </w:p>
    <w:p w14:paraId="42BC42DB" w14:textId="77777777" w:rsidR="00DA7311" w:rsidRPr="00B12F5D" w:rsidRDefault="008C7111" w:rsidP="007647B3">
      <w:pPr>
        <w:pStyle w:val="af2"/>
        <w:numPr>
          <w:ilvl w:val="0"/>
          <w:numId w:val="2"/>
        </w:numPr>
        <w:tabs>
          <w:tab w:val="left" w:pos="993"/>
          <w:tab w:val="left" w:pos="1134"/>
        </w:tabs>
        <w:ind w:left="0" w:firstLine="709"/>
        <w:jc w:val="both"/>
        <w:rPr>
          <w:rFonts w:ascii="Times New Roman" w:hAnsi="Times New Roman"/>
          <w:sz w:val="28"/>
          <w:szCs w:val="28"/>
          <w:lang w:eastAsia="x-none"/>
        </w:rPr>
      </w:pPr>
      <w:r w:rsidRPr="00B12F5D">
        <w:rPr>
          <w:rFonts w:ascii="Times New Roman" w:hAnsi="Times New Roman"/>
          <w:sz w:val="28"/>
          <w:szCs w:val="28"/>
          <w:lang w:eastAsia="x-none"/>
        </w:rPr>
        <w:t xml:space="preserve">на </w:t>
      </w:r>
      <w:r w:rsidR="008B1169" w:rsidRPr="00B12F5D">
        <w:rPr>
          <w:rFonts w:ascii="Times New Roman" w:hAnsi="Times New Roman"/>
          <w:sz w:val="28"/>
          <w:szCs w:val="28"/>
          <w:lang w:eastAsia="x-none"/>
        </w:rPr>
        <w:t>сайтах</w:t>
      </w:r>
      <w:r w:rsidRPr="00B12F5D">
        <w:rPr>
          <w:rFonts w:ascii="Times New Roman" w:hAnsi="Times New Roman"/>
          <w:sz w:val="28"/>
          <w:szCs w:val="28"/>
          <w:lang w:eastAsia="x-none"/>
        </w:rPr>
        <w:t xml:space="preserve"> субъектов </w:t>
      </w:r>
      <w:r w:rsidR="008B1169" w:rsidRPr="00B12F5D">
        <w:rPr>
          <w:rFonts w:ascii="Times New Roman" w:hAnsi="Times New Roman"/>
          <w:sz w:val="28"/>
          <w:szCs w:val="28"/>
        </w:rPr>
        <w:t>Российской Федерации</w:t>
      </w:r>
      <w:r w:rsidRPr="00B12F5D">
        <w:rPr>
          <w:rFonts w:ascii="Times New Roman" w:hAnsi="Times New Roman"/>
          <w:sz w:val="28"/>
          <w:szCs w:val="28"/>
          <w:lang w:eastAsia="x-none"/>
        </w:rPr>
        <w:t xml:space="preserve">, предназначенных для </w:t>
      </w:r>
      <w:r w:rsidR="007405CA" w:rsidRPr="00B12F5D">
        <w:rPr>
          <w:rFonts w:ascii="Times New Roman" w:hAnsi="Times New Roman"/>
          <w:sz w:val="28"/>
          <w:szCs w:val="28"/>
          <w:lang w:eastAsia="x-none"/>
        </w:rPr>
        <w:t>размещения бюджетных данных</w:t>
      </w:r>
      <w:r w:rsidR="00DA7311" w:rsidRPr="00B12F5D">
        <w:rPr>
          <w:rFonts w:ascii="Times New Roman" w:hAnsi="Times New Roman"/>
          <w:sz w:val="28"/>
          <w:szCs w:val="28"/>
          <w:lang w:eastAsia="x-none"/>
        </w:rPr>
        <w:t xml:space="preserve">; </w:t>
      </w:r>
    </w:p>
    <w:p w14:paraId="4B5D91EA" w14:textId="77777777" w:rsidR="00DA7311" w:rsidRPr="00B12F5D" w:rsidRDefault="008C7111" w:rsidP="007647B3">
      <w:pPr>
        <w:pStyle w:val="af2"/>
        <w:numPr>
          <w:ilvl w:val="0"/>
          <w:numId w:val="2"/>
        </w:numPr>
        <w:tabs>
          <w:tab w:val="left" w:pos="993"/>
          <w:tab w:val="left" w:pos="1134"/>
        </w:tabs>
        <w:ind w:left="0" w:firstLine="709"/>
        <w:jc w:val="both"/>
        <w:rPr>
          <w:rFonts w:ascii="Times New Roman" w:hAnsi="Times New Roman"/>
          <w:sz w:val="28"/>
          <w:szCs w:val="28"/>
          <w:lang w:eastAsia="x-none"/>
        </w:rPr>
      </w:pPr>
      <w:r w:rsidRPr="00B12F5D">
        <w:rPr>
          <w:rFonts w:ascii="Times New Roman" w:hAnsi="Times New Roman"/>
          <w:sz w:val="28"/>
          <w:szCs w:val="28"/>
          <w:lang w:eastAsia="x-none"/>
        </w:rPr>
        <w:t xml:space="preserve">на </w:t>
      </w:r>
      <w:r w:rsidR="008B1169" w:rsidRPr="00B12F5D">
        <w:rPr>
          <w:rFonts w:ascii="Times New Roman" w:hAnsi="Times New Roman"/>
          <w:sz w:val="28"/>
          <w:szCs w:val="28"/>
          <w:lang w:eastAsia="x-none"/>
        </w:rPr>
        <w:t xml:space="preserve">официальных </w:t>
      </w:r>
      <w:r w:rsidRPr="00B12F5D">
        <w:rPr>
          <w:rFonts w:ascii="Times New Roman" w:hAnsi="Times New Roman"/>
          <w:sz w:val="28"/>
          <w:szCs w:val="28"/>
          <w:lang w:eastAsia="x-none"/>
        </w:rPr>
        <w:t xml:space="preserve">сайтах законодательных органов государственной власти </w:t>
      </w:r>
      <w:r w:rsidR="00A04B58" w:rsidRPr="00B12F5D">
        <w:rPr>
          <w:rFonts w:ascii="Times New Roman" w:hAnsi="Times New Roman"/>
          <w:sz w:val="28"/>
          <w:szCs w:val="28"/>
          <w:lang w:eastAsia="x-none"/>
        </w:rPr>
        <w:t xml:space="preserve">субъектов </w:t>
      </w:r>
      <w:r w:rsidR="008B1169" w:rsidRPr="00B12F5D">
        <w:rPr>
          <w:rFonts w:ascii="Times New Roman" w:hAnsi="Times New Roman"/>
          <w:sz w:val="28"/>
          <w:szCs w:val="28"/>
        </w:rPr>
        <w:t>Российской Федерации</w:t>
      </w:r>
      <w:r w:rsidR="00A04B58" w:rsidRPr="00B12F5D">
        <w:rPr>
          <w:rFonts w:ascii="Times New Roman" w:hAnsi="Times New Roman"/>
          <w:sz w:val="28"/>
          <w:szCs w:val="28"/>
          <w:lang w:eastAsia="x-none"/>
        </w:rPr>
        <w:t>;</w:t>
      </w:r>
    </w:p>
    <w:p w14:paraId="62779549" w14:textId="77777777" w:rsidR="0002778E" w:rsidRDefault="008C7111" w:rsidP="007647B3">
      <w:pPr>
        <w:pStyle w:val="af2"/>
        <w:numPr>
          <w:ilvl w:val="0"/>
          <w:numId w:val="2"/>
        </w:numPr>
        <w:tabs>
          <w:tab w:val="left" w:pos="993"/>
          <w:tab w:val="left" w:pos="1134"/>
        </w:tabs>
        <w:ind w:left="0" w:firstLine="709"/>
        <w:jc w:val="both"/>
        <w:rPr>
          <w:rFonts w:ascii="Times New Roman" w:hAnsi="Times New Roman"/>
          <w:sz w:val="28"/>
          <w:szCs w:val="28"/>
          <w:lang w:eastAsia="x-none"/>
        </w:rPr>
      </w:pPr>
      <w:r w:rsidRPr="00B12F5D">
        <w:rPr>
          <w:rFonts w:ascii="Times New Roman" w:hAnsi="Times New Roman"/>
          <w:sz w:val="28"/>
          <w:szCs w:val="28"/>
          <w:lang w:eastAsia="x-none"/>
        </w:rPr>
        <w:t xml:space="preserve">на </w:t>
      </w:r>
      <w:r w:rsidR="008B1169" w:rsidRPr="00B12F5D">
        <w:rPr>
          <w:rFonts w:ascii="Times New Roman" w:hAnsi="Times New Roman"/>
          <w:sz w:val="28"/>
          <w:szCs w:val="28"/>
          <w:lang w:eastAsia="x-none"/>
        </w:rPr>
        <w:t xml:space="preserve">официальных </w:t>
      </w:r>
      <w:r w:rsidR="00DE39CD" w:rsidRPr="00B12F5D">
        <w:rPr>
          <w:rFonts w:ascii="Times New Roman" w:hAnsi="Times New Roman"/>
          <w:sz w:val="28"/>
          <w:szCs w:val="28"/>
          <w:lang w:eastAsia="x-none"/>
        </w:rPr>
        <w:t xml:space="preserve">сайтах </w:t>
      </w:r>
      <w:r w:rsidRPr="00B12F5D">
        <w:rPr>
          <w:rFonts w:ascii="Times New Roman" w:hAnsi="Times New Roman"/>
          <w:sz w:val="28"/>
          <w:szCs w:val="28"/>
          <w:lang w:eastAsia="x-none"/>
        </w:rPr>
        <w:t xml:space="preserve">контрольно-счетных органов субъектов </w:t>
      </w:r>
      <w:r w:rsidR="008B1169" w:rsidRPr="00B12F5D">
        <w:rPr>
          <w:rFonts w:ascii="Times New Roman" w:hAnsi="Times New Roman"/>
          <w:sz w:val="28"/>
          <w:szCs w:val="28"/>
        </w:rPr>
        <w:t>Российской Федерации</w:t>
      </w:r>
      <w:r w:rsidR="0002778E">
        <w:rPr>
          <w:rFonts w:ascii="Times New Roman" w:hAnsi="Times New Roman"/>
          <w:sz w:val="28"/>
          <w:szCs w:val="28"/>
        </w:rPr>
        <w:t>;</w:t>
      </w:r>
    </w:p>
    <w:p w14:paraId="5FB3AD5A" w14:textId="446D1665" w:rsidR="00686421" w:rsidRPr="00B12F5D" w:rsidRDefault="0002778E" w:rsidP="007647B3">
      <w:pPr>
        <w:pStyle w:val="af2"/>
        <w:numPr>
          <w:ilvl w:val="0"/>
          <w:numId w:val="2"/>
        </w:numPr>
        <w:tabs>
          <w:tab w:val="left" w:pos="993"/>
          <w:tab w:val="left" w:pos="1134"/>
        </w:tabs>
        <w:ind w:left="0" w:firstLine="709"/>
        <w:jc w:val="both"/>
        <w:rPr>
          <w:rFonts w:ascii="Times New Roman" w:hAnsi="Times New Roman"/>
          <w:sz w:val="28"/>
          <w:szCs w:val="28"/>
          <w:lang w:eastAsia="x-none"/>
        </w:rPr>
      </w:pPr>
      <w:r>
        <w:rPr>
          <w:rFonts w:ascii="Times New Roman" w:hAnsi="Times New Roman"/>
          <w:sz w:val="28"/>
          <w:szCs w:val="28"/>
        </w:rPr>
        <w:t>на официальных сайтах органов управления территориальными государственными фондами обязательного медицинского страхования.</w:t>
      </w:r>
    </w:p>
    <w:p w14:paraId="39C9B1E0" w14:textId="77777777" w:rsidR="008C7111" w:rsidRPr="00B12F5D" w:rsidRDefault="00AB61F2" w:rsidP="007647B3">
      <w:pPr>
        <w:pStyle w:val="af2"/>
        <w:numPr>
          <w:ilvl w:val="0"/>
          <w:numId w:val="1"/>
        </w:numPr>
        <w:tabs>
          <w:tab w:val="left" w:pos="709"/>
          <w:tab w:val="left" w:pos="1134"/>
        </w:tabs>
        <w:ind w:left="0" w:firstLine="709"/>
        <w:jc w:val="both"/>
        <w:rPr>
          <w:rFonts w:ascii="Times New Roman" w:hAnsi="Times New Roman"/>
          <w:sz w:val="28"/>
          <w:szCs w:val="28"/>
          <w:lang w:eastAsia="x-none"/>
        </w:rPr>
      </w:pPr>
      <w:r w:rsidRPr="00B12F5D">
        <w:rPr>
          <w:rFonts w:ascii="Times New Roman" w:hAnsi="Times New Roman"/>
          <w:sz w:val="28"/>
          <w:szCs w:val="28"/>
          <w:lang w:eastAsia="x-none"/>
        </w:rPr>
        <w:t>Общедоступные п</w:t>
      </w:r>
      <w:r w:rsidR="008C7111" w:rsidRPr="00B12F5D">
        <w:rPr>
          <w:rFonts w:ascii="Times New Roman" w:hAnsi="Times New Roman"/>
          <w:sz w:val="28"/>
          <w:szCs w:val="28"/>
          <w:lang w:eastAsia="x-none"/>
        </w:rPr>
        <w:t xml:space="preserve">равовые акты субъектов </w:t>
      </w:r>
      <w:r w:rsidR="008B1169" w:rsidRPr="00B12F5D">
        <w:rPr>
          <w:rFonts w:ascii="Times New Roman" w:hAnsi="Times New Roman"/>
          <w:sz w:val="28"/>
          <w:szCs w:val="28"/>
        </w:rPr>
        <w:t>Российской Федерации</w:t>
      </w:r>
      <w:r w:rsidR="00DA7311" w:rsidRPr="00B12F5D">
        <w:rPr>
          <w:rFonts w:ascii="Times New Roman" w:hAnsi="Times New Roman"/>
          <w:sz w:val="28"/>
          <w:szCs w:val="28"/>
          <w:lang w:eastAsia="x-none"/>
        </w:rPr>
        <w:t>.</w:t>
      </w:r>
    </w:p>
    <w:p w14:paraId="09B9A509" w14:textId="77777777" w:rsidR="008C7111" w:rsidRPr="00B12F5D" w:rsidRDefault="00DA7311" w:rsidP="007647B3">
      <w:pPr>
        <w:pStyle w:val="af2"/>
        <w:numPr>
          <w:ilvl w:val="0"/>
          <w:numId w:val="1"/>
        </w:numPr>
        <w:tabs>
          <w:tab w:val="left" w:pos="709"/>
          <w:tab w:val="left" w:pos="1134"/>
        </w:tabs>
        <w:ind w:left="0" w:firstLine="709"/>
        <w:jc w:val="both"/>
        <w:rPr>
          <w:rFonts w:ascii="Times New Roman" w:hAnsi="Times New Roman"/>
          <w:sz w:val="28"/>
          <w:szCs w:val="28"/>
          <w:lang w:eastAsia="x-none"/>
        </w:rPr>
      </w:pPr>
      <w:r w:rsidRPr="00B12F5D">
        <w:rPr>
          <w:rFonts w:ascii="Times New Roman" w:hAnsi="Times New Roman"/>
          <w:sz w:val="28"/>
          <w:szCs w:val="28"/>
          <w:lang w:eastAsia="x-none"/>
        </w:rPr>
        <w:t>С</w:t>
      </w:r>
      <w:r w:rsidR="008C7111" w:rsidRPr="00B12F5D">
        <w:rPr>
          <w:rFonts w:ascii="Times New Roman" w:hAnsi="Times New Roman"/>
          <w:sz w:val="28"/>
          <w:szCs w:val="28"/>
          <w:lang w:eastAsia="x-none"/>
        </w:rPr>
        <w:t>татистические отчеты «Мониторинг размещения сведений на Официальном сайте по учреждениям субъектов и муниципальных образований Российской Федерации», публикуемые на официальном сайте для размещения информации о государственных (муниципальных) учреждениях (</w:t>
      </w:r>
      <w:hyperlink r:id="rId13" w:history="1">
        <w:r w:rsidR="00D912E2" w:rsidRPr="00B12F5D">
          <w:rPr>
            <w:rFonts w:ascii="Times New Roman" w:hAnsi="Times New Roman"/>
            <w:sz w:val="28"/>
            <w:szCs w:val="28"/>
            <w:lang w:eastAsia="x-none"/>
          </w:rPr>
          <w:t>www.bus.gov.ru</w:t>
        </w:r>
      </w:hyperlink>
      <w:r w:rsidR="008C7111" w:rsidRPr="00B12F5D">
        <w:rPr>
          <w:rFonts w:ascii="Times New Roman" w:hAnsi="Times New Roman"/>
          <w:sz w:val="28"/>
          <w:szCs w:val="28"/>
          <w:lang w:eastAsia="x-none"/>
        </w:rPr>
        <w:t>).</w:t>
      </w:r>
    </w:p>
    <w:p w14:paraId="3BBD98C4" w14:textId="2F6B926C" w:rsidR="005A463F" w:rsidRPr="00B12F5D" w:rsidRDefault="002F5154" w:rsidP="005A463F">
      <w:pPr>
        <w:pStyle w:val="af2"/>
        <w:numPr>
          <w:ilvl w:val="0"/>
          <w:numId w:val="1"/>
        </w:numPr>
        <w:tabs>
          <w:tab w:val="left" w:pos="709"/>
          <w:tab w:val="left" w:pos="1134"/>
        </w:tabs>
        <w:ind w:left="0" w:firstLine="709"/>
        <w:jc w:val="both"/>
        <w:rPr>
          <w:rFonts w:ascii="Times New Roman" w:hAnsi="Times New Roman"/>
          <w:sz w:val="28"/>
          <w:szCs w:val="28"/>
          <w:lang w:eastAsia="x-none"/>
        </w:rPr>
      </w:pPr>
      <w:r w:rsidRPr="00B12F5D">
        <w:rPr>
          <w:rFonts w:ascii="Times New Roman" w:hAnsi="Times New Roman"/>
          <w:sz w:val="28"/>
          <w:szCs w:val="28"/>
          <w:lang w:eastAsia="x-none"/>
        </w:rPr>
        <w:t xml:space="preserve">Сведения, направленные субъектами Российской Федерации </w:t>
      </w:r>
      <w:r w:rsidR="005A463F" w:rsidRPr="00B12F5D">
        <w:rPr>
          <w:rFonts w:ascii="Times New Roman" w:hAnsi="Times New Roman"/>
          <w:sz w:val="28"/>
          <w:szCs w:val="28"/>
          <w:lang w:eastAsia="x-none"/>
        </w:rPr>
        <w:t xml:space="preserve">в адрес НИФИ </w:t>
      </w:r>
      <w:r w:rsidR="00FE1949" w:rsidRPr="00FE1949">
        <w:rPr>
          <w:rFonts w:ascii="Times New Roman" w:hAnsi="Times New Roman"/>
          <w:sz w:val="28"/>
          <w:szCs w:val="28"/>
          <w:lang w:eastAsia="x-none"/>
        </w:rPr>
        <w:t xml:space="preserve">по </w:t>
      </w:r>
      <w:r w:rsidR="00FE1949" w:rsidRPr="000B168B">
        <w:rPr>
          <w:rFonts w:ascii="Times New Roman" w:hAnsi="Times New Roman"/>
          <w:sz w:val="28"/>
          <w:szCs w:val="28"/>
        </w:rPr>
        <w:t xml:space="preserve">электронной почте: </w:t>
      </w:r>
      <w:hyperlink r:id="rId14" w:history="1">
        <w:r w:rsidR="00FE1949" w:rsidRPr="000B168B">
          <w:rPr>
            <w:rStyle w:val="ac"/>
            <w:rFonts w:ascii="Times New Roman" w:hAnsi="Times New Roman"/>
            <w:sz w:val="28"/>
            <w:szCs w:val="28"/>
            <w:lang w:val="en-US"/>
          </w:rPr>
          <w:t>rating</w:t>
        </w:r>
        <w:r w:rsidR="00FE1949" w:rsidRPr="000B168B">
          <w:rPr>
            <w:rStyle w:val="ac"/>
            <w:rFonts w:ascii="Times New Roman" w:hAnsi="Times New Roman"/>
            <w:sz w:val="28"/>
            <w:szCs w:val="28"/>
          </w:rPr>
          <w:t>@</w:t>
        </w:r>
        <w:r w:rsidR="00FE1949" w:rsidRPr="000B168B">
          <w:rPr>
            <w:rStyle w:val="ac"/>
            <w:rFonts w:ascii="Times New Roman" w:hAnsi="Times New Roman"/>
            <w:sz w:val="28"/>
            <w:szCs w:val="28"/>
            <w:lang w:val="en-US"/>
          </w:rPr>
          <w:t>nifi</w:t>
        </w:r>
        <w:r w:rsidR="00FE1949" w:rsidRPr="000B168B">
          <w:rPr>
            <w:rStyle w:val="ac"/>
            <w:rFonts w:ascii="Times New Roman" w:hAnsi="Times New Roman"/>
            <w:sz w:val="28"/>
            <w:szCs w:val="28"/>
          </w:rPr>
          <w:t>.</w:t>
        </w:r>
        <w:r w:rsidR="00FE1949" w:rsidRPr="000B168B">
          <w:rPr>
            <w:rStyle w:val="ac"/>
            <w:rFonts w:ascii="Times New Roman" w:hAnsi="Times New Roman"/>
            <w:sz w:val="28"/>
            <w:szCs w:val="28"/>
            <w:lang w:val="en-US"/>
          </w:rPr>
          <w:t>ru</w:t>
        </w:r>
      </w:hyperlink>
      <w:r w:rsidR="00FE1949">
        <w:rPr>
          <w:rFonts w:ascii="Times New Roman" w:hAnsi="Times New Roman"/>
          <w:sz w:val="28"/>
          <w:szCs w:val="28"/>
        </w:rPr>
        <w:t xml:space="preserve"> </w:t>
      </w:r>
      <w:r w:rsidR="00D63C57" w:rsidRPr="00B12F5D">
        <w:rPr>
          <w:rFonts w:ascii="Times New Roman" w:hAnsi="Times New Roman"/>
          <w:sz w:val="28"/>
          <w:szCs w:val="28"/>
          <w:lang w:eastAsia="x-none"/>
        </w:rPr>
        <w:t>в инициативном порядке</w:t>
      </w:r>
      <w:r w:rsidR="003232A1" w:rsidRPr="00B12F5D">
        <w:rPr>
          <w:rFonts w:ascii="Times New Roman" w:hAnsi="Times New Roman"/>
          <w:sz w:val="28"/>
          <w:szCs w:val="28"/>
          <w:lang w:eastAsia="x-none"/>
        </w:rPr>
        <w:t xml:space="preserve"> </w:t>
      </w:r>
      <w:r w:rsidR="009233E4" w:rsidRPr="00B12F5D">
        <w:rPr>
          <w:rStyle w:val="ac"/>
          <w:rFonts w:ascii="Times New Roman" w:hAnsi="Times New Roman"/>
          <w:color w:val="auto"/>
          <w:sz w:val="28"/>
          <w:szCs w:val="28"/>
          <w:u w:val="none"/>
          <w:lang w:eastAsia="x-none"/>
        </w:rPr>
        <w:t>по</w:t>
      </w:r>
      <w:r w:rsidR="001627D0" w:rsidRPr="00B12F5D">
        <w:rPr>
          <w:rFonts w:ascii="Times New Roman" w:hAnsi="Times New Roman"/>
          <w:sz w:val="28"/>
          <w:szCs w:val="28"/>
          <w:lang w:val="en-US"/>
        </w:rPr>
        <w:t> </w:t>
      </w:r>
      <w:r w:rsidR="00D14F53" w:rsidRPr="00B12F5D">
        <w:rPr>
          <w:rStyle w:val="ac"/>
          <w:rFonts w:ascii="Times New Roman" w:hAnsi="Times New Roman"/>
          <w:color w:val="auto"/>
          <w:sz w:val="28"/>
          <w:szCs w:val="28"/>
          <w:u w:val="none"/>
          <w:lang w:eastAsia="x-none"/>
        </w:rPr>
        <w:t xml:space="preserve">отдельным </w:t>
      </w:r>
      <w:r w:rsidR="009233E4" w:rsidRPr="00B12F5D">
        <w:rPr>
          <w:rStyle w:val="ac"/>
          <w:rFonts w:ascii="Times New Roman" w:hAnsi="Times New Roman"/>
          <w:color w:val="auto"/>
          <w:sz w:val="28"/>
          <w:szCs w:val="28"/>
          <w:u w:val="none"/>
          <w:lang w:eastAsia="x-none"/>
        </w:rPr>
        <w:t>показате</w:t>
      </w:r>
      <w:r w:rsidR="00D433B0" w:rsidRPr="00B12F5D">
        <w:rPr>
          <w:rStyle w:val="ac"/>
          <w:rFonts w:ascii="Times New Roman" w:hAnsi="Times New Roman"/>
          <w:color w:val="auto"/>
          <w:sz w:val="28"/>
          <w:szCs w:val="28"/>
          <w:u w:val="none"/>
          <w:lang w:eastAsia="x-none"/>
        </w:rPr>
        <w:t>лям анкеты</w:t>
      </w:r>
      <w:r w:rsidR="005A463F" w:rsidRPr="00B12F5D">
        <w:rPr>
          <w:rFonts w:ascii="Times New Roman" w:hAnsi="Times New Roman"/>
          <w:sz w:val="28"/>
          <w:szCs w:val="28"/>
          <w:lang w:eastAsia="x-none"/>
        </w:rPr>
        <w:t>.</w:t>
      </w:r>
    </w:p>
    <w:p w14:paraId="739A7622" w14:textId="77777777" w:rsidR="00DA7311" w:rsidRPr="00B12F5D" w:rsidRDefault="00DA7311" w:rsidP="00B12F5D">
      <w:pPr>
        <w:pStyle w:val="af2"/>
        <w:tabs>
          <w:tab w:val="left" w:pos="1134"/>
        </w:tabs>
        <w:ind w:firstLine="709"/>
        <w:jc w:val="both"/>
        <w:rPr>
          <w:rFonts w:ascii="Times New Roman" w:hAnsi="Times New Roman"/>
          <w:sz w:val="28"/>
          <w:szCs w:val="28"/>
          <w:lang w:eastAsia="x-none"/>
        </w:rPr>
      </w:pPr>
      <w:r w:rsidRPr="00B12F5D">
        <w:rPr>
          <w:rFonts w:ascii="Times New Roman" w:hAnsi="Times New Roman"/>
          <w:sz w:val="28"/>
          <w:szCs w:val="28"/>
          <w:lang w:eastAsia="x-none"/>
        </w:rPr>
        <w:t xml:space="preserve">В качестве </w:t>
      </w:r>
      <w:r w:rsidR="008B1169" w:rsidRPr="00B12F5D">
        <w:rPr>
          <w:rFonts w:ascii="Times New Roman" w:hAnsi="Times New Roman"/>
          <w:sz w:val="28"/>
          <w:szCs w:val="28"/>
          <w:lang w:eastAsia="x-none"/>
        </w:rPr>
        <w:t>сайтов</w:t>
      </w:r>
      <w:r w:rsidRPr="00B12F5D">
        <w:rPr>
          <w:rFonts w:ascii="Times New Roman" w:hAnsi="Times New Roman"/>
          <w:sz w:val="28"/>
          <w:szCs w:val="28"/>
          <w:lang w:eastAsia="x-none"/>
        </w:rPr>
        <w:t xml:space="preserve"> субъектов </w:t>
      </w:r>
      <w:r w:rsidR="006D7BC6" w:rsidRPr="00B12F5D">
        <w:rPr>
          <w:rFonts w:ascii="Times New Roman" w:hAnsi="Times New Roman"/>
          <w:sz w:val="28"/>
          <w:szCs w:val="28"/>
        </w:rPr>
        <w:t>Российской Федерации</w:t>
      </w:r>
      <w:r w:rsidRPr="00B12F5D">
        <w:rPr>
          <w:rFonts w:ascii="Times New Roman" w:hAnsi="Times New Roman"/>
          <w:sz w:val="28"/>
          <w:szCs w:val="28"/>
          <w:lang w:eastAsia="x-none"/>
        </w:rPr>
        <w:t xml:space="preserve">, предназначенных для </w:t>
      </w:r>
      <w:r w:rsidR="001C7286" w:rsidRPr="00B12F5D">
        <w:rPr>
          <w:rFonts w:ascii="Times New Roman" w:hAnsi="Times New Roman"/>
          <w:sz w:val="28"/>
          <w:szCs w:val="28"/>
          <w:lang w:eastAsia="x-none"/>
        </w:rPr>
        <w:t>размещения</w:t>
      </w:r>
      <w:r w:rsidRPr="00B12F5D">
        <w:rPr>
          <w:rFonts w:ascii="Times New Roman" w:hAnsi="Times New Roman"/>
          <w:sz w:val="28"/>
          <w:szCs w:val="28"/>
          <w:lang w:eastAsia="x-none"/>
        </w:rPr>
        <w:t xml:space="preserve"> бюджетных данных, учитываются: </w:t>
      </w:r>
    </w:p>
    <w:p w14:paraId="07B2FBE1" w14:textId="77777777" w:rsidR="00214FBE" w:rsidRPr="00B12F5D" w:rsidRDefault="008B1169" w:rsidP="00B12F5D">
      <w:pPr>
        <w:pStyle w:val="af2"/>
        <w:numPr>
          <w:ilvl w:val="0"/>
          <w:numId w:val="2"/>
        </w:numPr>
        <w:tabs>
          <w:tab w:val="left" w:pos="993"/>
          <w:tab w:val="left" w:pos="1134"/>
        </w:tabs>
        <w:ind w:left="0" w:firstLine="709"/>
        <w:jc w:val="both"/>
        <w:rPr>
          <w:rFonts w:ascii="Times New Roman" w:hAnsi="Times New Roman"/>
          <w:sz w:val="28"/>
          <w:szCs w:val="28"/>
          <w:lang w:eastAsia="x-none"/>
        </w:rPr>
      </w:pPr>
      <w:r w:rsidRPr="00B12F5D">
        <w:rPr>
          <w:rFonts w:ascii="Times New Roman" w:hAnsi="Times New Roman"/>
          <w:sz w:val="28"/>
          <w:szCs w:val="28"/>
          <w:lang w:eastAsia="x-none"/>
        </w:rPr>
        <w:t xml:space="preserve">официальный </w:t>
      </w:r>
      <w:r w:rsidR="00214FBE" w:rsidRPr="00B12F5D">
        <w:rPr>
          <w:rFonts w:ascii="Times New Roman" w:hAnsi="Times New Roman"/>
          <w:sz w:val="28"/>
          <w:szCs w:val="28"/>
          <w:lang w:eastAsia="x-none"/>
        </w:rPr>
        <w:t xml:space="preserve">сайт финансового органа субъекта </w:t>
      </w:r>
      <w:r w:rsidR="00214FBE" w:rsidRPr="00B12F5D">
        <w:rPr>
          <w:rFonts w:ascii="Times New Roman" w:hAnsi="Times New Roman"/>
          <w:sz w:val="28"/>
          <w:szCs w:val="28"/>
        </w:rPr>
        <w:t>Российской Федерации</w:t>
      </w:r>
      <w:r w:rsidR="00214FBE" w:rsidRPr="00B12F5D">
        <w:rPr>
          <w:rFonts w:ascii="Times New Roman" w:hAnsi="Times New Roman"/>
          <w:sz w:val="28"/>
          <w:szCs w:val="28"/>
          <w:lang w:eastAsia="x-none"/>
        </w:rPr>
        <w:t xml:space="preserve">; </w:t>
      </w:r>
    </w:p>
    <w:p w14:paraId="78758E39" w14:textId="77777777" w:rsidR="00DA7311" w:rsidRPr="00B12F5D" w:rsidRDefault="00DA7311" w:rsidP="007647B3">
      <w:pPr>
        <w:pStyle w:val="af2"/>
        <w:numPr>
          <w:ilvl w:val="0"/>
          <w:numId w:val="2"/>
        </w:numPr>
        <w:tabs>
          <w:tab w:val="left" w:pos="993"/>
          <w:tab w:val="left" w:pos="1134"/>
        </w:tabs>
        <w:ind w:left="0" w:firstLine="709"/>
        <w:jc w:val="both"/>
        <w:rPr>
          <w:rFonts w:ascii="Times New Roman" w:hAnsi="Times New Roman"/>
          <w:sz w:val="28"/>
          <w:szCs w:val="28"/>
          <w:lang w:eastAsia="x-none"/>
        </w:rPr>
      </w:pPr>
      <w:r w:rsidRPr="00B12F5D">
        <w:rPr>
          <w:rFonts w:ascii="Times New Roman" w:hAnsi="Times New Roman"/>
          <w:sz w:val="28"/>
          <w:szCs w:val="28"/>
          <w:lang w:eastAsia="x-none"/>
        </w:rPr>
        <w:t xml:space="preserve">специализированный </w:t>
      </w:r>
      <w:r w:rsidR="00DE39CD" w:rsidRPr="00B12F5D">
        <w:rPr>
          <w:rFonts w:ascii="Times New Roman" w:hAnsi="Times New Roman"/>
          <w:sz w:val="28"/>
          <w:szCs w:val="28"/>
          <w:lang w:eastAsia="x-none"/>
        </w:rPr>
        <w:t xml:space="preserve">сайт </w:t>
      </w:r>
      <w:r w:rsidRPr="00B12F5D">
        <w:rPr>
          <w:rFonts w:ascii="Times New Roman" w:hAnsi="Times New Roman"/>
          <w:sz w:val="28"/>
          <w:szCs w:val="28"/>
          <w:lang w:eastAsia="x-none"/>
        </w:rPr>
        <w:t xml:space="preserve">субъекта </w:t>
      </w:r>
      <w:r w:rsidR="006D7BC6" w:rsidRPr="00B12F5D">
        <w:rPr>
          <w:rFonts w:ascii="Times New Roman" w:hAnsi="Times New Roman"/>
          <w:sz w:val="28"/>
          <w:szCs w:val="28"/>
        </w:rPr>
        <w:t>Российской Федерации</w:t>
      </w:r>
      <w:r w:rsidR="008B1169" w:rsidRPr="00B12F5D">
        <w:rPr>
          <w:rFonts w:ascii="Times New Roman" w:hAnsi="Times New Roman"/>
          <w:sz w:val="28"/>
          <w:szCs w:val="28"/>
        </w:rPr>
        <w:t xml:space="preserve">, предназначенный </w:t>
      </w:r>
      <w:r w:rsidRPr="00B12F5D">
        <w:rPr>
          <w:rFonts w:ascii="Times New Roman" w:hAnsi="Times New Roman"/>
          <w:sz w:val="28"/>
          <w:szCs w:val="28"/>
          <w:lang w:eastAsia="x-none"/>
        </w:rPr>
        <w:t xml:space="preserve">для </w:t>
      </w:r>
      <w:r w:rsidR="001C7286" w:rsidRPr="00B12F5D">
        <w:rPr>
          <w:rFonts w:ascii="Times New Roman" w:hAnsi="Times New Roman"/>
          <w:sz w:val="28"/>
          <w:szCs w:val="28"/>
          <w:lang w:eastAsia="x-none"/>
        </w:rPr>
        <w:t>размещения</w:t>
      </w:r>
      <w:r w:rsidRPr="00B12F5D">
        <w:rPr>
          <w:rFonts w:ascii="Times New Roman" w:hAnsi="Times New Roman"/>
          <w:sz w:val="28"/>
          <w:szCs w:val="28"/>
          <w:lang w:eastAsia="x-none"/>
        </w:rPr>
        <w:t xml:space="preserve"> бюджетных данных, в том </w:t>
      </w:r>
      <w:r w:rsidR="001B2A1B" w:rsidRPr="00B12F5D">
        <w:rPr>
          <w:rFonts w:ascii="Times New Roman" w:hAnsi="Times New Roman"/>
          <w:sz w:val="28"/>
          <w:szCs w:val="28"/>
          <w:lang w:eastAsia="x-none"/>
        </w:rPr>
        <w:t xml:space="preserve">числе </w:t>
      </w:r>
      <w:r w:rsidR="008B1169" w:rsidRPr="00B12F5D">
        <w:rPr>
          <w:rFonts w:ascii="Times New Roman" w:hAnsi="Times New Roman"/>
          <w:sz w:val="28"/>
          <w:szCs w:val="28"/>
          <w:lang w:eastAsia="x-none"/>
        </w:rPr>
        <w:t>предназначенный</w:t>
      </w:r>
      <w:r w:rsidRPr="00B12F5D">
        <w:rPr>
          <w:rFonts w:ascii="Times New Roman" w:hAnsi="Times New Roman"/>
          <w:sz w:val="28"/>
          <w:szCs w:val="28"/>
          <w:lang w:eastAsia="x-none"/>
        </w:rPr>
        <w:t xml:space="preserve"> для </w:t>
      </w:r>
      <w:r w:rsidR="001C7286" w:rsidRPr="00B12F5D">
        <w:rPr>
          <w:rFonts w:ascii="Times New Roman" w:hAnsi="Times New Roman"/>
          <w:sz w:val="28"/>
          <w:szCs w:val="28"/>
          <w:lang w:eastAsia="x-none"/>
        </w:rPr>
        <w:t>размещения</w:t>
      </w:r>
      <w:r w:rsidRPr="00B12F5D">
        <w:rPr>
          <w:rFonts w:ascii="Times New Roman" w:hAnsi="Times New Roman"/>
          <w:sz w:val="28"/>
          <w:szCs w:val="28"/>
          <w:lang w:eastAsia="x-none"/>
        </w:rPr>
        <w:t xml:space="preserve"> бюджетных данных для граждан;</w:t>
      </w:r>
    </w:p>
    <w:p w14:paraId="50DE1658" w14:textId="77777777" w:rsidR="00DA7311" w:rsidRPr="00B12F5D" w:rsidRDefault="00DA7311" w:rsidP="007647B3">
      <w:pPr>
        <w:pStyle w:val="af2"/>
        <w:numPr>
          <w:ilvl w:val="0"/>
          <w:numId w:val="2"/>
        </w:numPr>
        <w:tabs>
          <w:tab w:val="left" w:pos="993"/>
          <w:tab w:val="left" w:pos="1134"/>
        </w:tabs>
        <w:ind w:left="0" w:firstLine="709"/>
        <w:jc w:val="both"/>
        <w:rPr>
          <w:rFonts w:ascii="Times New Roman" w:hAnsi="Times New Roman"/>
          <w:sz w:val="28"/>
          <w:szCs w:val="28"/>
          <w:lang w:eastAsia="x-none"/>
        </w:rPr>
      </w:pPr>
      <w:r w:rsidRPr="00B12F5D">
        <w:rPr>
          <w:rFonts w:ascii="Times New Roman" w:hAnsi="Times New Roman"/>
          <w:sz w:val="28"/>
          <w:szCs w:val="28"/>
          <w:lang w:eastAsia="x-none"/>
        </w:rPr>
        <w:t xml:space="preserve">в случае отсутствия </w:t>
      </w:r>
      <w:r w:rsidR="008B1169" w:rsidRPr="00B12F5D">
        <w:rPr>
          <w:rFonts w:ascii="Times New Roman" w:hAnsi="Times New Roman"/>
          <w:sz w:val="28"/>
          <w:szCs w:val="28"/>
          <w:lang w:eastAsia="x-none"/>
        </w:rPr>
        <w:t xml:space="preserve">официального </w:t>
      </w:r>
      <w:r w:rsidRPr="00B12F5D">
        <w:rPr>
          <w:rFonts w:ascii="Times New Roman" w:hAnsi="Times New Roman"/>
          <w:sz w:val="28"/>
          <w:szCs w:val="28"/>
          <w:lang w:eastAsia="x-none"/>
        </w:rPr>
        <w:t xml:space="preserve">сайта финансового органа субъекта </w:t>
      </w:r>
      <w:r w:rsidR="006D7BC6" w:rsidRPr="00B12F5D">
        <w:rPr>
          <w:rFonts w:ascii="Times New Roman" w:hAnsi="Times New Roman"/>
          <w:sz w:val="28"/>
          <w:szCs w:val="28"/>
        </w:rPr>
        <w:t>Российской Федерации</w:t>
      </w:r>
      <w:r w:rsidRPr="00B12F5D">
        <w:rPr>
          <w:rFonts w:ascii="Times New Roman" w:hAnsi="Times New Roman"/>
          <w:sz w:val="28"/>
          <w:szCs w:val="28"/>
          <w:lang w:eastAsia="x-none"/>
        </w:rPr>
        <w:t xml:space="preserve"> </w:t>
      </w:r>
      <w:r w:rsidR="00DE39CD" w:rsidRPr="00B12F5D">
        <w:rPr>
          <w:rFonts w:ascii="Times New Roman" w:hAnsi="Times New Roman"/>
          <w:sz w:val="28"/>
          <w:szCs w:val="28"/>
          <w:lang w:eastAsia="x-none"/>
        </w:rPr>
        <w:t xml:space="preserve">и специализированного </w:t>
      </w:r>
      <w:r w:rsidR="008B1169" w:rsidRPr="00B12F5D">
        <w:rPr>
          <w:rFonts w:ascii="Times New Roman" w:hAnsi="Times New Roman"/>
          <w:sz w:val="28"/>
          <w:szCs w:val="28"/>
          <w:lang w:eastAsia="x-none"/>
        </w:rPr>
        <w:t xml:space="preserve">сайта субъекта </w:t>
      </w:r>
      <w:r w:rsidR="008B1169" w:rsidRPr="00B12F5D">
        <w:rPr>
          <w:rFonts w:ascii="Times New Roman" w:hAnsi="Times New Roman"/>
          <w:sz w:val="28"/>
          <w:szCs w:val="28"/>
        </w:rPr>
        <w:t>Российской Федерации, предназначенного</w:t>
      </w:r>
      <w:r w:rsidR="008B1169" w:rsidRPr="00B12F5D">
        <w:rPr>
          <w:rFonts w:ascii="Times New Roman" w:hAnsi="Times New Roman"/>
          <w:sz w:val="28"/>
          <w:szCs w:val="28"/>
          <w:lang w:eastAsia="x-none"/>
        </w:rPr>
        <w:t xml:space="preserve"> для </w:t>
      </w:r>
      <w:r w:rsidR="001C7286" w:rsidRPr="00B12F5D">
        <w:rPr>
          <w:rFonts w:ascii="Times New Roman" w:hAnsi="Times New Roman"/>
          <w:sz w:val="28"/>
          <w:szCs w:val="28"/>
          <w:lang w:eastAsia="x-none"/>
        </w:rPr>
        <w:t>размещения</w:t>
      </w:r>
      <w:r w:rsidR="008B1169" w:rsidRPr="00B12F5D">
        <w:rPr>
          <w:rFonts w:ascii="Times New Roman" w:hAnsi="Times New Roman"/>
          <w:sz w:val="28"/>
          <w:szCs w:val="28"/>
          <w:lang w:eastAsia="x-none"/>
        </w:rPr>
        <w:t xml:space="preserve"> бюджетных данных, в том </w:t>
      </w:r>
      <w:r w:rsidR="00ED6183" w:rsidRPr="00B12F5D">
        <w:rPr>
          <w:rFonts w:ascii="Times New Roman" w:hAnsi="Times New Roman"/>
          <w:sz w:val="28"/>
          <w:szCs w:val="28"/>
          <w:lang w:eastAsia="x-none"/>
        </w:rPr>
        <w:t xml:space="preserve">числе </w:t>
      </w:r>
      <w:r w:rsidR="008B1169" w:rsidRPr="00B12F5D">
        <w:rPr>
          <w:rFonts w:ascii="Times New Roman" w:hAnsi="Times New Roman"/>
          <w:sz w:val="28"/>
          <w:szCs w:val="28"/>
          <w:lang w:eastAsia="x-none"/>
        </w:rPr>
        <w:t xml:space="preserve">предназначенного для </w:t>
      </w:r>
      <w:r w:rsidR="001C7286" w:rsidRPr="00B12F5D">
        <w:rPr>
          <w:rFonts w:ascii="Times New Roman" w:hAnsi="Times New Roman"/>
          <w:sz w:val="28"/>
          <w:szCs w:val="28"/>
          <w:lang w:eastAsia="x-none"/>
        </w:rPr>
        <w:t>размещения</w:t>
      </w:r>
      <w:r w:rsidR="008B1169" w:rsidRPr="00B12F5D">
        <w:rPr>
          <w:rFonts w:ascii="Times New Roman" w:hAnsi="Times New Roman"/>
          <w:sz w:val="28"/>
          <w:szCs w:val="28"/>
          <w:lang w:eastAsia="x-none"/>
        </w:rPr>
        <w:t xml:space="preserve"> бюджетных данных для граждан, </w:t>
      </w:r>
      <w:r w:rsidR="00EF4112" w:rsidRPr="00B12F5D">
        <w:rPr>
          <w:rFonts w:ascii="Times New Roman" w:hAnsi="Times New Roman"/>
          <w:sz w:val="28"/>
          <w:szCs w:val="28"/>
        </w:rPr>
        <w:t>–</w:t>
      </w:r>
      <w:r w:rsidRPr="00B12F5D">
        <w:rPr>
          <w:rFonts w:ascii="Times New Roman" w:hAnsi="Times New Roman"/>
          <w:sz w:val="28"/>
          <w:szCs w:val="28"/>
          <w:lang w:eastAsia="x-none"/>
        </w:rPr>
        <w:t xml:space="preserve"> </w:t>
      </w:r>
      <w:r w:rsidR="008B1169" w:rsidRPr="00B12F5D">
        <w:rPr>
          <w:rFonts w:ascii="Times New Roman" w:hAnsi="Times New Roman"/>
          <w:sz w:val="28"/>
          <w:szCs w:val="28"/>
        </w:rPr>
        <w:t xml:space="preserve">раздел (страница) финансового органа или раздел, посвященный бюджету, на </w:t>
      </w:r>
      <w:r w:rsidR="008B1169" w:rsidRPr="00B12F5D">
        <w:rPr>
          <w:rFonts w:ascii="Times New Roman" w:hAnsi="Times New Roman"/>
          <w:sz w:val="28"/>
          <w:szCs w:val="28"/>
        </w:rPr>
        <w:lastRenderedPageBreak/>
        <w:t>официальном сайте исполнительных органов власти субъекта Российской Федерации</w:t>
      </w:r>
      <w:r w:rsidRPr="00B12F5D">
        <w:rPr>
          <w:rFonts w:ascii="Times New Roman" w:hAnsi="Times New Roman"/>
          <w:sz w:val="28"/>
          <w:szCs w:val="28"/>
          <w:lang w:eastAsia="x-none"/>
        </w:rPr>
        <w:t xml:space="preserve">. </w:t>
      </w:r>
    </w:p>
    <w:p w14:paraId="730C0EB3" w14:textId="358D91C2" w:rsidR="004F06B7" w:rsidRPr="00B12F5D" w:rsidRDefault="00E31F0F" w:rsidP="004F06B7">
      <w:pPr>
        <w:pStyle w:val="af2"/>
        <w:tabs>
          <w:tab w:val="left" w:pos="1134"/>
        </w:tabs>
        <w:ind w:firstLine="709"/>
        <w:jc w:val="both"/>
        <w:rPr>
          <w:rFonts w:ascii="Times New Roman" w:hAnsi="Times New Roman"/>
          <w:sz w:val="28"/>
          <w:szCs w:val="28"/>
          <w:lang w:eastAsia="x-none"/>
        </w:rPr>
      </w:pPr>
      <w:r w:rsidRPr="00B12F5D">
        <w:rPr>
          <w:rFonts w:ascii="Times New Roman" w:hAnsi="Times New Roman"/>
          <w:sz w:val="28"/>
          <w:szCs w:val="28"/>
          <w:lang w:eastAsia="x-none"/>
        </w:rPr>
        <w:t xml:space="preserve">Сведения о том, какие именно </w:t>
      </w:r>
      <w:r w:rsidR="00977278" w:rsidRPr="00B12F5D">
        <w:rPr>
          <w:rFonts w:ascii="Times New Roman" w:hAnsi="Times New Roman"/>
          <w:sz w:val="28"/>
          <w:szCs w:val="28"/>
          <w:lang w:eastAsia="x-none"/>
        </w:rPr>
        <w:t>источники информации использу</w:t>
      </w:r>
      <w:r w:rsidRPr="00B12F5D">
        <w:rPr>
          <w:rFonts w:ascii="Times New Roman" w:hAnsi="Times New Roman"/>
          <w:sz w:val="28"/>
          <w:szCs w:val="28"/>
          <w:lang w:eastAsia="x-none"/>
        </w:rPr>
        <w:t>ются</w:t>
      </w:r>
      <w:r w:rsidR="00977278" w:rsidRPr="00B12F5D">
        <w:rPr>
          <w:rFonts w:ascii="Times New Roman" w:hAnsi="Times New Roman"/>
          <w:sz w:val="28"/>
          <w:szCs w:val="28"/>
          <w:lang w:eastAsia="x-none"/>
        </w:rPr>
        <w:t xml:space="preserve"> для оценки </w:t>
      </w:r>
      <w:r w:rsidRPr="00B12F5D">
        <w:rPr>
          <w:rFonts w:ascii="Times New Roman" w:hAnsi="Times New Roman"/>
          <w:sz w:val="28"/>
          <w:szCs w:val="28"/>
          <w:lang w:eastAsia="x-none"/>
        </w:rPr>
        <w:t xml:space="preserve">конкретных </w:t>
      </w:r>
      <w:r w:rsidR="00977278" w:rsidRPr="00B12F5D">
        <w:rPr>
          <w:rFonts w:ascii="Times New Roman" w:hAnsi="Times New Roman"/>
          <w:sz w:val="28"/>
          <w:szCs w:val="28"/>
          <w:lang w:eastAsia="x-none"/>
        </w:rPr>
        <w:t xml:space="preserve">показателей, </w:t>
      </w:r>
      <w:r w:rsidRPr="00B12F5D">
        <w:rPr>
          <w:rFonts w:ascii="Times New Roman" w:hAnsi="Times New Roman"/>
          <w:sz w:val="28"/>
          <w:szCs w:val="28"/>
          <w:lang w:eastAsia="x-none"/>
        </w:rPr>
        <w:t>указаны</w:t>
      </w:r>
      <w:r w:rsidR="00D912E2" w:rsidRPr="00B12F5D">
        <w:rPr>
          <w:rFonts w:ascii="Times New Roman" w:hAnsi="Times New Roman"/>
          <w:sz w:val="28"/>
          <w:szCs w:val="28"/>
          <w:lang w:eastAsia="x-none"/>
        </w:rPr>
        <w:t xml:space="preserve"> в комментариях к показателям или разделам</w:t>
      </w:r>
      <w:r w:rsidR="009F3706" w:rsidRPr="00B12F5D">
        <w:rPr>
          <w:rFonts w:ascii="Times New Roman" w:hAnsi="Times New Roman"/>
          <w:sz w:val="28"/>
          <w:szCs w:val="28"/>
          <w:lang w:eastAsia="x-none"/>
        </w:rPr>
        <w:t xml:space="preserve"> анкеты</w:t>
      </w:r>
      <w:r w:rsidR="00D912E2" w:rsidRPr="00B12F5D">
        <w:rPr>
          <w:rFonts w:ascii="Times New Roman" w:hAnsi="Times New Roman"/>
          <w:sz w:val="28"/>
          <w:szCs w:val="28"/>
          <w:lang w:eastAsia="x-none"/>
        </w:rPr>
        <w:t xml:space="preserve">. </w:t>
      </w:r>
      <w:r w:rsidR="00AA0FCC">
        <w:rPr>
          <w:rFonts w:ascii="Times New Roman" w:hAnsi="Times New Roman"/>
          <w:sz w:val="28"/>
          <w:szCs w:val="28"/>
          <w:lang w:eastAsia="x-none"/>
        </w:rPr>
        <w:t>Р</w:t>
      </w:r>
      <w:r w:rsidR="004F06B7" w:rsidRPr="00B12F5D">
        <w:rPr>
          <w:rFonts w:ascii="Times New Roman" w:hAnsi="Times New Roman"/>
          <w:sz w:val="28"/>
          <w:szCs w:val="28"/>
          <w:lang w:eastAsia="x-none"/>
        </w:rPr>
        <w:t xml:space="preserve">азмещение ссылки </w:t>
      </w:r>
      <w:r w:rsidR="00B0483A" w:rsidRPr="00B12F5D">
        <w:rPr>
          <w:rFonts w:ascii="Times New Roman" w:hAnsi="Times New Roman"/>
          <w:sz w:val="28"/>
          <w:szCs w:val="28"/>
          <w:lang w:eastAsia="x-none"/>
        </w:rPr>
        <w:t xml:space="preserve">с сайта субъекта Российской Федерации, предназначенного для размещения бюджетных данных, </w:t>
      </w:r>
      <w:r w:rsidR="00BF440C" w:rsidRPr="00B12F5D">
        <w:rPr>
          <w:rFonts w:ascii="Times New Roman" w:hAnsi="Times New Roman"/>
          <w:sz w:val="28"/>
          <w:szCs w:val="28"/>
          <w:lang w:eastAsia="x-none"/>
        </w:rPr>
        <w:t xml:space="preserve">на документ, находящийся на </w:t>
      </w:r>
      <w:r w:rsidR="00B0483A" w:rsidRPr="00B12F5D">
        <w:rPr>
          <w:rFonts w:ascii="Times New Roman" w:hAnsi="Times New Roman"/>
          <w:sz w:val="28"/>
          <w:szCs w:val="28"/>
          <w:lang w:eastAsia="x-none"/>
        </w:rPr>
        <w:t xml:space="preserve">ином </w:t>
      </w:r>
      <w:r w:rsidR="00721E4F" w:rsidRPr="00B12F5D">
        <w:rPr>
          <w:rFonts w:ascii="Times New Roman" w:hAnsi="Times New Roman"/>
          <w:sz w:val="28"/>
          <w:szCs w:val="28"/>
          <w:lang w:eastAsia="x-none"/>
        </w:rPr>
        <w:t>официальном сайте органа власти субъекта Российской Федерации (уполномоченной по данному вопросу организации) приравнивается к размещению бюджетных данных на сайте субъекта Российской Федерации, предназначенного для размещения бюджетных данных.</w:t>
      </w:r>
    </w:p>
    <w:p w14:paraId="0BC98F7F" w14:textId="77777777" w:rsidR="008A6E0E" w:rsidRPr="00B12F5D" w:rsidRDefault="00E5477D" w:rsidP="000B168B">
      <w:pPr>
        <w:pStyle w:val="1"/>
        <w:numPr>
          <w:ilvl w:val="0"/>
          <w:numId w:val="13"/>
        </w:numPr>
      </w:pPr>
      <w:bookmarkStart w:id="15" w:name="_Toc262676"/>
      <w:r w:rsidRPr="00B12F5D">
        <w:t>О</w:t>
      </w:r>
      <w:r w:rsidR="00E4613B" w:rsidRPr="00B12F5D">
        <w:t>рганизаци</w:t>
      </w:r>
      <w:r w:rsidRPr="00B12F5D">
        <w:t>я</w:t>
      </w:r>
      <w:r w:rsidR="00E4613B" w:rsidRPr="00B12F5D">
        <w:t xml:space="preserve"> бюджетных данных</w:t>
      </w:r>
      <w:r w:rsidR="005A463F" w:rsidRPr="00B12F5D">
        <w:rPr>
          <w:szCs w:val="28"/>
          <w:lang w:val="en-US"/>
        </w:rPr>
        <w:t> </w:t>
      </w:r>
      <w:r w:rsidR="00E4613B" w:rsidRPr="00B12F5D">
        <w:t>на</w:t>
      </w:r>
      <w:r w:rsidR="005A463F" w:rsidRPr="00B12F5D">
        <w:rPr>
          <w:szCs w:val="28"/>
          <w:lang w:val="en-US"/>
        </w:rPr>
        <w:t> </w:t>
      </w:r>
      <w:r w:rsidR="00E4613B" w:rsidRPr="00B12F5D">
        <w:t>сайте</w:t>
      </w:r>
      <w:bookmarkEnd w:id="15"/>
    </w:p>
    <w:p w14:paraId="4E92AD0A" w14:textId="77777777" w:rsidR="00212B35" w:rsidRPr="00B12F5D" w:rsidRDefault="005D6420" w:rsidP="00212B35">
      <w:pPr>
        <w:pStyle w:val="af2"/>
        <w:tabs>
          <w:tab w:val="left" w:pos="709"/>
          <w:tab w:val="left" w:pos="1134"/>
        </w:tabs>
        <w:ind w:firstLine="709"/>
        <w:jc w:val="both"/>
        <w:rPr>
          <w:rFonts w:ascii="Times New Roman" w:hAnsi="Times New Roman"/>
          <w:sz w:val="28"/>
          <w:szCs w:val="28"/>
        </w:rPr>
      </w:pPr>
      <w:r w:rsidRPr="00B12F5D">
        <w:rPr>
          <w:rFonts w:ascii="Times New Roman" w:hAnsi="Times New Roman"/>
          <w:sz w:val="28"/>
          <w:szCs w:val="28"/>
        </w:rPr>
        <w:t xml:space="preserve">Бюджетные данные считаются общедоступными в том случае, если их можно гарантированно найти, затратив на это ограниченное (небольшое) количество времени. </w:t>
      </w:r>
      <w:r w:rsidR="00FE4CAE" w:rsidRPr="00B12F5D">
        <w:rPr>
          <w:rFonts w:ascii="Times New Roman" w:hAnsi="Times New Roman"/>
          <w:sz w:val="28"/>
          <w:szCs w:val="28"/>
        </w:rPr>
        <w:t xml:space="preserve">От того, как они организованы, зависит, будет ли найден документ и сколько времени понадобится, чтобы его найти. </w:t>
      </w:r>
      <w:r w:rsidR="00212B35" w:rsidRPr="00B12F5D">
        <w:rPr>
          <w:rFonts w:ascii="Times New Roman" w:hAnsi="Times New Roman"/>
          <w:sz w:val="28"/>
          <w:szCs w:val="28"/>
        </w:rPr>
        <w:t>Под организацией бюджетных данных на сайте понимается совокупность процессов, обеспечивающих их представление в систематизированном (упорядоченном) виде.</w:t>
      </w:r>
    </w:p>
    <w:p w14:paraId="4498871A" w14:textId="0B7667E0" w:rsidR="000B665A" w:rsidRDefault="000B665A" w:rsidP="00FE4CAE">
      <w:pPr>
        <w:pStyle w:val="af2"/>
        <w:tabs>
          <w:tab w:val="left" w:pos="709"/>
          <w:tab w:val="left" w:pos="1134"/>
        </w:tabs>
        <w:ind w:firstLine="709"/>
        <w:jc w:val="both"/>
        <w:rPr>
          <w:rFonts w:ascii="Times New Roman" w:hAnsi="Times New Roman"/>
          <w:sz w:val="28"/>
          <w:szCs w:val="28"/>
        </w:rPr>
      </w:pPr>
      <w:r w:rsidRPr="007B788A">
        <w:rPr>
          <w:rFonts w:ascii="Times New Roman" w:hAnsi="Times New Roman"/>
          <w:sz w:val="28"/>
          <w:szCs w:val="28"/>
        </w:rPr>
        <w:t>Вся размещенная на сайте информация должна быть доступна пользователям информацией путем последовательного перехода по гиперссылкам, начиная с главной страницы официального сайта.</w:t>
      </w:r>
      <w:r w:rsidRPr="000B665A">
        <w:rPr>
          <w:rFonts w:ascii="Times New Roman" w:hAnsi="Times New Roman"/>
          <w:sz w:val="28"/>
          <w:szCs w:val="28"/>
        </w:rPr>
        <w:t xml:space="preserve"> </w:t>
      </w:r>
    </w:p>
    <w:p w14:paraId="6C05316C" w14:textId="2A83DC0B" w:rsidR="00E524F3" w:rsidRPr="00B12F5D" w:rsidRDefault="00E524F3" w:rsidP="00FE4CAE">
      <w:pPr>
        <w:pStyle w:val="af2"/>
        <w:tabs>
          <w:tab w:val="left" w:pos="709"/>
          <w:tab w:val="left" w:pos="1134"/>
        </w:tabs>
        <w:ind w:firstLine="709"/>
        <w:jc w:val="both"/>
        <w:rPr>
          <w:rFonts w:ascii="Times New Roman" w:hAnsi="Times New Roman"/>
          <w:sz w:val="28"/>
          <w:szCs w:val="28"/>
        </w:rPr>
      </w:pPr>
      <w:r w:rsidRPr="00B12F5D">
        <w:rPr>
          <w:rFonts w:ascii="Times New Roman" w:hAnsi="Times New Roman"/>
          <w:sz w:val="28"/>
          <w:szCs w:val="28"/>
        </w:rPr>
        <w:t xml:space="preserve">Основные </w:t>
      </w:r>
      <w:r w:rsidR="000B099E" w:rsidRPr="00B12F5D">
        <w:rPr>
          <w:rFonts w:ascii="Times New Roman" w:hAnsi="Times New Roman"/>
          <w:sz w:val="28"/>
          <w:szCs w:val="28"/>
        </w:rPr>
        <w:t>принципы</w:t>
      </w:r>
      <w:r w:rsidRPr="00B12F5D">
        <w:rPr>
          <w:rFonts w:ascii="Times New Roman" w:hAnsi="Times New Roman"/>
          <w:sz w:val="28"/>
          <w:szCs w:val="28"/>
        </w:rPr>
        <w:t xml:space="preserve">, следование которым обеспечивает возможность </w:t>
      </w:r>
      <w:r w:rsidR="001C7286" w:rsidRPr="00B12F5D">
        <w:rPr>
          <w:rFonts w:ascii="Times New Roman" w:hAnsi="Times New Roman"/>
          <w:sz w:val="28"/>
          <w:szCs w:val="28"/>
        </w:rPr>
        <w:t>находить</w:t>
      </w:r>
      <w:r w:rsidRPr="00B12F5D">
        <w:rPr>
          <w:rFonts w:ascii="Times New Roman" w:hAnsi="Times New Roman"/>
          <w:sz w:val="28"/>
          <w:szCs w:val="28"/>
        </w:rPr>
        <w:t xml:space="preserve"> нужную информацию:</w:t>
      </w:r>
    </w:p>
    <w:p w14:paraId="1E45DF71" w14:textId="77777777" w:rsidR="00E524F3" w:rsidRPr="00B12F5D" w:rsidRDefault="00A54BAE" w:rsidP="000B168B">
      <w:pPr>
        <w:pStyle w:val="af2"/>
        <w:numPr>
          <w:ilvl w:val="0"/>
          <w:numId w:val="10"/>
        </w:numPr>
        <w:tabs>
          <w:tab w:val="left" w:pos="1134"/>
        </w:tabs>
        <w:ind w:left="0" w:firstLine="709"/>
        <w:jc w:val="both"/>
        <w:rPr>
          <w:rFonts w:ascii="Times New Roman" w:hAnsi="Times New Roman"/>
          <w:sz w:val="28"/>
          <w:szCs w:val="28"/>
        </w:rPr>
      </w:pPr>
      <w:r w:rsidRPr="00B12F5D">
        <w:rPr>
          <w:rFonts w:ascii="Times New Roman" w:hAnsi="Times New Roman"/>
          <w:sz w:val="28"/>
          <w:szCs w:val="28"/>
        </w:rPr>
        <w:t>с</w:t>
      </w:r>
      <w:r w:rsidR="00E524F3" w:rsidRPr="00B12F5D">
        <w:rPr>
          <w:rFonts w:ascii="Times New Roman" w:hAnsi="Times New Roman"/>
          <w:sz w:val="28"/>
          <w:szCs w:val="28"/>
        </w:rPr>
        <w:t>истематизация информации на сайте</w:t>
      </w:r>
      <w:r w:rsidRPr="00B12F5D">
        <w:rPr>
          <w:rFonts w:ascii="Times New Roman" w:hAnsi="Times New Roman"/>
          <w:sz w:val="28"/>
          <w:szCs w:val="28"/>
        </w:rPr>
        <w:t>;</w:t>
      </w:r>
    </w:p>
    <w:p w14:paraId="7999B868" w14:textId="77777777" w:rsidR="00E524F3" w:rsidRPr="00B12F5D" w:rsidRDefault="00A54BAE" w:rsidP="000B168B">
      <w:pPr>
        <w:pStyle w:val="af2"/>
        <w:numPr>
          <w:ilvl w:val="0"/>
          <w:numId w:val="10"/>
        </w:numPr>
        <w:tabs>
          <w:tab w:val="left" w:pos="1134"/>
        </w:tabs>
        <w:ind w:left="0" w:firstLine="709"/>
        <w:jc w:val="both"/>
        <w:rPr>
          <w:rFonts w:ascii="Times New Roman" w:hAnsi="Times New Roman"/>
          <w:sz w:val="28"/>
          <w:szCs w:val="28"/>
        </w:rPr>
      </w:pPr>
      <w:r w:rsidRPr="00B12F5D">
        <w:rPr>
          <w:rFonts w:ascii="Times New Roman" w:hAnsi="Times New Roman"/>
          <w:sz w:val="28"/>
          <w:szCs w:val="28"/>
        </w:rPr>
        <w:t>с</w:t>
      </w:r>
      <w:r w:rsidR="00E524F3" w:rsidRPr="00B12F5D">
        <w:rPr>
          <w:rFonts w:ascii="Times New Roman" w:hAnsi="Times New Roman"/>
          <w:sz w:val="28"/>
          <w:szCs w:val="28"/>
        </w:rPr>
        <w:t>трогое соответствие наименований содержанию</w:t>
      </w:r>
      <w:r w:rsidRPr="00B12F5D">
        <w:rPr>
          <w:rFonts w:ascii="Times New Roman" w:hAnsi="Times New Roman"/>
          <w:sz w:val="28"/>
          <w:szCs w:val="28"/>
        </w:rPr>
        <w:t>;</w:t>
      </w:r>
    </w:p>
    <w:p w14:paraId="19445D21" w14:textId="2898BFD1" w:rsidR="00E524F3" w:rsidRPr="00B12F5D" w:rsidRDefault="00A54BAE" w:rsidP="000B168B">
      <w:pPr>
        <w:pStyle w:val="af2"/>
        <w:numPr>
          <w:ilvl w:val="0"/>
          <w:numId w:val="10"/>
        </w:numPr>
        <w:tabs>
          <w:tab w:val="left" w:pos="1134"/>
        </w:tabs>
        <w:ind w:left="0" w:firstLine="709"/>
        <w:jc w:val="both"/>
        <w:rPr>
          <w:rFonts w:ascii="Times New Roman" w:hAnsi="Times New Roman"/>
          <w:sz w:val="28"/>
          <w:szCs w:val="28"/>
        </w:rPr>
      </w:pPr>
      <w:r w:rsidRPr="00B12F5D">
        <w:rPr>
          <w:rFonts w:ascii="Times New Roman" w:hAnsi="Times New Roman"/>
          <w:sz w:val="28"/>
          <w:szCs w:val="28"/>
        </w:rPr>
        <w:t>о</w:t>
      </w:r>
      <w:r w:rsidR="00E524F3" w:rsidRPr="00B12F5D">
        <w:rPr>
          <w:rFonts w:ascii="Times New Roman" w:hAnsi="Times New Roman"/>
          <w:sz w:val="28"/>
          <w:szCs w:val="28"/>
        </w:rPr>
        <w:t>днократное размещение данных</w:t>
      </w:r>
      <w:r w:rsidRPr="00B12F5D">
        <w:rPr>
          <w:rFonts w:ascii="Times New Roman" w:hAnsi="Times New Roman"/>
          <w:sz w:val="28"/>
          <w:szCs w:val="28"/>
        </w:rPr>
        <w:t xml:space="preserve">, </w:t>
      </w:r>
      <w:r w:rsidR="00E524F3" w:rsidRPr="00B12F5D">
        <w:rPr>
          <w:rFonts w:ascii="Times New Roman" w:hAnsi="Times New Roman"/>
          <w:sz w:val="28"/>
          <w:szCs w:val="28"/>
        </w:rPr>
        <w:t>использование взаимосвязей при необходимости обеспечить доступ к данным из разных разделов сайта</w:t>
      </w:r>
      <w:r w:rsidR="00371634" w:rsidRPr="00B12F5D">
        <w:rPr>
          <w:rFonts w:ascii="Times New Roman" w:hAnsi="Times New Roman"/>
          <w:sz w:val="28"/>
          <w:szCs w:val="28"/>
        </w:rPr>
        <w:t xml:space="preserve"> или с нескольких сайтов, используемых для размещения бюджетных данных</w:t>
      </w:r>
      <w:r w:rsidR="00E524F3" w:rsidRPr="00B12F5D">
        <w:rPr>
          <w:rFonts w:ascii="Times New Roman" w:hAnsi="Times New Roman"/>
          <w:sz w:val="28"/>
          <w:szCs w:val="28"/>
        </w:rPr>
        <w:t>.</w:t>
      </w:r>
    </w:p>
    <w:p w14:paraId="6EB56B77" w14:textId="66C62BA1" w:rsidR="00E4613B" w:rsidRPr="00B12F5D" w:rsidRDefault="008E2B40" w:rsidP="001C7286">
      <w:pPr>
        <w:pStyle w:val="af2"/>
        <w:tabs>
          <w:tab w:val="left" w:pos="1134"/>
        </w:tabs>
        <w:ind w:firstLine="709"/>
        <w:jc w:val="both"/>
        <w:rPr>
          <w:rFonts w:ascii="Times New Roman" w:hAnsi="Times New Roman"/>
          <w:sz w:val="28"/>
          <w:szCs w:val="28"/>
        </w:rPr>
      </w:pPr>
      <w:r w:rsidRPr="00B12F5D">
        <w:rPr>
          <w:rFonts w:ascii="Times New Roman" w:hAnsi="Times New Roman"/>
          <w:sz w:val="28"/>
          <w:szCs w:val="28"/>
        </w:rPr>
        <w:t xml:space="preserve">В случае </w:t>
      </w:r>
      <w:r w:rsidR="00212B35" w:rsidRPr="00B12F5D">
        <w:rPr>
          <w:rFonts w:ascii="Times New Roman" w:hAnsi="Times New Roman"/>
          <w:sz w:val="28"/>
          <w:szCs w:val="28"/>
        </w:rPr>
        <w:t xml:space="preserve">если </w:t>
      </w:r>
      <w:r w:rsidR="0005056D" w:rsidRPr="00B12F5D">
        <w:rPr>
          <w:rFonts w:ascii="Times New Roman" w:hAnsi="Times New Roman"/>
          <w:sz w:val="28"/>
          <w:szCs w:val="28"/>
        </w:rPr>
        <w:t xml:space="preserve">указанные выше </w:t>
      </w:r>
      <w:r w:rsidR="000B099E" w:rsidRPr="00B12F5D">
        <w:rPr>
          <w:rFonts w:ascii="Times New Roman" w:hAnsi="Times New Roman"/>
          <w:sz w:val="28"/>
          <w:szCs w:val="28"/>
        </w:rPr>
        <w:t>принципы</w:t>
      </w:r>
      <w:r w:rsidR="0005056D" w:rsidRPr="00B12F5D">
        <w:rPr>
          <w:rFonts w:ascii="Times New Roman" w:hAnsi="Times New Roman"/>
          <w:sz w:val="28"/>
          <w:szCs w:val="28"/>
        </w:rPr>
        <w:t xml:space="preserve"> не соблюдаются и </w:t>
      </w:r>
      <w:r w:rsidR="00212B35" w:rsidRPr="00B12F5D">
        <w:rPr>
          <w:rFonts w:ascii="Times New Roman" w:hAnsi="Times New Roman"/>
          <w:sz w:val="28"/>
          <w:szCs w:val="28"/>
        </w:rPr>
        <w:t>поиск бюджетных данных на сайте затруднен, приме</w:t>
      </w:r>
      <w:r w:rsidR="00580ECE" w:rsidRPr="00B12F5D">
        <w:rPr>
          <w:rFonts w:ascii="Times New Roman" w:hAnsi="Times New Roman"/>
          <w:sz w:val="28"/>
          <w:szCs w:val="28"/>
        </w:rPr>
        <w:t>няется понижающий коэффициент</w:t>
      </w:r>
      <w:r w:rsidR="002F3954" w:rsidRPr="00B12F5D">
        <w:rPr>
          <w:rFonts w:ascii="Times New Roman" w:hAnsi="Times New Roman"/>
          <w:sz w:val="28"/>
          <w:szCs w:val="28"/>
        </w:rPr>
        <w:t>, используемый в связи с затрудненным поиском бюджетных данных</w:t>
      </w:r>
      <w:r w:rsidR="00212B35" w:rsidRPr="00B12F5D">
        <w:rPr>
          <w:rFonts w:ascii="Times New Roman" w:hAnsi="Times New Roman"/>
          <w:sz w:val="28"/>
          <w:szCs w:val="28"/>
        </w:rPr>
        <w:t>.</w:t>
      </w:r>
      <w:r w:rsidR="0005056D" w:rsidRPr="00B12F5D">
        <w:rPr>
          <w:rFonts w:ascii="Times New Roman" w:hAnsi="Times New Roman"/>
          <w:sz w:val="28"/>
          <w:szCs w:val="28"/>
        </w:rPr>
        <w:t xml:space="preserve"> </w:t>
      </w:r>
      <w:r w:rsidR="001C7286" w:rsidRPr="00B12F5D">
        <w:rPr>
          <w:rFonts w:ascii="Times New Roman" w:hAnsi="Times New Roman"/>
          <w:sz w:val="28"/>
          <w:szCs w:val="28"/>
        </w:rPr>
        <w:t>В случае, если возможности навигации сайта и интеллектуального поиска не дают результата</w:t>
      </w:r>
      <w:r w:rsidR="001C7286" w:rsidRPr="00B12F5D">
        <w:rPr>
          <w:rFonts w:ascii="Times New Roman" w:hAnsi="Times New Roman"/>
          <w:sz w:val="28"/>
          <w:szCs w:val="28"/>
          <w:lang w:eastAsia="x-none"/>
        </w:rPr>
        <w:t xml:space="preserve"> поиска необходимых данных, то такие данные не считаются общедоступными, и оценка показателя принимает значение 0 баллов. </w:t>
      </w:r>
      <w:r w:rsidR="00E4613B" w:rsidRPr="00B12F5D">
        <w:rPr>
          <w:rFonts w:ascii="Times New Roman" w:hAnsi="Times New Roman"/>
          <w:sz w:val="28"/>
          <w:szCs w:val="28"/>
        </w:rPr>
        <w:t xml:space="preserve">В случае дублирования данных на одну и ту же тему </w:t>
      </w:r>
      <w:r w:rsidR="0002778E">
        <w:rPr>
          <w:rFonts w:ascii="Times New Roman" w:hAnsi="Times New Roman"/>
          <w:sz w:val="28"/>
          <w:szCs w:val="28"/>
        </w:rPr>
        <w:t xml:space="preserve">под разными ссылками, </w:t>
      </w:r>
      <w:r w:rsidR="00E4613B" w:rsidRPr="00B12F5D">
        <w:rPr>
          <w:rFonts w:ascii="Times New Roman" w:hAnsi="Times New Roman"/>
          <w:sz w:val="28"/>
          <w:szCs w:val="28"/>
        </w:rPr>
        <w:t xml:space="preserve">в разных разделах сайта </w:t>
      </w:r>
      <w:r w:rsidR="00371634" w:rsidRPr="00B12F5D">
        <w:rPr>
          <w:rFonts w:ascii="Times New Roman" w:hAnsi="Times New Roman"/>
          <w:sz w:val="28"/>
          <w:szCs w:val="28"/>
        </w:rPr>
        <w:t xml:space="preserve">или на разных сайтах, </w:t>
      </w:r>
      <w:r w:rsidR="00AB5D9B">
        <w:rPr>
          <w:rFonts w:ascii="Times New Roman" w:hAnsi="Times New Roman"/>
          <w:sz w:val="28"/>
          <w:szCs w:val="28"/>
        </w:rPr>
        <w:t>предназначенных</w:t>
      </w:r>
      <w:r w:rsidR="00371634" w:rsidRPr="00B12F5D">
        <w:rPr>
          <w:rFonts w:ascii="Times New Roman" w:hAnsi="Times New Roman"/>
          <w:sz w:val="28"/>
          <w:szCs w:val="28"/>
        </w:rPr>
        <w:t xml:space="preserve"> для размещения бюджетных данных, </w:t>
      </w:r>
      <w:r w:rsidR="00E4613B" w:rsidRPr="00B12F5D">
        <w:rPr>
          <w:rFonts w:ascii="Times New Roman" w:hAnsi="Times New Roman"/>
          <w:sz w:val="28"/>
          <w:szCs w:val="28"/>
        </w:rPr>
        <w:t>оцениваются данные, которые в процессе мониторинга были найдены первыми</w:t>
      </w:r>
      <w:r w:rsidR="0005056D" w:rsidRPr="00B12F5D">
        <w:rPr>
          <w:rFonts w:ascii="Times New Roman" w:hAnsi="Times New Roman"/>
          <w:sz w:val="28"/>
          <w:szCs w:val="28"/>
        </w:rPr>
        <w:t>; п</w:t>
      </w:r>
      <w:r w:rsidR="00E4613B" w:rsidRPr="00B12F5D">
        <w:rPr>
          <w:rFonts w:ascii="Times New Roman" w:hAnsi="Times New Roman"/>
          <w:sz w:val="28"/>
          <w:szCs w:val="28"/>
        </w:rPr>
        <w:t>оиск данных в других разделах сайта или на других сайтах</w:t>
      </w:r>
      <w:r w:rsidR="005A07B9" w:rsidRPr="00B12F5D">
        <w:rPr>
          <w:rFonts w:ascii="Times New Roman" w:hAnsi="Times New Roman"/>
          <w:sz w:val="28"/>
          <w:szCs w:val="28"/>
        </w:rPr>
        <w:t xml:space="preserve">, </w:t>
      </w:r>
      <w:r w:rsidR="00AB5D9B">
        <w:rPr>
          <w:rFonts w:ascii="Times New Roman" w:hAnsi="Times New Roman"/>
          <w:sz w:val="28"/>
          <w:szCs w:val="28"/>
        </w:rPr>
        <w:t>предназначенных</w:t>
      </w:r>
      <w:r w:rsidR="005A07B9" w:rsidRPr="00B12F5D">
        <w:rPr>
          <w:rFonts w:ascii="Times New Roman" w:hAnsi="Times New Roman"/>
          <w:sz w:val="28"/>
          <w:szCs w:val="28"/>
        </w:rPr>
        <w:t xml:space="preserve"> для размещения бюджетных данных,</w:t>
      </w:r>
      <w:r w:rsidR="00E4613B" w:rsidRPr="00B12F5D">
        <w:rPr>
          <w:rFonts w:ascii="Times New Roman" w:hAnsi="Times New Roman"/>
          <w:sz w:val="28"/>
          <w:szCs w:val="28"/>
        </w:rPr>
        <w:t xml:space="preserve"> в этом случае осуществляется на усмотрение эксперта.</w:t>
      </w:r>
    </w:p>
    <w:p w14:paraId="40E8A213" w14:textId="77777777" w:rsidR="008A6E0E" w:rsidRPr="00B12F5D" w:rsidRDefault="00E5477D" w:rsidP="000B168B">
      <w:pPr>
        <w:pStyle w:val="1"/>
        <w:numPr>
          <w:ilvl w:val="0"/>
          <w:numId w:val="13"/>
        </w:numPr>
      </w:pPr>
      <w:bookmarkStart w:id="16" w:name="_Требования_к_представлению"/>
      <w:bookmarkStart w:id="17" w:name="_Toc262677"/>
      <w:bookmarkEnd w:id="16"/>
      <w:r w:rsidRPr="00B12F5D">
        <w:lastRenderedPageBreak/>
        <w:t>Р</w:t>
      </w:r>
      <w:r w:rsidR="006E1A6D" w:rsidRPr="00B12F5D">
        <w:t>азмещени</w:t>
      </w:r>
      <w:r w:rsidRPr="00B12F5D">
        <w:t>е</w:t>
      </w:r>
      <w:r w:rsidR="008A6E0E" w:rsidRPr="00B12F5D">
        <w:t xml:space="preserve"> </w:t>
      </w:r>
      <w:r w:rsidR="006E1A6D" w:rsidRPr="00B12F5D">
        <w:t xml:space="preserve">на сайте </w:t>
      </w:r>
      <w:r w:rsidR="008A6E0E" w:rsidRPr="00B12F5D">
        <w:t>документов и</w:t>
      </w:r>
      <w:r w:rsidR="005A463F" w:rsidRPr="00B12F5D">
        <w:rPr>
          <w:szCs w:val="28"/>
          <w:lang w:val="en-US"/>
        </w:rPr>
        <w:t> </w:t>
      </w:r>
      <w:r w:rsidR="008A6E0E" w:rsidRPr="00B12F5D">
        <w:t>материалов пакетом документов</w:t>
      </w:r>
      <w:bookmarkEnd w:id="17"/>
    </w:p>
    <w:p w14:paraId="379E97D5" w14:textId="1E901A3B" w:rsidR="008A6E0E" w:rsidRPr="00B12F5D" w:rsidRDefault="008A6E0E" w:rsidP="008A6E0E">
      <w:pPr>
        <w:pStyle w:val="af2"/>
        <w:tabs>
          <w:tab w:val="left" w:pos="284"/>
          <w:tab w:val="left" w:pos="1134"/>
        </w:tabs>
        <w:ind w:firstLine="709"/>
        <w:jc w:val="both"/>
        <w:rPr>
          <w:rFonts w:ascii="Times New Roman" w:hAnsi="Times New Roman"/>
          <w:sz w:val="28"/>
          <w:szCs w:val="28"/>
          <w:lang w:eastAsia="x-none"/>
        </w:rPr>
      </w:pPr>
      <w:r w:rsidRPr="00B12F5D">
        <w:rPr>
          <w:rFonts w:ascii="Times New Roman" w:hAnsi="Times New Roman"/>
          <w:sz w:val="28"/>
          <w:szCs w:val="28"/>
          <w:lang w:eastAsia="x-none"/>
        </w:rPr>
        <w:t xml:space="preserve">Под пакетом документов понимается </w:t>
      </w:r>
      <w:r w:rsidR="00803B14" w:rsidRPr="00B12F5D">
        <w:rPr>
          <w:rFonts w:ascii="Times New Roman" w:hAnsi="Times New Roman"/>
          <w:sz w:val="28"/>
          <w:szCs w:val="28"/>
          <w:lang w:eastAsia="x-none"/>
        </w:rPr>
        <w:t>размещение</w:t>
      </w:r>
      <w:r w:rsidRPr="00B12F5D">
        <w:rPr>
          <w:rFonts w:ascii="Times New Roman" w:hAnsi="Times New Roman"/>
          <w:sz w:val="28"/>
          <w:szCs w:val="28"/>
          <w:lang w:eastAsia="x-none"/>
        </w:rPr>
        <w:t xml:space="preserve"> сведе</w:t>
      </w:r>
      <w:r w:rsidR="00803B14" w:rsidRPr="00B12F5D">
        <w:rPr>
          <w:rFonts w:ascii="Times New Roman" w:hAnsi="Times New Roman"/>
          <w:sz w:val="28"/>
          <w:szCs w:val="28"/>
          <w:lang w:eastAsia="x-none"/>
        </w:rPr>
        <w:t>ний комплексно, в</w:t>
      </w:r>
      <w:r w:rsidR="001627D0" w:rsidRPr="00B12F5D">
        <w:rPr>
          <w:rFonts w:ascii="Times New Roman" w:hAnsi="Times New Roman"/>
          <w:sz w:val="28"/>
          <w:szCs w:val="28"/>
          <w:lang w:val="en-US"/>
        </w:rPr>
        <w:t> </w:t>
      </w:r>
      <w:r w:rsidR="00803B14" w:rsidRPr="00B12F5D">
        <w:rPr>
          <w:rFonts w:ascii="Times New Roman" w:hAnsi="Times New Roman"/>
          <w:sz w:val="28"/>
          <w:szCs w:val="28"/>
          <w:lang w:eastAsia="x-none"/>
        </w:rPr>
        <w:t>одном разделе сайта</w:t>
      </w:r>
      <w:r w:rsidRPr="00B12F5D">
        <w:rPr>
          <w:rFonts w:ascii="Times New Roman" w:hAnsi="Times New Roman"/>
          <w:sz w:val="28"/>
          <w:szCs w:val="28"/>
          <w:lang w:eastAsia="x-none"/>
        </w:rPr>
        <w:t xml:space="preserve">. Допускается обеспечение доступа к взаимосвязанным документам по ссылке из раздела, где </w:t>
      </w:r>
      <w:r w:rsidR="00803B14" w:rsidRPr="00B12F5D">
        <w:rPr>
          <w:rFonts w:ascii="Times New Roman" w:hAnsi="Times New Roman"/>
          <w:sz w:val="28"/>
          <w:szCs w:val="28"/>
          <w:lang w:eastAsia="x-none"/>
        </w:rPr>
        <w:t>размещен</w:t>
      </w:r>
      <w:r w:rsidRPr="00B12F5D">
        <w:rPr>
          <w:rFonts w:ascii="Times New Roman" w:hAnsi="Times New Roman"/>
          <w:sz w:val="28"/>
          <w:szCs w:val="28"/>
          <w:lang w:eastAsia="x-none"/>
        </w:rPr>
        <w:t xml:space="preserve"> основной документ.  </w:t>
      </w:r>
    </w:p>
    <w:p w14:paraId="5A33938E" w14:textId="77777777" w:rsidR="008A6E0E" w:rsidRPr="00B12F5D" w:rsidRDefault="00AB61F2" w:rsidP="008A6E0E">
      <w:pPr>
        <w:pStyle w:val="af2"/>
        <w:tabs>
          <w:tab w:val="left" w:pos="284"/>
          <w:tab w:val="left" w:pos="1134"/>
        </w:tabs>
        <w:ind w:firstLine="709"/>
        <w:jc w:val="both"/>
        <w:rPr>
          <w:rFonts w:ascii="Times New Roman" w:hAnsi="Times New Roman"/>
          <w:sz w:val="28"/>
          <w:szCs w:val="28"/>
          <w:lang w:eastAsia="x-none"/>
        </w:rPr>
      </w:pPr>
      <w:r w:rsidRPr="00B12F5D">
        <w:rPr>
          <w:rFonts w:ascii="Times New Roman" w:hAnsi="Times New Roman"/>
          <w:sz w:val="28"/>
          <w:szCs w:val="28"/>
          <w:lang w:eastAsia="x-none"/>
        </w:rPr>
        <w:t>П</w:t>
      </w:r>
      <w:r w:rsidR="008A6E0E" w:rsidRPr="00B12F5D">
        <w:rPr>
          <w:rFonts w:ascii="Times New Roman" w:hAnsi="Times New Roman"/>
          <w:sz w:val="28"/>
          <w:szCs w:val="28"/>
          <w:lang w:eastAsia="x-none"/>
        </w:rPr>
        <w:t xml:space="preserve">оказатели, при оценке которых </w:t>
      </w:r>
      <w:r w:rsidR="00FC2204" w:rsidRPr="00B12F5D">
        <w:rPr>
          <w:rFonts w:ascii="Times New Roman" w:hAnsi="Times New Roman"/>
          <w:sz w:val="28"/>
          <w:szCs w:val="28"/>
          <w:lang w:eastAsia="x-none"/>
        </w:rPr>
        <w:t>используется</w:t>
      </w:r>
      <w:r w:rsidR="008A6E0E" w:rsidRPr="00B12F5D">
        <w:rPr>
          <w:rFonts w:ascii="Times New Roman" w:hAnsi="Times New Roman"/>
          <w:sz w:val="28"/>
          <w:szCs w:val="28"/>
          <w:lang w:eastAsia="x-none"/>
        </w:rPr>
        <w:t xml:space="preserve"> </w:t>
      </w:r>
      <w:r w:rsidR="00803B14" w:rsidRPr="00B12F5D">
        <w:rPr>
          <w:rFonts w:ascii="Times New Roman" w:hAnsi="Times New Roman"/>
          <w:sz w:val="28"/>
          <w:szCs w:val="28"/>
          <w:lang w:eastAsia="x-none"/>
        </w:rPr>
        <w:t>размещени</w:t>
      </w:r>
      <w:r w:rsidR="00FC2204" w:rsidRPr="00B12F5D">
        <w:rPr>
          <w:rFonts w:ascii="Times New Roman" w:hAnsi="Times New Roman"/>
          <w:sz w:val="28"/>
          <w:szCs w:val="28"/>
          <w:lang w:eastAsia="x-none"/>
        </w:rPr>
        <w:t>е</w:t>
      </w:r>
      <w:r w:rsidR="00803B14" w:rsidRPr="00B12F5D">
        <w:rPr>
          <w:rFonts w:ascii="Times New Roman" w:hAnsi="Times New Roman"/>
          <w:sz w:val="28"/>
          <w:szCs w:val="28"/>
          <w:lang w:eastAsia="x-none"/>
        </w:rPr>
        <w:t xml:space="preserve"> </w:t>
      </w:r>
      <w:r w:rsidR="008A6E0E" w:rsidRPr="00B12F5D">
        <w:rPr>
          <w:rFonts w:ascii="Times New Roman" w:hAnsi="Times New Roman"/>
          <w:sz w:val="28"/>
          <w:szCs w:val="28"/>
          <w:lang w:eastAsia="x-none"/>
        </w:rPr>
        <w:t>документов и материалов пакетом, указаны в анкете.</w:t>
      </w:r>
      <w:r w:rsidR="006E1A6D" w:rsidRPr="00B12F5D">
        <w:rPr>
          <w:rFonts w:ascii="Times New Roman" w:hAnsi="Times New Roman"/>
          <w:sz w:val="28"/>
          <w:szCs w:val="28"/>
          <w:lang w:eastAsia="x-none"/>
        </w:rPr>
        <w:t xml:space="preserve"> </w:t>
      </w:r>
      <w:r w:rsidR="00BE7DED" w:rsidRPr="00B12F5D">
        <w:rPr>
          <w:rFonts w:ascii="Times New Roman" w:hAnsi="Times New Roman"/>
          <w:sz w:val="28"/>
          <w:szCs w:val="28"/>
          <w:lang w:eastAsia="x-none"/>
        </w:rPr>
        <w:t>В целях оценки таких показателей д</w:t>
      </w:r>
      <w:r w:rsidR="00803B14" w:rsidRPr="00B12F5D">
        <w:rPr>
          <w:rFonts w:ascii="Times New Roman" w:hAnsi="Times New Roman"/>
          <w:sz w:val="28"/>
          <w:szCs w:val="28"/>
          <w:lang w:eastAsia="x-none"/>
        </w:rPr>
        <w:t xml:space="preserve">окументы и материалы, </w:t>
      </w:r>
      <w:r w:rsidR="00BE7DED" w:rsidRPr="00B12F5D">
        <w:rPr>
          <w:rFonts w:ascii="Times New Roman" w:hAnsi="Times New Roman"/>
          <w:sz w:val="28"/>
          <w:szCs w:val="28"/>
          <w:lang w:eastAsia="x-none"/>
        </w:rPr>
        <w:t>размещенные</w:t>
      </w:r>
      <w:r w:rsidR="00803B14" w:rsidRPr="00B12F5D">
        <w:rPr>
          <w:rFonts w:ascii="Times New Roman" w:hAnsi="Times New Roman"/>
          <w:sz w:val="28"/>
          <w:szCs w:val="28"/>
          <w:lang w:eastAsia="x-none"/>
        </w:rPr>
        <w:t xml:space="preserve"> вне пакета, не учитываются.</w:t>
      </w:r>
    </w:p>
    <w:p w14:paraId="07B08BE0" w14:textId="77777777" w:rsidR="008A6E0E" w:rsidRPr="00B12F5D" w:rsidRDefault="00E5477D" w:rsidP="000B168B">
      <w:pPr>
        <w:pStyle w:val="1"/>
        <w:numPr>
          <w:ilvl w:val="0"/>
          <w:numId w:val="13"/>
        </w:numPr>
      </w:pPr>
      <w:bookmarkStart w:id="18" w:name="_Toc262678"/>
      <w:r w:rsidRPr="00B12F5D">
        <w:t>С</w:t>
      </w:r>
      <w:r w:rsidR="005A463F" w:rsidRPr="00B12F5D">
        <w:t>труктурировани</w:t>
      </w:r>
      <w:r w:rsidRPr="00B12F5D">
        <w:t>е</w:t>
      </w:r>
      <w:r w:rsidR="005A463F" w:rsidRPr="00B12F5D">
        <w:t xml:space="preserve"> документов</w:t>
      </w:r>
      <w:r w:rsidR="005A463F" w:rsidRPr="00B12F5D">
        <w:rPr>
          <w:szCs w:val="28"/>
          <w:lang w:val="en-US"/>
        </w:rPr>
        <w:t> </w:t>
      </w:r>
      <w:r w:rsidR="008A6E0E" w:rsidRPr="00B12F5D">
        <w:t>и</w:t>
      </w:r>
      <w:r w:rsidR="005A463F" w:rsidRPr="00B12F5D">
        <w:rPr>
          <w:szCs w:val="28"/>
          <w:lang w:val="en-US"/>
        </w:rPr>
        <w:t> </w:t>
      </w:r>
      <w:r w:rsidR="008A6E0E" w:rsidRPr="00B12F5D">
        <w:t>материалов</w:t>
      </w:r>
      <w:bookmarkEnd w:id="18"/>
    </w:p>
    <w:p w14:paraId="1AF2C953" w14:textId="690430AA" w:rsidR="008A6E0E" w:rsidRPr="00B12F5D" w:rsidRDefault="00B50293" w:rsidP="00377DCB">
      <w:pPr>
        <w:pStyle w:val="a4"/>
        <w:spacing w:after="0" w:line="240" w:lineRule="auto"/>
        <w:ind w:left="0" w:firstLine="709"/>
        <w:jc w:val="both"/>
        <w:rPr>
          <w:rFonts w:ascii="Times New Roman" w:hAnsi="Times New Roman"/>
          <w:sz w:val="28"/>
          <w:szCs w:val="28"/>
        </w:rPr>
      </w:pPr>
      <w:r w:rsidRPr="00B12F5D">
        <w:rPr>
          <w:rFonts w:ascii="Times New Roman" w:hAnsi="Times New Roman"/>
          <w:sz w:val="28"/>
          <w:szCs w:val="28"/>
        </w:rPr>
        <w:t>Д</w:t>
      </w:r>
      <w:r w:rsidR="008A6E0E" w:rsidRPr="00B12F5D">
        <w:rPr>
          <w:rFonts w:ascii="Times New Roman" w:hAnsi="Times New Roman"/>
          <w:sz w:val="28"/>
          <w:szCs w:val="28"/>
        </w:rPr>
        <w:t>окумент</w:t>
      </w:r>
      <w:r w:rsidRPr="00B12F5D">
        <w:rPr>
          <w:rFonts w:ascii="Times New Roman" w:hAnsi="Times New Roman"/>
          <w:sz w:val="28"/>
          <w:szCs w:val="28"/>
        </w:rPr>
        <w:t>ы</w:t>
      </w:r>
      <w:r w:rsidR="008A6E0E" w:rsidRPr="00B12F5D">
        <w:rPr>
          <w:rFonts w:ascii="Times New Roman" w:hAnsi="Times New Roman"/>
          <w:sz w:val="28"/>
          <w:szCs w:val="28"/>
        </w:rPr>
        <w:t>, в состав которых входит большое количество приложений</w:t>
      </w:r>
      <w:r w:rsidR="008A6E0E" w:rsidRPr="00B12F5D">
        <w:rPr>
          <w:rFonts w:ascii="Times New Roman" w:hAnsi="Times New Roman"/>
          <w:sz w:val="28"/>
          <w:szCs w:val="28"/>
          <w:lang w:eastAsia="x-none"/>
        </w:rPr>
        <w:t xml:space="preserve"> или которые состоят из нескольких составляющих</w:t>
      </w:r>
      <w:r w:rsidR="008A6E0E" w:rsidRPr="00B12F5D">
        <w:rPr>
          <w:rFonts w:ascii="Times New Roman" w:hAnsi="Times New Roman"/>
          <w:sz w:val="28"/>
          <w:szCs w:val="28"/>
        </w:rPr>
        <w:t xml:space="preserve">, рекомендуется </w:t>
      </w:r>
      <w:r w:rsidR="00C3548A" w:rsidRPr="00B12F5D">
        <w:rPr>
          <w:rFonts w:ascii="Times New Roman" w:hAnsi="Times New Roman"/>
          <w:sz w:val="28"/>
          <w:szCs w:val="28"/>
        </w:rPr>
        <w:t xml:space="preserve">размещать </w:t>
      </w:r>
      <w:r w:rsidR="008A6E0E" w:rsidRPr="00B12F5D">
        <w:rPr>
          <w:rFonts w:ascii="Times New Roman" w:hAnsi="Times New Roman"/>
          <w:sz w:val="28"/>
          <w:szCs w:val="28"/>
        </w:rPr>
        <w:t xml:space="preserve">в структурированном виде, с указанием полных или кратких наименований всех составляющих. Наименование </w:t>
      </w:r>
      <w:r w:rsidR="008A6E0E" w:rsidRPr="00B12F5D">
        <w:rPr>
          <w:rFonts w:ascii="Times New Roman" w:hAnsi="Times New Roman"/>
          <w:sz w:val="28"/>
          <w:szCs w:val="28"/>
          <w:lang w:eastAsia="x-none"/>
        </w:rPr>
        <w:t xml:space="preserve">ссылок на документы, папок и (или) файлов </w:t>
      </w:r>
      <w:r w:rsidR="008A6E0E" w:rsidRPr="00B12F5D">
        <w:rPr>
          <w:rFonts w:ascii="Times New Roman" w:hAnsi="Times New Roman"/>
          <w:sz w:val="28"/>
          <w:szCs w:val="28"/>
        </w:rPr>
        <w:t xml:space="preserve">должно </w:t>
      </w:r>
      <w:r w:rsidR="00580ECE" w:rsidRPr="00B12F5D">
        <w:rPr>
          <w:rFonts w:ascii="Times New Roman" w:hAnsi="Times New Roman"/>
          <w:sz w:val="28"/>
          <w:szCs w:val="28"/>
        </w:rPr>
        <w:t>отражать</w:t>
      </w:r>
      <w:r w:rsidR="008A6E0E" w:rsidRPr="00B12F5D">
        <w:rPr>
          <w:rFonts w:ascii="Times New Roman" w:hAnsi="Times New Roman"/>
          <w:sz w:val="28"/>
          <w:szCs w:val="28"/>
        </w:rPr>
        <w:t xml:space="preserve"> содержание соответствующего документа. </w:t>
      </w:r>
    </w:p>
    <w:p w14:paraId="6F222A6C" w14:textId="77777777" w:rsidR="008A6E0E" w:rsidRPr="00B12F5D" w:rsidRDefault="008A6E0E" w:rsidP="008A6E0E">
      <w:pPr>
        <w:pStyle w:val="af2"/>
        <w:tabs>
          <w:tab w:val="left" w:pos="709"/>
          <w:tab w:val="left" w:pos="1134"/>
        </w:tabs>
        <w:ind w:firstLine="709"/>
        <w:jc w:val="both"/>
        <w:rPr>
          <w:rFonts w:ascii="Times New Roman" w:hAnsi="Times New Roman"/>
          <w:sz w:val="28"/>
          <w:szCs w:val="28"/>
        </w:rPr>
      </w:pPr>
      <w:r w:rsidRPr="00B12F5D">
        <w:rPr>
          <w:rFonts w:ascii="Times New Roman" w:hAnsi="Times New Roman"/>
          <w:sz w:val="28"/>
          <w:szCs w:val="28"/>
        </w:rPr>
        <w:t xml:space="preserve">Под структурированным видом понимаются </w:t>
      </w:r>
      <w:r w:rsidR="00EF4112" w:rsidRPr="00B12F5D">
        <w:rPr>
          <w:rFonts w:ascii="Times New Roman" w:hAnsi="Times New Roman"/>
          <w:sz w:val="28"/>
          <w:szCs w:val="28"/>
        </w:rPr>
        <w:t xml:space="preserve">следующие </w:t>
      </w:r>
      <w:r w:rsidRPr="00B12F5D">
        <w:rPr>
          <w:rFonts w:ascii="Times New Roman" w:hAnsi="Times New Roman"/>
          <w:sz w:val="28"/>
          <w:szCs w:val="28"/>
        </w:rPr>
        <w:t xml:space="preserve">варианты: </w:t>
      </w:r>
    </w:p>
    <w:p w14:paraId="0CC2770F" w14:textId="77777777" w:rsidR="008A6E0E" w:rsidRPr="00B12F5D" w:rsidRDefault="008A6E0E" w:rsidP="000B168B">
      <w:pPr>
        <w:pStyle w:val="af2"/>
        <w:numPr>
          <w:ilvl w:val="0"/>
          <w:numId w:val="8"/>
        </w:numPr>
        <w:tabs>
          <w:tab w:val="left" w:pos="1134"/>
        </w:tabs>
        <w:ind w:left="0" w:firstLine="709"/>
        <w:jc w:val="both"/>
        <w:rPr>
          <w:rFonts w:ascii="Times New Roman" w:hAnsi="Times New Roman"/>
          <w:sz w:val="28"/>
          <w:szCs w:val="28"/>
          <w:lang w:eastAsia="x-none"/>
        </w:rPr>
      </w:pPr>
      <w:r w:rsidRPr="00B12F5D">
        <w:rPr>
          <w:rFonts w:ascii="Times New Roman" w:hAnsi="Times New Roman"/>
          <w:sz w:val="28"/>
          <w:szCs w:val="28"/>
          <w:lang w:eastAsia="x-none"/>
        </w:rPr>
        <w:t>наличие содержания к документу</w:t>
      </w:r>
      <w:r w:rsidR="00423561" w:rsidRPr="00B12F5D">
        <w:rPr>
          <w:rFonts w:ascii="Times New Roman" w:hAnsi="Times New Roman"/>
          <w:sz w:val="28"/>
          <w:szCs w:val="28"/>
          <w:lang w:eastAsia="x-none"/>
        </w:rPr>
        <w:t xml:space="preserve"> </w:t>
      </w:r>
      <w:r w:rsidRPr="00B12F5D">
        <w:rPr>
          <w:rFonts w:ascii="Times New Roman" w:hAnsi="Times New Roman"/>
          <w:sz w:val="28"/>
          <w:szCs w:val="28"/>
          <w:lang w:eastAsia="x-none"/>
        </w:rPr>
        <w:t>с возможностью перехода по ссылке к соответствующе</w:t>
      </w:r>
      <w:r w:rsidR="00580ECE" w:rsidRPr="00B12F5D">
        <w:rPr>
          <w:rFonts w:ascii="Times New Roman" w:hAnsi="Times New Roman"/>
          <w:sz w:val="28"/>
          <w:szCs w:val="28"/>
          <w:lang w:eastAsia="x-none"/>
        </w:rPr>
        <w:t>й</w:t>
      </w:r>
      <w:r w:rsidRPr="00B12F5D">
        <w:rPr>
          <w:rFonts w:ascii="Times New Roman" w:hAnsi="Times New Roman"/>
          <w:sz w:val="28"/>
          <w:szCs w:val="28"/>
          <w:lang w:eastAsia="x-none"/>
        </w:rPr>
        <w:t xml:space="preserve"> </w:t>
      </w:r>
      <w:r w:rsidR="00580ECE" w:rsidRPr="00B12F5D">
        <w:rPr>
          <w:rFonts w:ascii="Times New Roman" w:hAnsi="Times New Roman"/>
          <w:sz w:val="28"/>
          <w:szCs w:val="28"/>
          <w:lang w:eastAsia="x-none"/>
        </w:rPr>
        <w:t>составляющей</w:t>
      </w:r>
      <w:r w:rsidRPr="00B12F5D">
        <w:rPr>
          <w:rFonts w:ascii="Times New Roman" w:hAnsi="Times New Roman"/>
          <w:sz w:val="28"/>
          <w:szCs w:val="28"/>
          <w:lang w:eastAsia="x-none"/>
        </w:rPr>
        <w:t xml:space="preserve">; </w:t>
      </w:r>
    </w:p>
    <w:p w14:paraId="1B5E3DD0" w14:textId="77777777" w:rsidR="008A6E0E" w:rsidRPr="00B12F5D" w:rsidRDefault="00EE69AE" w:rsidP="000B168B">
      <w:pPr>
        <w:pStyle w:val="af2"/>
        <w:numPr>
          <w:ilvl w:val="0"/>
          <w:numId w:val="8"/>
        </w:numPr>
        <w:tabs>
          <w:tab w:val="left" w:pos="1134"/>
        </w:tabs>
        <w:ind w:left="0" w:firstLine="709"/>
        <w:jc w:val="both"/>
        <w:rPr>
          <w:rFonts w:ascii="Times New Roman" w:hAnsi="Times New Roman"/>
          <w:sz w:val="28"/>
          <w:szCs w:val="28"/>
          <w:lang w:eastAsia="x-none"/>
        </w:rPr>
      </w:pPr>
      <w:r w:rsidRPr="00B12F5D">
        <w:rPr>
          <w:rFonts w:ascii="Times New Roman" w:hAnsi="Times New Roman"/>
          <w:sz w:val="28"/>
          <w:szCs w:val="28"/>
          <w:lang w:eastAsia="x-none"/>
        </w:rPr>
        <w:t>размещение</w:t>
      </w:r>
      <w:r w:rsidR="008A6E0E" w:rsidRPr="00B12F5D">
        <w:rPr>
          <w:rFonts w:ascii="Times New Roman" w:hAnsi="Times New Roman"/>
          <w:sz w:val="28"/>
          <w:szCs w:val="28"/>
          <w:lang w:eastAsia="x-none"/>
        </w:rPr>
        <w:t xml:space="preserve"> </w:t>
      </w:r>
      <w:r w:rsidR="00BE7DED" w:rsidRPr="00B12F5D">
        <w:rPr>
          <w:rFonts w:ascii="Times New Roman" w:hAnsi="Times New Roman"/>
          <w:sz w:val="28"/>
          <w:szCs w:val="28"/>
          <w:lang w:eastAsia="x-none"/>
        </w:rPr>
        <w:t>всех составляющих</w:t>
      </w:r>
      <w:r w:rsidR="008A6E0E" w:rsidRPr="00B12F5D">
        <w:rPr>
          <w:rFonts w:ascii="Times New Roman" w:hAnsi="Times New Roman"/>
          <w:sz w:val="28"/>
          <w:szCs w:val="28"/>
          <w:lang w:eastAsia="x-none"/>
        </w:rPr>
        <w:t xml:space="preserve"> </w:t>
      </w:r>
      <w:r w:rsidR="00A54BAE" w:rsidRPr="00B12F5D">
        <w:rPr>
          <w:rFonts w:ascii="Times New Roman" w:hAnsi="Times New Roman"/>
          <w:sz w:val="28"/>
          <w:szCs w:val="28"/>
          <w:lang w:eastAsia="x-none"/>
        </w:rPr>
        <w:t>раздельно</w:t>
      </w:r>
      <w:r w:rsidR="008A6E0E" w:rsidRPr="00B12F5D">
        <w:rPr>
          <w:rFonts w:ascii="Times New Roman" w:hAnsi="Times New Roman"/>
          <w:sz w:val="28"/>
          <w:szCs w:val="28"/>
          <w:lang w:eastAsia="x-none"/>
        </w:rPr>
        <w:t xml:space="preserve"> с указанием их полных или кратких наименований</w:t>
      </w:r>
      <w:r w:rsidR="00D418EB" w:rsidRPr="00B12F5D">
        <w:rPr>
          <w:rFonts w:ascii="Times New Roman" w:hAnsi="Times New Roman"/>
          <w:sz w:val="28"/>
          <w:szCs w:val="28"/>
          <w:lang w:eastAsia="x-none"/>
        </w:rPr>
        <w:t>, отражающих содержание составляющих</w:t>
      </w:r>
      <w:r w:rsidR="008A6E0E" w:rsidRPr="00B12F5D">
        <w:rPr>
          <w:rFonts w:ascii="Times New Roman" w:hAnsi="Times New Roman"/>
          <w:sz w:val="28"/>
          <w:szCs w:val="28"/>
          <w:lang w:eastAsia="x-none"/>
        </w:rPr>
        <w:t xml:space="preserve">. </w:t>
      </w:r>
    </w:p>
    <w:p w14:paraId="0976135B" w14:textId="2800E8A0" w:rsidR="00803B14" w:rsidRPr="00B12F5D" w:rsidRDefault="00B50293" w:rsidP="008A6E0E">
      <w:pPr>
        <w:pStyle w:val="af2"/>
        <w:tabs>
          <w:tab w:val="left" w:pos="709"/>
          <w:tab w:val="left" w:pos="1134"/>
        </w:tabs>
        <w:ind w:firstLine="709"/>
        <w:jc w:val="both"/>
        <w:rPr>
          <w:rFonts w:ascii="Times New Roman" w:hAnsi="Times New Roman"/>
          <w:sz w:val="28"/>
          <w:szCs w:val="28"/>
        </w:rPr>
      </w:pPr>
      <w:r w:rsidRPr="00B12F5D">
        <w:rPr>
          <w:rFonts w:ascii="Times New Roman" w:hAnsi="Times New Roman"/>
          <w:sz w:val="28"/>
          <w:szCs w:val="28"/>
        </w:rPr>
        <w:t>Публиковать в структурированном виде рекомендуется</w:t>
      </w:r>
      <w:r w:rsidR="008A6E0E" w:rsidRPr="00B12F5D">
        <w:rPr>
          <w:rFonts w:ascii="Times New Roman" w:hAnsi="Times New Roman"/>
          <w:sz w:val="28"/>
          <w:szCs w:val="28"/>
        </w:rPr>
        <w:t xml:space="preserve"> </w:t>
      </w:r>
      <w:r w:rsidR="00423561" w:rsidRPr="00B12F5D">
        <w:rPr>
          <w:rFonts w:ascii="Times New Roman" w:hAnsi="Times New Roman"/>
          <w:sz w:val="28"/>
          <w:szCs w:val="28"/>
          <w:lang w:eastAsia="x-none"/>
        </w:rPr>
        <w:t>пакет</w:t>
      </w:r>
      <w:r w:rsidRPr="00B12F5D">
        <w:rPr>
          <w:rFonts w:ascii="Times New Roman" w:hAnsi="Times New Roman"/>
          <w:sz w:val="28"/>
          <w:szCs w:val="28"/>
          <w:lang w:eastAsia="x-none"/>
        </w:rPr>
        <w:t>ы</w:t>
      </w:r>
      <w:r w:rsidR="00423561" w:rsidRPr="00B12F5D">
        <w:rPr>
          <w:rFonts w:ascii="Times New Roman" w:hAnsi="Times New Roman"/>
          <w:sz w:val="28"/>
          <w:szCs w:val="28"/>
          <w:lang w:eastAsia="x-none"/>
        </w:rPr>
        <w:t xml:space="preserve"> документов (например, проект бюджета и материал</w:t>
      </w:r>
      <w:r w:rsidR="003C569A" w:rsidRPr="00B12F5D">
        <w:rPr>
          <w:rFonts w:ascii="Times New Roman" w:hAnsi="Times New Roman"/>
          <w:sz w:val="28"/>
          <w:szCs w:val="28"/>
          <w:lang w:eastAsia="x-none"/>
        </w:rPr>
        <w:t>ы</w:t>
      </w:r>
      <w:r w:rsidR="00423561" w:rsidRPr="00B12F5D">
        <w:rPr>
          <w:rFonts w:ascii="Times New Roman" w:hAnsi="Times New Roman"/>
          <w:sz w:val="28"/>
          <w:szCs w:val="28"/>
          <w:lang w:eastAsia="x-none"/>
        </w:rPr>
        <w:t xml:space="preserve"> к нему), а также люб</w:t>
      </w:r>
      <w:r w:rsidR="003C569A" w:rsidRPr="00B12F5D">
        <w:rPr>
          <w:rFonts w:ascii="Times New Roman" w:hAnsi="Times New Roman"/>
          <w:sz w:val="28"/>
          <w:szCs w:val="28"/>
          <w:lang w:eastAsia="x-none"/>
        </w:rPr>
        <w:t>ые</w:t>
      </w:r>
      <w:r w:rsidR="00423561" w:rsidRPr="00B12F5D">
        <w:rPr>
          <w:rFonts w:ascii="Times New Roman" w:hAnsi="Times New Roman"/>
          <w:sz w:val="28"/>
          <w:szCs w:val="28"/>
          <w:lang w:eastAsia="x-none"/>
        </w:rPr>
        <w:t xml:space="preserve"> сложн</w:t>
      </w:r>
      <w:r w:rsidR="003C569A" w:rsidRPr="00B12F5D">
        <w:rPr>
          <w:rFonts w:ascii="Times New Roman" w:hAnsi="Times New Roman"/>
          <w:sz w:val="28"/>
          <w:szCs w:val="28"/>
          <w:lang w:eastAsia="x-none"/>
        </w:rPr>
        <w:t>ые</w:t>
      </w:r>
      <w:r w:rsidR="00423561" w:rsidRPr="00B12F5D">
        <w:rPr>
          <w:rFonts w:ascii="Times New Roman" w:hAnsi="Times New Roman"/>
          <w:sz w:val="28"/>
          <w:szCs w:val="28"/>
          <w:lang w:eastAsia="x-none"/>
        </w:rPr>
        <w:t xml:space="preserve"> документ</w:t>
      </w:r>
      <w:r w:rsidR="003C569A" w:rsidRPr="00B12F5D">
        <w:rPr>
          <w:rFonts w:ascii="Times New Roman" w:hAnsi="Times New Roman"/>
          <w:sz w:val="28"/>
          <w:szCs w:val="28"/>
          <w:lang w:eastAsia="x-none"/>
        </w:rPr>
        <w:t>ы</w:t>
      </w:r>
      <w:r w:rsidR="00423561" w:rsidRPr="00B12F5D">
        <w:rPr>
          <w:rFonts w:ascii="Times New Roman" w:hAnsi="Times New Roman"/>
          <w:sz w:val="28"/>
          <w:szCs w:val="28"/>
          <w:lang w:eastAsia="x-none"/>
        </w:rPr>
        <w:t>, которы</w:t>
      </w:r>
      <w:r w:rsidR="003C569A" w:rsidRPr="00B12F5D">
        <w:rPr>
          <w:rFonts w:ascii="Times New Roman" w:hAnsi="Times New Roman"/>
          <w:sz w:val="28"/>
          <w:szCs w:val="28"/>
          <w:lang w:eastAsia="x-none"/>
        </w:rPr>
        <w:t>е</w:t>
      </w:r>
      <w:r w:rsidR="00423561" w:rsidRPr="00B12F5D">
        <w:rPr>
          <w:rFonts w:ascii="Times New Roman" w:hAnsi="Times New Roman"/>
          <w:sz w:val="28"/>
          <w:szCs w:val="28"/>
          <w:lang w:eastAsia="x-none"/>
        </w:rPr>
        <w:t xml:space="preserve"> состо</w:t>
      </w:r>
      <w:r w:rsidR="003C569A" w:rsidRPr="00B12F5D">
        <w:rPr>
          <w:rFonts w:ascii="Times New Roman" w:hAnsi="Times New Roman"/>
          <w:sz w:val="28"/>
          <w:szCs w:val="28"/>
          <w:lang w:eastAsia="x-none"/>
        </w:rPr>
        <w:t>я</w:t>
      </w:r>
      <w:r w:rsidR="00423561" w:rsidRPr="00B12F5D">
        <w:rPr>
          <w:rFonts w:ascii="Times New Roman" w:hAnsi="Times New Roman"/>
          <w:sz w:val="28"/>
          <w:szCs w:val="28"/>
          <w:lang w:eastAsia="x-none"/>
        </w:rPr>
        <w:t>т из нескольких составляющих (например, проект закона о бюджете)</w:t>
      </w:r>
      <w:r w:rsidR="008A6E0E" w:rsidRPr="00B12F5D">
        <w:rPr>
          <w:rFonts w:ascii="Times New Roman" w:hAnsi="Times New Roman"/>
          <w:sz w:val="28"/>
          <w:szCs w:val="28"/>
        </w:rPr>
        <w:t>.</w:t>
      </w:r>
      <w:r w:rsidR="00803B14" w:rsidRPr="00B12F5D">
        <w:rPr>
          <w:rFonts w:ascii="Times New Roman" w:hAnsi="Times New Roman"/>
          <w:sz w:val="28"/>
          <w:szCs w:val="28"/>
        </w:rPr>
        <w:t xml:space="preserve"> В случае отсутствия </w:t>
      </w:r>
      <w:r w:rsidR="00E4613B" w:rsidRPr="00B12F5D">
        <w:rPr>
          <w:rFonts w:ascii="Times New Roman" w:hAnsi="Times New Roman"/>
          <w:sz w:val="28"/>
          <w:szCs w:val="28"/>
        </w:rPr>
        <w:t>структур</w:t>
      </w:r>
      <w:r w:rsidR="00217CCB" w:rsidRPr="00B12F5D">
        <w:rPr>
          <w:rFonts w:ascii="Times New Roman" w:hAnsi="Times New Roman"/>
          <w:sz w:val="28"/>
          <w:szCs w:val="28"/>
        </w:rPr>
        <w:t>ирования</w:t>
      </w:r>
      <w:r w:rsidR="00E4613B" w:rsidRPr="00B12F5D">
        <w:rPr>
          <w:rFonts w:ascii="Times New Roman" w:hAnsi="Times New Roman"/>
          <w:sz w:val="28"/>
          <w:szCs w:val="28"/>
        </w:rPr>
        <w:t xml:space="preserve"> </w:t>
      </w:r>
      <w:r w:rsidR="00283998" w:rsidRPr="00B12F5D">
        <w:rPr>
          <w:rFonts w:ascii="Times New Roman" w:hAnsi="Times New Roman"/>
          <w:sz w:val="28"/>
          <w:szCs w:val="28"/>
        </w:rPr>
        <w:t>(</w:t>
      </w:r>
      <w:r w:rsidR="00803B14" w:rsidRPr="00B12F5D">
        <w:rPr>
          <w:rFonts w:ascii="Times New Roman" w:hAnsi="Times New Roman"/>
          <w:sz w:val="28"/>
          <w:szCs w:val="28"/>
        </w:rPr>
        <w:t>в том числе отсутствия наименований структурных элементов, отражающих их содержание</w:t>
      </w:r>
      <w:r w:rsidR="00283998" w:rsidRPr="00B12F5D">
        <w:rPr>
          <w:rFonts w:ascii="Times New Roman" w:hAnsi="Times New Roman"/>
          <w:sz w:val="28"/>
          <w:szCs w:val="28"/>
        </w:rPr>
        <w:t>)</w:t>
      </w:r>
      <w:r w:rsidR="00803B14" w:rsidRPr="00B12F5D">
        <w:rPr>
          <w:rFonts w:ascii="Times New Roman" w:hAnsi="Times New Roman"/>
          <w:sz w:val="28"/>
          <w:szCs w:val="28"/>
        </w:rPr>
        <w:t xml:space="preserve"> к оценке соответствующего показателя приме</w:t>
      </w:r>
      <w:r w:rsidR="00580ECE" w:rsidRPr="00B12F5D">
        <w:rPr>
          <w:rFonts w:ascii="Times New Roman" w:hAnsi="Times New Roman"/>
          <w:sz w:val="28"/>
          <w:szCs w:val="28"/>
        </w:rPr>
        <w:t>няется понижающий коэффициент</w:t>
      </w:r>
      <w:r w:rsidR="002F3954" w:rsidRPr="00B12F5D">
        <w:rPr>
          <w:rFonts w:ascii="Times New Roman" w:hAnsi="Times New Roman"/>
          <w:sz w:val="28"/>
          <w:szCs w:val="28"/>
        </w:rPr>
        <w:t>, используемый в связи с представлением данных в неструктурированном виде и (или) в виде или в форматах, затрудняющих их поиск и (или) использование</w:t>
      </w:r>
      <w:r w:rsidR="00217CCB" w:rsidRPr="00B12F5D">
        <w:rPr>
          <w:rFonts w:ascii="Times New Roman" w:hAnsi="Times New Roman"/>
          <w:sz w:val="28"/>
          <w:szCs w:val="28"/>
        </w:rPr>
        <w:t>.</w:t>
      </w:r>
    </w:p>
    <w:p w14:paraId="11D145C8" w14:textId="77777777" w:rsidR="008A6E0E" w:rsidRPr="00B12F5D" w:rsidRDefault="00E5477D" w:rsidP="000B168B">
      <w:pPr>
        <w:pStyle w:val="1"/>
        <w:numPr>
          <w:ilvl w:val="0"/>
          <w:numId w:val="13"/>
        </w:numPr>
      </w:pPr>
      <w:bookmarkStart w:id="19" w:name="_Toc262679"/>
      <w:r w:rsidRPr="00B12F5D">
        <w:t>Ф</w:t>
      </w:r>
      <w:r w:rsidR="008A6E0E" w:rsidRPr="00B12F5D">
        <w:t>ормат</w:t>
      </w:r>
      <w:r w:rsidRPr="00B12F5D">
        <w:t>ы</w:t>
      </w:r>
      <w:r w:rsidR="008A6E0E" w:rsidRPr="00B12F5D">
        <w:t xml:space="preserve"> данных</w:t>
      </w:r>
      <w:bookmarkEnd w:id="19"/>
    </w:p>
    <w:p w14:paraId="2124A097" w14:textId="77777777" w:rsidR="007B788A" w:rsidRDefault="00794BC3" w:rsidP="00345D5D">
      <w:pPr>
        <w:pStyle w:val="af2"/>
        <w:tabs>
          <w:tab w:val="left" w:pos="709"/>
          <w:tab w:val="left" w:pos="1134"/>
        </w:tabs>
        <w:ind w:firstLine="709"/>
        <w:jc w:val="both"/>
        <w:rPr>
          <w:rFonts w:ascii="Times New Roman" w:hAnsi="Times New Roman"/>
          <w:sz w:val="28"/>
          <w:szCs w:val="28"/>
          <w:lang w:eastAsia="x-none"/>
        </w:rPr>
      </w:pPr>
      <w:r w:rsidRPr="00B12F5D">
        <w:rPr>
          <w:rFonts w:ascii="Times New Roman" w:hAnsi="Times New Roman"/>
          <w:sz w:val="28"/>
          <w:szCs w:val="28"/>
          <w:lang w:eastAsia="x-none"/>
        </w:rPr>
        <w:t>Б</w:t>
      </w:r>
      <w:r w:rsidR="008A6E0E" w:rsidRPr="00B12F5D">
        <w:rPr>
          <w:rFonts w:ascii="Times New Roman" w:hAnsi="Times New Roman"/>
          <w:sz w:val="28"/>
          <w:szCs w:val="28"/>
          <w:lang w:eastAsia="x-none"/>
        </w:rPr>
        <w:t>юджетны</w:t>
      </w:r>
      <w:r w:rsidRPr="00B12F5D">
        <w:rPr>
          <w:rFonts w:ascii="Times New Roman" w:hAnsi="Times New Roman"/>
          <w:sz w:val="28"/>
          <w:szCs w:val="28"/>
          <w:lang w:eastAsia="x-none"/>
        </w:rPr>
        <w:t>е</w:t>
      </w:r>
      <w:r w:rsidR="00580ECE" w:rsidRPr="00B12F5D">
        <w:rPr>
          <w:rFonts w:ascii="Times New Roman" w:hAnsi="Times New Roman"/>
          <w:sz w:val="28"/>
          <w:szCs w:val="28"/>
          <w:lang w:eastAsia="x-none"/>
        </w:rPr>
        <w:t xml:space="preserve"> данны</w:t>
      </w:r>
      <w:r w:rsidRPr="00B12F5D">
        <w:rPr>
          <w:rFonts w:ascii="Times New Roman" w:hAnsi="Times New Roman"/>
          <w:sz w:val="28"/>
          <w:szCs w:val="28"/>
          <w:lang w:eastAsia="x-none"/>
        </w:rPr>
        <w:t>е</w:t>
      </w:r>
      <w:r w:rsidR="008A6E0E" w:rsidRPr="00B12F5D">
        <w:rPr>
          <w:rFonts w:ascii="Times New Roman" w:hAnsi="Times New Roman"/>
          <w:sz w:val="28"/>
          <w:szCs w:val="28"/>
          <w:lang w:eastAsia="x-none"/>
        </w:rPr>
        <w:t xml:space="preserve"> рекомендуется </w:t>
      </w:r>
      <w:r w:rsidR="00580ECE" w:rsidRPr="00B12F5D">
        <w:rPr>
          <w:rFonts w:ascii="Times New Roman" w:hAnsi="Times New Roman"/>
          <w:sz w:val="28"/>
          <w:szCs w:val="28"/>
          <w:lang w:eastAsia="x-none"/>
        </w:rPr>
        <w:t>размещать</w:t>
      </w:r>
      <w:r w:rsidR="008A6E0E" w:rsidRPr="00B12F5D">
        <w:rPr>
          <w:rFonts w:ascii="Times New Roman" w:hAnsi="Times New Roman"/>
          <w:sz w:val="28"/>
          <w:szCs w:val="28"/>
          <w:lang w:eastAsia="x-none"/>
        </w:rPr>
        <w:t xml:space="preserve"> в открытом доступе в </w:t>
      </w:r>
      <w:r w:rsidRPr="00B12F5D">
        <w:rPr>
          <w:rFonts w:ascii="Times New Roman" w:hAnsi="Times New Roman"/>
          <w:sz w:val="28"/>
          <w:szCs w:val="28"/>
          <w:lang w:eastAsia="x-none"/>
        </w:rPr>
        <w:t>ф</w:t>
      </w:r>
      <w:r w:rsidR="00423561" w:rsidRPr="00B12F5D">
        <w:rPr>
          <w:rFonts w:ascii="Times New Roman" w:hAnsi="Times New Roman"/>
          <w:sz w:val="28"/>
          <w:szCs w:val="28"/>
          <w:lang w:eastAsia="x-none"/>
        </w:rPr>
        <w:t>орматах</w:t>
      </w:r>
      <w:r w:rsidR="008A6E0E" w:rsidRPr="00B12F5D">
        <w:rPr>
          <w:rFonts w:ascii="Times New Roman" w:hAnsi="Times New Roman"/>
          <w:sz w:val="28"/>
          <w:szCs w:val="28"/>
          <w:lang w:eastAsia="x-none"/>
        </w:rPr>
        <w:t xml:space="preserve">, </w:t>
      </w:r>
      <w:r w:rsidR="00363344" w:rsidRPr="00B12F5D">
        <w:rPr>
          <w:rFonts w:ascii="Times New Roman" w:hAnsi="Times New Roman"/>
          <w:sz w:val="28"/>
          <w:szCs w:val="28"/>
          <w:lang w:eastAsia="x-none"/>
        </w:rPr>
        <w:t xml:space="preserve">удобных для </w:t>
      </w:r>
      <w:r w:rsidR="00EF4112" w:rsidRPr="00B12F5D">
        <w:rPr>
          <w:rFonts w:ascii="Times New Roman" w:hAnsi="Times New Roman"/>
          <w:sz w:val="28"/>
          <w:szCs w:val="28"/>
          <w:lang w:eastAsia="x-none"/>
        </w:rPr>
        <w:t>их</w:t>
      </w:r>
      <w:r w:rsidR="00363344" w:rsidRPr="00B12F5D">
        <w:rPr>
          <w:rFonts w:ascii="Times New Roman" w:hAnsi="Times New Roman"/>
          <w:sz w:val="28"/>
          <w:szCs w:val="28"/>
          <w:lang w:eastAsia="x-none"/>
        </w:rPr>
        <w:t xml:space="preserve"> поиска и (или) повторного использования</w:t>
      </w:r>
      <w:r w:rsidR="008A6E0E" w:rsidRPr="00B12F5D">
        <w:rPr>
          <w:rFonts w:ascii="Times New Roman" w:hAnsi="Times New Roman"/>
          <w:sz w:val="28"/>
          <w:szCs w:val="28"/>
          <w:lang w:eastAsia="x-none"/>
        </w:rPr>
        <w:t>.</w:t>
      </w:r>
      <w:r w:rsidRPr="00B12F5D">
        <w:rPr>
          <w:rFonts w:ascii="Times New Roman" w:hAnsi="Times New Roman"/>
          <w:sz w:val="28"/>
          <w:szCs w:val="28"/>
          <w:lang w:eastAsia="x-none"/>
        </w:rPr>
        <w:t xml:space="preserve"> </w:t>
      </w:r>
      <w:r w:rsidR="00A54BAE" w:rsidRPr="00B12F5D">
        <w:rPr>
          <w:rFonts w:ascii="Times New Roman" w:hAnsi="Times New Roman"/>
          <w:sz w:val="28"/>
          <w:szCs w:val="28"/>
          <w:lang w:eastAsia="x-none"/>
        </w:rPr>
        <w:t xml:space="preserve">Под </w:t>
      </w:r>
      <w:r w:rsidR="00F83320" w:rsidRPr="00B12F5D">
        <w:rPr>
          <w:rFonts w:ascii="Times New Roman" w:hAnsi="Times New Roman"/>
          <w:sz w:val="28"/>
          <w:szCs w:val="28"/>
          <w:lang w:eastAsia="x-none"/>
        </w:rPr>
        <w:t>повторным использованием понимае</w:t>
      </w:r>
      <w:r w:rsidR="00A54BAE" w:rsidRPr="00B12F5D">
        <w:rPr>
          <w:rFonts w:ascii="Times New Roman" w:hAnsi="Times New Roman"/>
          <w:sz w:val="28"/>
          <w:szCs w:val="28"/>
          <w:lang w:eastAsia="x-none"/>
        </w:rPr>
        <w:t>тся возможност</w:t>
      </w:r>
      <w:r w:rsidR="00F83320" w:rsidRPr="00B12F5D">
        <w:rPr>
          <w:rFonts w:ascii="Times New Roman" w:hAnsi="Times New Roman"/>
          <w:sz w:val="28"/>
          <w:szCs w:val="28"/>
          <w:lang w:eastAsia="x-none"/>
        </w:rPr>
        <w:t>ь</w:t>
      </w:r>
      <w:r w:rsidR="00A54BAE" w:rsidRPr="00B12F5D">
        <w:rPr>
          <w:rFonts w:ascii="Times New Roman" w:hAnsi="Times New Roman"/>
          <w:sz w:val="28"/>
          <w:szCs w:val="28"/>
          <w:lang w:eastAsia="x-none"/>
        </w:rPr>
        <w:t xml:space="preserve"> осуществлять </w:t>
      </w:r>
      <w:r w:rsidR="00911E8D" w:rsidRPr="00B12F5D">
        <w:rPr>
          <w:rFonts w:ascii="Times New Roman" w:hAnsi="Times New Roman"/>
          <w:sz w:val="28"/>
          <w:szCs w:val="28"/>
          <w:lang w:eastAsia="x-none"/>
        </w:rPr>
        <w:t xml:space="preserve">корректное </w:t>
      </w:r>
      <w:r w:rsidR="00A54BAE" w:rsidRPr="00B12F5D">
        <w:rPr>
          <w:rFonts w:ascii="Times New Roman" w:hAnsi="Times New Roman"/>
          <w:sz w:val="28"/>
          <w:szCs w:val="28"/>
          <w:lang w:eastAsia="x-none"/>
        </w:rPr>
        <w:t xml:space="preserve">копирование данных </w:t>
      </w:r>
      <w:r w:rsidR="00F83320" w:rsidRPr="00B12F5D">
        <w:rPr>
          <w:rFonts w:ascii="Times New Roman" w:hAnsi="Times New Roman"/>
          <w:sz w:val="28"/>
          <w:szCs w:val="28"/>
          <w:lang w:eastAsia="x-none"/>
        </w:rPr>
        <w:t xml:space="preserve">(в том числе их отдельных фрагментов), их обработку (включая проведение расчетов), а также интеллектуальный поиск конкретных данных в массиве. </w:t>
      </w:r>
      <w:r w:rsidR="00911E8D" w:rsidRPr="00B12F5D">
        <w:rPr>
          <w:rFonts w:ascii="Times New Roman" w:hAnsi="Times New Roman"/>
          <w:sz w:val="28"/>
          <w:szCs w:val="28"/>
          <w:lang w:eastAsia="x-none"/>
        </w:rPr>
        <w:t xml:space="preserve">Как правило, ограничивают </w:t>
      </w:r>
      <w:r w:rsidR="00C30E5B" w:rsidRPr="00B12F5D">
        <w:rPr>
          <w:rFonts w:ascii="Times New Roman" w:hAnsi="Times New Roman"/>
          <w:sz w:val="28"/>
          <w:szCs w:val="28"/>
          <w:lang w:eastAsia="x-none"/>
        </w:rPr>
        <w:t>возможност</w:t>
      </w:r>
      <w:r w:rsidR="00F83320" w:rsidRPr="00B12F5D">
        <w:rPr>
          <w:rFonts w:ascii="Times New Roman" w:hAnsi="Times New Roman"/>
          <w:sz w:val="28"/>
          <w:szCs w:val="28"/>
          <w:lang w:eastAsia="x-none"/>
        </w:rPr>
        <w:t>ь</w:t>
      </w:r>
      <w:r w:rsidR="00C30E5B" w:rsidRPr="00B12F5D">
        <w:rPr>
          <w:rFonts w:ascii="Times New Roman" w:hAnsi="Times New Roman"/>
          <w:sz w:val="28"/>
          <w:szCs w:val="28"/>
          <w:lang w:eastAsia="x-none"/>
        </w:rPr>
        <w:t xml:space="preserve"> </w:t>
      </w:r>
      <w:r w:rsidR="00580ECE" w:rsidRPr="00B12F5D">
        <w:rPr>
          <w:rFonts w:ascii="Times New Roman" w:hAnsi="Times New Roman"/>
          <w:sz w:val="28"/>
          <w:szCs w:val="28"/>
          <w:lang w:eastAsia="x-none"/>
        </w:rPr>
        <w:t>повторного использования данных графические форматы</w:t>
      </w:r>
      <w:r w:rsidR="00916942" w:rsidRPr="00B12F5D">
        <w:rPr>
          <w:rFonts w:ascii="Times New Roman" w:hAnsi="Times New Roman"/>
          <w:sz w:val="28"/>
          <w:szCs w:val="28"/>
          <w:lang w:eastAsia="x-none"/>
        </w:rPr>
        <w:t>, передающие данные в виде графиче</w:t>
      </w:r>
      <w:r w:rsidR="001167FD" w:rsidRPr="00B12F5D">
        <w:rPr>
          <w:rFonts w:ascii="Times New Roman" w:hAnsi="Times New Roman"/>
          <w:sz w:val="28"/>
          <w:szCs w:val="28"/>
          <w:lang w:eastAsia="x-none"/>
        </w:rPr>
        <w:t>ск</w:t>
      </w:r>
      <w:r w:rsidR="00916942" w:rsidRPr="00B12F5D">
        <w:rPr>
          <w:rFonts w:ascii="Times New Roman" w:hAnsi="Times New Roman"/>
          <w:sz w:val="28"/>
          <w:szCs w:val="28"/>
          <w:lang w:eastAsia="x-none"/>
        </w:rPr>
        <w:t xml:space="preserve">их образов их </w:t>
      </w:r>
      <w:r w:rsidR="001167FD" w:rsidRPr="00B12F5D">
        <w:rPr>
          <w:rFonts w:ascii="Times New Roman" w:hAnsi="Times New Roman"/>
          <w:sz w:val="28"/>
          <w:szCs w:val="28"/>
          <w:lang w:eastAsia="x-none"/>
        </w:rPr>
        <w:t>оригиналов</w:t>
      </w:r>
      <w:r w:rsidR="004874DE" w:rsidRPr="00B12F5D">
        <w:rPr>
          <w:rFonts w:ascii="Times New Roman" w:hAnsi="Times New Roman"/>
          <w:sz w:val="28"/>
          <w:szCs w:val="28"/>
          <w:lang w:eastAsia="x-none"/>
        </w:rPr>
        <w:t>.</w:t>
      </w:r>
      <w:r w:rsidR="007B788A" w:rsidRPr="007B788A">
        <w:rPr>
          <w:rFonts w:ascii="Times New Roman" w:hAnsi="Times New Roman"/>
          <w:sz w:val="28"/>
          <w:szCs w:val="28"/>
          <w:lang w:eastAsia="x-none"/>
        </w:rPr>
        <w:t xml:space="preserve"> </w:t>
      </w:r>
    </w:p>
    <w:p w14:paraId="69F95720" w14:textId="45E903FD" w:rsidR="00345D5D" w:rsidRDefault="00345D5D" w:rsidP="00345D5D">
      <w:pPr>
        <w:pStyle w:val="af2"/>
        <w:tabs>
          <w:tab w:val="left" w:pos="709"/>
          <w:tab w:val="left" w:pos="1134"/>
        </w:tabs>
        <w:ind w:firstLine="709"/>
        <w:jc w:val="both"/>
        <w:rPr>
          <w:rFonts w:ascii="Times New Roman" w:hAnsi="Times New Roman"/>
          <w:sz w:val="28"/>
          <w:szCs w:val="28"/>
          <w:lang w:eastAsia="x-none"/>
        </w:rPr>
      </w:pPr>
      <w:r w:rsidRPr="007B788A">
        <w:rPr>
          <w:rFonts w:ascii="Times New Roman" w:hAnsi="Times New Roman"/>
          <w:sz w:val="28"/>
          <w:szCs w:val="28"/>
          <w:lang w:eastAsia="x-none"/>
        </w:rPr>
        <w:t>Графические форматы рекомендуется использовать дополнительно, в</w:t>
      </w:r>
      <w:r w:rsidRPr="007B788A">
        <w:rPr>
          <w:rFonts w:ascii="Times New Roman" w:hAnsi="Times New Roman"/>
          <w:sz w:val="28"/>
          <w:szCs w:val="28"/>
        </w:rPr>
        <w:t xml:space="preserve"> случаях, когда важно показать, что документ является официальным. </w:t>
      </w:r>
      <w:r w:rsidR="00D418EB" w:rsidRPr="007B788A">
        <w:rPr>
          <w:rFonts w:ascii="Times New Roman" w:hAnsi="Times New Roman"/>
          <w:sz w:val="28"/>
          <w:szCs w:val="28"/>
          <w:lang w:eastAsia="x-none"/>
        </w:rPr>
        <w:t>В</w:t>
      </w:r>
      <w:r w:rsidR="00D418EB" w:rsidRPr="00B12F5D">
        <w:rPr>
          <w:rFonts w:ascii="Times New Roman" w:hAnsi="Times New Roman"/>
          <w:sz w:val="28"/>
          <w:szCs w:val="28"/>
          <w:lang w:eastAsia="x-none"/>
        </w:rPr>
        <w:t xml:space="preserve"> анкете указаны случаи, когда документы рекомендуется размещать в графических форматах. </w:t>
      </w:r>
    </w:p>
    <w:p w14:paraId="4604826A" w14:textId="1D90645B" w:rsidR="00D418EB" w:rsidRPr="00B12F5D" w:rsidRDefault="00AB798A" w:rsidP="00345D5D">
      <w:pPr>
        <w:pStyle w:val="af2"/>
        <w:tabs>
          <w:tab w:val="left" w:pos="709"/>
          <w:tab w:val="left" w:pos="1134"/>
        </w:tabs>
        <w:ind w:firstLine="709"/>
        <w:jc w:val="both"/>
        <w:rPr>
          <w:rFonts w:ascii="Times New Roman" w:hAnsi="Times New Roman"/>
          <w:sz w:val="28"/>
          <w:szCs w:val="28"/>
          <w:lang w:eastAsia="x-none"/>
        </w:rPr>
      </w:pPr>
      <w:r w:rsidRPr="00B12F5D">
        <w:rPr>
          <w:rFonts w:ascii="Times New Roman" w:hAnsi="Times New Roman"/>
          <w:sz w:val="28"/>
          <w:szCs w:val="28"/>
          <w:lang w:eastAsia="x-none"/>
        </w:rPr>
        <w:t xml:space="preserve">Лучшей практикой является предоставление </w:t>
      </w:r>
      <w:r w:rsidR="00377DCB" w:rsidRPr="00B12F5D">
        <w:rPr>
          <w:rFonts w:ascii="Times New Roman" w:hAnsi="Times New Roman"/>
          <w:sz w:val="28"/>
          <w:szCs w:val="28"/>
          <w:lang w:eastAsia="x-none"/>
        </w:rPr>
        <w:t xml:space="preserve">пользователю информацией </w:t>
      </w:r>
      <w:r w:rsidRPr="00B12F5D">
        <w:rPr>
          <w:rFonts w:ascii="Times New Roman" w:hAnsi="Times New Roman"/>
          <w:sz w:val="28"/>
          <w:szCs w:val="28"/>
          <w:lang w:eastAsia="x-none"/>
        </w:rPr>
        <w:t xml:space="preserve">возможности </w:t>
      </w:r>
      <w:r w:rsidR="00377DCB" w:rsidRPr="00B12F5D">
        <w:rPr>
          <w:rFonts w:ascii="Times New Roman" w:hAnsi="Times New Roman"/>
          <w:sz w:val="28"/>
          <w:szCs w:val="28"/>
          <w:lang w:eastAsia="x-none"/>
        </w:rPr>
        <w:t>выбора</w:t>
      </w:r>
      <w:r w:rsidRPr="00B12F5D">
        <w:rPr>
          <w:rFonts w:ascii="Times New Roman" w:hAnsi="Times New Roman"/>
          <w:sz w:val="28"/>
          <w:szCs w:val="28"/>
          <w:lang w:eastAsia="x-none"/>
        </w:rPr>
        <w:t xml:space="preserve"> удобн</w:t>
      </w:r>
      <w:r w:rsidR="00377DCB" w:rsidRPr="00B12F5D">
        <w:rPr>
          <w:rFonts w:ascii="Times New Roman" w:hAnsi="Times New Roman"/>
          <w:sz w:val="28"/>
          <w:szCs w:val="28"/>
          <w:lang w:eastAsia="x-none"/>
        </w:rPr>
        <w:t>ого</w:t>
      </w:r>
      <w:r w:rsidRPr="00B12F5D">
        <w:rPr>
          <w:rFonts w:ascii="Times New Roman" w:hAnsi="Times New Roman"/>
          <w:sz w:val="28"/>
          <w:szCs w:val="28"/>
          <w:lang w:eastAsia="x-none"/>
        </w:rPr>
        <w:t xml:space="preserve"> </w:t>
      </w:r>
      <w:r w:rsidR="00911E8D" w:rsidRPr="00B12F5D">
        <w:rPr>
          <w:rFonts w:ascii="Times New Roman" w:hAnsi="Times New Roman"/>
          <w:sz w:val="28"/>
          <w:szCs w:val="28"/>
          <w:lang w:eastAsia="x-none"/>
        </w:rPr>
        <w:t>для него</w:t>
      </w:r>
      <w:r w:rsidRPr="00B12F5D">
        <w:rPr>
          <w:rFonts w:ascii="Times New Roman" w:hAnsi="Times New Roman"/>
          <w:sz w:val="28"/>
          <w:szCs w:val="28"/>
          <w:lang w:eastAsia="x-none"/>
        </w:rPr>
        <w:t xml:space="preserve"> формат</w:t>
      </w:r>
      <w:r w:rsidR="00377DCB" w:rsidRPr="00B12F5D">
        <w:rPr>
          <w:rFonts w:ascii="Times New Roman" w:hAnsi="Times New Roman"/>
          <w:sz w:val="28"/>
          <w:szCs w:val="28"/>
          <w:lang w:eastAsia="x-none"/>
        </w:rPr>
        <w:t>а</w:t>
      </w:r>
      <w:r w:rsidRPr="00B12F5D">
        <w:rPr>
          <w:rFonts w:ascii="Times New Roman" w:hAnsi="Times New Roman"/>
          <w:sz w:val="28"/>
          <w:szCs w:val="28"/>
          <w:lang w:eastAsia="x-none"/>
        </w:rPr>
        <w:t xml:space="preserve"> данных.</w:t>
      </w:r>
    </w:p>
    <w:p w14:paraId="360BED95" w14:textId="2BC57FCC" w:rsidR="008A6E0E" w:rsidRPr="00B12F5D" w:rsidRDefault="00D418EB" w:rsidP="00D418EB">
      <w:pPr>
        <w:pStyle w:val="af2"/>
        <w:tabs>
          <w:tab w:val="left" w:pos="709"/>
          <w:tab w:val="left" w:pos="1134"/>
        </w:tabs>
        <w:ind w:firstLine="709"/>
        <w:jc w:val="both"/>
        <w:rPr>
          <w:rFonts w:ascii="Times New Roman" w:hAnsi="Times New Roman"/>
          <w:sz w:val="28"/>
          <w:szCs w:val="28"/>
          <w:lang w:eastAsia="x-none"/>
        </w:rPr>
      </w:pPr>
      <w:r w:rsidRPr="00B12F5D">
        <w:rPr>
          <w:rFonts w:ascii="Times New Roman" w:hAnsi="Times New Roman"/>
          <w:sz w:val="28"/>
          <w:szCs w:val="28"/>
          <w:lang w:eastAsia="x-none"/>
        </w:rPr>
        <w:lastRenderedPageBreak/>
        <w:t xml:space="preserve"> </w:t>
      </w:r>
      <w:r w:rsidR="008A6E0E" w:rsidRPr="00B12F5D">
        <w:rPr>
          <w:rFonts w:ascii="Times New Roman" w:hAnsi="Times New Roman"/>
          <w:sz w:val="28"/>
          <w:szCs w:val="28"/>
          <w:lang w:eastAsia="x-none"/>
        </w:rPr>
        <w:t>В случаях использования</w:t>
      </w:r>
      <w:r w:rsidR="00217CCB" w:rsidRPr="00B12F5D">
        <w:rPr>
          <w:rFonts w:ascii="Times New Roman" w:hAnsi="Times New Roman"/>
          <w:sz w:val="28"/>
          <w:szCs w:val="28"/>
          <w:lang w:eastAsia="x-none"/>
        </w:rPr>
        <w:t xml:space="preserve"> для </w:t>
      </w:r>
      <w:r w:rsidR="00A94F89" w:rsidRPr="00B12F5D">
        <w:rPr>
          <w:rFonts w:ascii="Times New Roman" w:hAnsi="Times New Roman"/>
          <w:sz w:val="28"/>
          <w:szCs w:val="28"/>
          <w:lang w:eastAsia="x-none"/>
        </w:rPr>
        <w:t>размещения</w:t>
      </w:r>
      <w:r w:rsidR="00217CCB" w:rsidRPr="00B12F5D">
        <w:rPr>
          <w:rFonts w:ascii="Times New Roman" w:hAnsi="Times New Roman"/>
          <w:sz w:val="28"/>
          <w:szCs w:val="28"/>
          <w:lang w:eastAsia="x-none"/>
        </w:rPr>
        <w:t xml:space="preserve"> бюджетных данных форматов, </w:t>
      </w:r>
      <w:r w:rsidR="0005056D" w:rsidRPr="00B12F5D">
        <w:rPr>
          <w:rFonts w:ascii="Times New Roman" w:hAnsi="Times New Roman"/>
          <w:sz w:val="28"/>
          <w:szCs w:val="28"/>
          <w:lang w:eastAsia="x-none"/>
        </w:rPr>
        <w:t xml:space="preserve">ограничивающих </w:t>
      </w:r>
      <w:r w:rsidR="00217CCB" w:rsidRPr="00B12F5D">
        <w:rPr>
          <w:rFonts w:ascii="Times New Roman" w:hAnsi="Times New Roman"/>
          <w:sz w:val="28"/>
          <w:szCs w:val="28"/>
          <w:lang w:eastAsia="x-none"/>
        </w:rPr>
        <w:t xml:space="preserve">их повторное использование, </w:t>
      </w:r>
      <w:r w:rsidR="008A6E0E" w:rsidRPr="00B12F5D">
        <w:rPr>
          <w:rFonts w:ascii="Times New Roman" w:hAnsi="Times New Roman"/>
          <w:sz w:val="28"/>
          <w:szCs w:val="28"/>
          <w:lang w:eastAsia="x-none"/>
        </w:rPr>
        <w:t>применяется понижающий коэффициент</w:t>
      </w:r>
      <w:r w:rsidR="002F3954" w:rsidRPr="00B12F5D">
        <w:rPr>
          <w:rFonts w:ascii="Times New Roman" w:hAnsi="Times New Roman"/>
          <w:sz w:val="28"/>
          <w:szCs w:val="28"/>
          <w:lang w:eastAsia="x-none"/>
        </w:rPr>
        <w:t xml:space="preserve">, </w:t>
      </w:r>
      <w:r w:rsidR="002F3954" w:rsidRPr="00B12F5D">
        <w:rPr>
          <w:rFonts w:ascii="Times New Roman" w:hAnsi="Times New Roman"/>
          <w:sz w:val="28"/>
          <w:szCs w:val="28"/>
        </w:rPr>
        <w:t>используемый в связи с представлением данных в неструктурированном виде и (или) в виде или в форматах, затрудняющих их поиск и (или) использование</w:t>
      </w:r>
      <w:r w:rsidR="00E30357" w:rsidRPr="00B12F5D">
        <w:rPr>
          <w:rFonts w:ascii="Times New Roman" w:hAnsi="Times New Roman"/>
          <w:sz w:val="28"/>
          <w:szCs w:val="28"/>
          <w:lang w:eastAsia="x-none"/>
        </w:rPr>
        <w:t xml:space="preserve"> (за исключением документов, которые рекомендуется размещать в графических форматах). </w:t>
      </w:r>
      <w:r w:rsidR="008A6E0E" w:rsidRPr="00B12F5D">
        <w:rPr>
          <w:rFonts w:ascii="Times New Roman" w:hAnsi="Times New Roman"/>
          <w:sz w:val="28"/>
          <w:szCs w:val="28"/>
          <w:lang w:eastAsia="x-none"/>
        </w:rPr>
        <w:t xml:space="preserve">Если документ опубликован в графическом формате и не читается (полностью либо </w:t>
      </w:r>
      <w:r w:rsidR="00217CCB" w:rsidRPr="00B12F5D">
        <w:rPr>
          <w:rFonts w:ascii="Times New Roman" w:hAnsi="Times New Roman"/>
          <w:sz w:val="28"/>
          <w:szCs w:val="28"/>
          <w:lang w:eastAsia="x-none"/>
        </w:rPr>
        <w:t xml:space="preserve">его </w:t>
      </w:r>
      <w:r w:rsidR="008A6E0E" w:rsidRPr="00B12F5D">
        <w:rPr>
          <w:rFonts w:ascii="Times New Roman" w:hAnsi="Times New Roman"/>
          <w:sz w:val="28"/>
          <w:szCs w:val="28"/>
          <w:lang w:eastAsia="x-none"/>
        </w:rPr>
        <w:t xml:space="preserve">отдельные фрагменты), оценка </w:t>
      </w:r>
      <w:r w:rsidR="00803B14" w:rsidRPr="00B12F5D">
        <w:rPr>
          <w:rFonts w:ascii="Times New Roman" w:hAnsi="Times New Roman"/>
          <w:sz w:val="28"/>
          <w:szCs w:val="28"/>
          <w:lang w:eastAsia="x-none"/>
        </w:rPr>
        <w:t xml:space="preserve">соответствующего </w:t>
      </w:r>
      <w:r w:rsidR="008A6E0E" w:rsidRPr="00B12F5D">
        <w:rPr>
          <w:rFonts w:ascii="Times New Roman" w:hAnsi="Times New Roman"/>
          <w:sz w:val="28"/>
          <w:szCs w:val="28"/>
          <w:lang w:eastAsia="x-none"/>
        </w:rPr>
        <w:t>показателя принимает значение 0 баллов.</w:t>
      </w:r>
    </w:p>
    <w:p w14:paraId="02A63524" w14:textId="77777777" w:rsidR="00E31F0F" w:rsidRPr="00B12F5D" w:rsidRDefault="00E5477D" w:rsidP="000B168B">
      <w:pPr>
        <w:pStyle w:val="1"/>
        <w:numPr>
          <w:ilvl w:val="0"/>
          <w:numId w:val="13"/>
        </w:numPr>
        <w:ind w:left="851" w:hanging="491"/>
      </w:pPr>
      <w:bookmarkStart w:id="20" w:name="_Сроки_публикации_бюджетных"/>
      <w:bookmarkStart w:id="21" w:name="_Требования_к_срокам"/>
      <w:bookmarkStart w:id="22" w:name="_Toc262680"/>
      <w:bookmarkEnd w:id="20"/>
      <w:bookmarkEnd w:id="21"/>
      <w:r w:rsidRPr="00B12F5D">
        <w:t>С</w:t>
      </w:r>
      <w:r w:rsidR="00734972" w:rsidRPr="00B12F5D">
        <w:t>рок</w:t>
      </w:r>
      <w:r w:rsidRPr="00B12F5D">
        <w:t>и</w:t>
      </w:r>
      <w:r w:rsidR="00734972" w:rsidRPr="00B12F5D">
        <w:t xml:space="preserve"> </w:t>
      </w:r>
      <w:r w:rsidR="00E30357" w:rsidRPr="00B12F5D">
        <w:t>размещения</w:t>
      </w:r>
      <w:r w:rsidR="00E31F0F" w:rsidRPr="00B12F5D">
        <w:t xml:space="preserve"> данных</w:t>
      </w:r>
      <w:bookmarkEnd w:id="22"/>
    </w:p>
    <w:p w14:paraId="019C07F6" w14:textId="7FC29A9C" w:rsidR="0002778E" w:rsidRDefault="00A51276" w:rsidP="008B1169">
      <w:pPr>
        <w:pStyle w:val="af2"/>
        <w:tabs>
          <w:tab w:val="left" w:pos="1134"/>
        </w:tabs>
        <w:ind w:firstLine="709"/>
        <w:jc w:val="both"/>
        <w:rPr>
          <w:rFonts w:ascii="Times New Roman" w:hAnsi="Times New Roman"/>
          <w:sz w:val="28"/>
          <w:szCs w:val="28"/>
          <w:lang w:eastAsia="x-none"/>
        </w:rPr>
      </w:pPr>
      <w:r w:rsidRPr="00B12F5D">
        <w:rPr>
          <w:rFonts w:ascii="Times New Roman" w:hAnsi="Times New Roman"/>
          <w:sz w:val="28"/>
          <w:szCs w:val="28"/>
          <w:lang w:eastAsia="x-none"/>
        </w:rPr>
        <w:t xml:space="preserve">В </w:t>
      </w:r>
      <w:hyperlink w:anchor="_Сроки_размещения_данных," w:history="1">
        <w:r w:rsidR="009F4423">
          <w:rPr>
            <w:rStyle w:val="ac"/>
            <w:rFonts w:ascii="Times New Roman" w:hAnsi="Times New Roman"/>
            <w:sz w:val="28"/>
            <w:szCs w:val="28"/>
            <w:lang w:eastAsia="x-none"/>
          </w:rPr>
          <w:t>таблице 3</w:t>
        </w:r>
      </w:hyperlink>
      <w:r w:rsidRPr="00B12F5D">
        <w:rPr>
          <w:rFonts w:ascii="Times New Roman" w:hAnsi="Times New Roman"/>
          <w:sz w:val="28"/>
          <w:szCs w:val="28"/>
          <w:lang w:eastAsia="x-none"/>
        </w:rPr>
        <w:t xml:space="preserve"> представлены сроки </w:t>
      </w:r>
      <w:r w:rsidR="0002778E">
        <w:rPr>
          <w:rFonts w:ascii="Times New Roman" w:hAnsi="Times New Roman"/>
          <w:sz w:val="28"/>
          <w:szCs w:val="28"/>
          <w:lang w:eastAsia="x-none"/>
        </w:rPr>
        <w:t xml:space="preserve">надлежащей практики </w:t>
      </w:r>
      <w:r w:rsidR="00E30357" w:rsidRPr="00B12F5D">
        <w:rPr>
          <w:rFonts w:ascii="Times New Roman" w:hAnsi="Times New Roman"/>
          <w:sz w:val="28"/>
          <w:szCs w:val="28"/>
          <w:lang w:eastAsia="x-none"/>
        </w:rPr>
        <w:t>размещения</w:t>
      </w:r>
      <w:r w:rsidRPr="00B12F5D">
        <w:rPr>
          <w:rFonts w:ascii="Times New Roman" w:hAnsi="Times New Roman"/>
          <w:sz w:val="28"/>
          <w:szCs w:val="28"/>
          <w:lang w:eastAsia="x-none"/>
        </w:rPr>
        <w:t xml:space="preserve"> бюджетных данных, используемые в целях составления рейтинга. </w:t>
      </w:r>
      <w:r w:rsidR="0002778E">
        <w:rPr>
          <w:rFonts w:ascii="Times New Roman" w:hAnsi="Times New Roman"/>
          <w:sz w:val="28"/>
          <w:szCs w:val="28"/>
          <w:lang w:eastAsia="x-none"/>
        </w:rPr>
        <w:t xml:space="preserve">В случае размещения бюджетных данных позднее сроков, соответствующих надлежащей практике, </w:t>
      </w:r>
      <w:r w:rsidR="0002778E" w:rsidRPr="00B12F5D">
        <w:rPr>
          <w:rFonts w:ascii="Times New Roman" w:hAnsi="Times New Roman"/>
          <w:sz w:val="28"/>
          <w:szCs w:val="28"/>
          <w:lang w:eastAsia="x-none"/>
        </w:rPr>
        <w:t>эти данные не считаются общедоступными, и оценка показателя принимает значение 0 баллов.</w:t>
      </w:r>
    </w:p>
    <w:p w14:paraId="115B712C" w14:textId="48E96F65" w:rsidR="00EA4CC3" w:rsidRDefault="008E045D" w:rsidP="008E045D">
      <w:pPr>
        <w:pStyle w:val="3"/>
        <w:jc w:val="center"/>
      </w:pPr>
      <w:bookmarkStart w:id="23" w:name="_Сроки_размещения_данных,"/>
      <w:bookmarkStart w:id="24" w:name="_Таблица_2_-"/>
      <w:bookmarkStart w:id="25" w:name="_Таблица_3_–"/>
      <w:bookmarkEnd w:id="23"/>
      <w:bookmarkEnd w:id="24"/>
      <w:bookmarkEnd w:id="25"/>
      <w:r w:rsidRPr="00612AA5">
        <w:rPr>
          <w:b/>
        </w:rPr>
        <w:t xml:space="preserve">Таблица </w:t>
      </w:r>
      <w:r w:rsidR="00DB7AE8">
        <w:rPr>
          <w:b/>
        </w:rPr>
        <w:t>3</w:t>
      </w:r>
      <w:r w:rsidR="00DB7AE8" w:rsidRPr="00B12F5D">
        <w:t xml:space="preserve"> </w:t>
      </w:r>
      <w:r w:rsidR="00EF4112" w:rsidRPr="00B12F5D">
        <w:rPr>
          <w:szCs w:val="28"/>
        </w:rPr>
        <w:t>–</w:t>
      </w:r>
      <w:r w:rsidRPr="00B12F5D">
        <w:t xml:space="preserve"> </w:t>
      </w:r>
      <w:r w:rsidR="0080154C" w:rsidRPr="00B12F5D">
        <w:t xml:space="preserve">Сроки </w:t>
      </w:r>
      <w:r w:rsidR="0002778E">
        <w:t xml:space="preserve">надлежащей практики </w:t>
      </w:r>
      <w:r w:rsidR="00E30357" w:rsidRPr="00B12F5D">
        <w:t>размещения</w:t>
      </w:r>
      <w:r w:rsidR="0080154C" w:rsidRPr="00B12F5D">
        <w:t xml:space="preserve"> </w:t>
      </w:r>
      <w:r w:rsidR="0002778E">
        <w:t xml:space="preserve">бюджетных </w:t>
      </w:r>
      <w:r w:rsidR="0080154C" w:rsidRPr="00B12F5D">
        <w:t xml:space="preserve">данных, используемые в целях </w:t>
      </w:r>
      <w:r w:rsidR="00EA4CC3" w:rsidRPr="00B12F5D">
        <w:t>составления</w:t>
      </w:r>
      <w:r w:rsidR="003232A1" w:rsidRPr="00B12F5D">
        <w:t> </w:t>
      </w:r>
      <w:r w:rsidR="00EA4CC3" w:rsidRPr="00B12F5D">
        <w:t>рейтинга</w:t>
      </w:r>
    </w:p>
    <w:tbl>
      <w:tblPr>
        <w:tblStyle w:val="ae"/>
        <w:tblW w:w="991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62"/>
        <w:gridCol w:w="4536"/>
        <w:gridCol w:w="4820"/>
      </w:tblGrid>
      <w:tr w:rsidR="0002778E" w:rsidRPr="003A0251" w14:paraId="394EA168" w14:textId="77777777" w:rsidTr="000B168B">
        <w:trPr>
          <w:tblHeader/>
        </w:trPr>
        <w:tc>
          <w:tcPr>
            <w:tcW w:w="562" w:type="dxa"/>
            <w:vAlign w:val="center"/>
          </w:tcPr>
          <w:p w14:paraId="396DD71F" w14:textId="4B8B04AB" w:rsidR="0002778E" w:rsidRPr="000B168B" w:rsidRDefault="0002778E" w:rsidP="000B168B">
            <w:pPr>
              <w:spacing w:before="40" w:after="40" w:line="240" w:lineRule="auto"/>
              <w:jc w:val="center"/>
              <w:rPr>
                <w:rFonts w:ascii="Times New Roman" w:hAnsi="Times New Roman"/>
              </w:rPr>
            </w:pPr>
            <w:r w:rsidRPr="000B168B">
              <w:rPr>
                <w:rFonts w:ascii="Times New Roman" w:hAnsi="Times New Roman"/>
                <w:lang w:eastAsia="x-none"/>
              </w:rPr>
              <w:t>№ п/п</w:t>
            </w:r>
          </w:p>
        </w:tc>
        <w:tc>
          <w:tcPr>
            <w:tcW w:w="4536" w:type="dxa"/>
            <w:vAlign w:val="center"/>
          </w:tcPr>
          <w:p w14:paraId="45E28C50" w14:textId="2F3EEA24" w:rsidR="0002778E" w:rsidRPr="000B168B" w:rsidRDefault="0002778E" w:rsidP="000B168B">
            <w:pPr>
              <w:spacing w:before="40" w:after="40" w:line="240" w:lineRule="auto"/>
              <w:jc w:val="center"/>
              <w:rPr>
                <w:rFonts w:ascii="Times New Roman" w:hAnsi="Times New Roman"/>
              </w:rPr>
            </w:pPr>
            <w:r w:rsidRPr="000B168B">
              <w:rPr>
                <w:rFonts w:ascii="Times New Roman" w:hAnsi="Times New Roman"/>
                <w:lang w:eastAsia="x-none"/>
              </w:rPr>
              <w:t>Наименование документа</w:t>
            </w:r>
          </w:p>
        </w:tc>
        <w:tc>
          <w:tcPr>
            <w:tcW w:w="4820" w:type="dxa"/>
            <w:vAlign w:val="center"/>
          </w:tcPr>
          <w:p w14:paraId="1F2DC0EA" w14:textId="4B354E89" w:rsidR="0002778E" w:rsidRPr="000B168B" w:rsidRDefault="0002778E" w:rsidP="000B168B">
            <w:pPr>
              <w:spacing w:before="40" w:after="40" w:line="240" w:lineRule="auto"/>
              <w:jc w:val="center"/>
              <w:rPr>
                <w:rFonts w:ascii="Times New Roman" w:hAnsi="Times New Roman"/>
              </w:rPr>
            </w:pPr>
            <w:r w:rsidRPr="000B168B">
              <w:rPr>
                <w:rFonts w:ascii="Times New Roman" w:hAnsi="Times New Roman"/>
                <w:lang w:eastAsia="x-none"/>
              </w:rPr>
              <w:t xml:space="preserve">Срок надлежащей практики размещения </w:t>
            </w:r>
            <w:r w:rsidR="003A0251">
              <w:rPr>
                <w:rFonts w:ascii="Times New Roman" w:hAnsi="Times New Roman"/>
                <w:lang w:eastAsia="x-none"/>
              </w:rPr>
              <w:t xml:space="preserve">бюджетных </w:t>
            </w:r>
            <w:r w:rsidRPr="000B168B">
              <w:rPr>
                <w:rFonts w:ascii="Times New Roman" w:hAnsi="Times New Roman"/>
                <w:lang w:eastAsia="x-none"/>
              </w:rPr>
              <w:t>данных</w:t>
            </w:r>
          </w:p>
        </w:tc>
      </w:tr>
      <w:tr w:rsidR="00457459" w:rsidRPr="003A0251" w14:paraId="0381B120" w14:textId="77777777" w:rsidTr="000B168B">
        <w:trPr>
          <w:trHeight w:val="457"/>
        </w:trPr>
        <w:tc>
          <w:tcPr>
            <w:tcW w:w="562" w:type="dxa"/>
          </w:tcPr>
          <w:p w14:paraId="1738C4BC" w14:textId="77777777" w:rsidR="00457459" w:rsidRPr="000B168B" w:rsidRDefault="00457459" w:rsidP="0002778E">
            <w:pPr>
              <w:spacing w:before="40" w:after="40" w:line="240" w:lineRule="auto"/>
              <w:jc w:val="center"/>
              <w:rPr>
                <w:rFonts w:ascii="Times New Roman" w:hAnsi="Times New Roman"/>
                <w:lang w:eastAsia="x-none"/>
              </w:rPr>
            </w:pPr>
          </w:p>
        </w:tc>
        <w:tc>
          <w:tcPr>
            <w:tcW w:w="4536" w:type="dxa"/>
          </w:tcPr>
          <w:p w14:paraId="77E029F3" w14:textId="0DA01315" w:rsidR="00457459" w:rsidRPr="000B168B" w:rsidRDefault="00457459">
            <w:pPr>
              <w:spacing w:before="40" w:after="40" w:line="240" w:lineRule="auto"/>
              <w:rPr>
                <w:rFonts w:ascii="Times New Roman" w:hAnsi="Times New Roman"/>
                <w:b/>
                <w:lang w:eastAsia="x-none"/>
              </w:rPr>
            </w:pPr>
            <w:r w:rsidRPr="000B168B">
              <w:rPr>
                <w:rFonts w:ascii="Times New Roman" w:hAnsi="Times New Roman"/>
                <w:b/>
                <w:lang w:eastAsia="x-none"/>
              </w:rPr>
              <w:t xml:space="preserve">Закон о бюджете </w:t>
            </w:r>
          </w:p>
        </w:tc>
        <w:tc>
          <w:tcPr>
            <w:tcW w:w="4820" w:type="dxa"/>
          </w:tcPr>
          <w:p w14:paraId="6DB63E52" w14:textId="77777777" w:rsidR="00457459" w:rsidRPr="000B168B" w:rsidRDefault="00457459" w:rsidP="0002778E">
            <w:pPr>
              <w:spacing w:before="40" w:after="40" w:line="240" w:lineRule="auto"/>
              <w:rPr>
                <w:rFonts w:ascii="Times New Roman" w:hAnsi="Times New Roman"/>
                <w:lang w:eastAsia="x-none"/>
              </w:rPr>
            </w:pPr>
          </w:p>
        </w:tc>
      </w:tr>
      <w:tr w:rsidR="0002778E" w:rsidRPr="003A0251" w14:paraId="6CC1185D" w14:textId="77777777" w:rsidTr="000B168B">
        <w:tc>
          <w:tcPr>
            <w:tcW w:w="562" w:type="dxa"/>
          </w:tcPr>
          <w:p w14:paraId="1892E8CD" w14:textId="7A77F93F" w:rsidR="0002778E" w:rsidRPr="000B168B" w:rsidRDefault="0002778E" w:rsidP="000B168B">
            <w:pPr>
              <w:spacing w:before="40" w:after="40" w:line="240" w:lineRule="auto"/>
              <w:jc w:val="center"/>
              <w:rPr>
                <w:rFonts w:ascii="Times New Roman" w:hAnsi="Times New Roman"/>
              </w:rPr>
            </w:pPr>
            <w:r w:rsidRPr="000B168B">
              <w:rPr>
                <w:rFonts w:ascii="Times New Roman" w:hAnsi="Times New Roman"/>
                <w:lang w:eastAsia="x-none"/>
              </w:rPr>
              <w:t>1</w:t>
            </w:r>
          </w:p>
        </w:tc>
        <w:tc>
          <w:tcPr>
            <w:tcW w:w="4536" w:type="dxa"/>
          </w:tcPr>
          <w:p w14:paraId="56F9C807" w14:textId="67A1E603" w:rsidR="0002778E" w:rsidRPr="000B168B" w:rsidRDefault="0002778E" w:rsidP="000B168B">
            <w:pPr>
              <w:spacing w:before="40" w:after="40" w:line="240" w:lineRule="auto"/>
              <w:rPr>
                <w:rFonts w:ascii="Times New Roman" w:hAnsi="Times New Roman"/>
              </w:rPr>
            </w:pPr>
            <w:r w:rsidRPr="000B168B">
              <w:rPr>
                <w:rFonts w:ascii="Times New Roman" w:hAnsi="Times New Roman"/>
                <w:lang w:eastAsia="x-none"/>
              </w:rPr>
              <w:t>Закон о бюджете (первоначально принятый)</w:t>
            </w:r>
          </w:p>
        </w:tc>
        <w:tc>
          <w:tcPr>
            <w:tcW w:w="4820" w:type="dxa"/>
          </w:tcPr>
          <w:p w14:paraId="477BA04A" w14:textId="48025408" w:rsidR="0002778E" w:rsidRPr="000B168B" w:rsidRDefault="0002778E" w:rsidP="000B168B">
            <w:pPr>
              <w:spacing w:before="40" w:after="40" w:line="240" w:lineRule="auto"/>
              <w:jc w:val="center"/>
              <w:rPr>
                <w:rFonts w:ascii="Times New Roman" w:hAnsi="Times New Roman"/>
              </w:rPr>
            </w:pPr>
            <w:r w:rsidRPr="000B168B">
              <w:rPr>
                <w:rFonts w:ascii="Times New Roman" w:hAnsi="Times New Roman"/>
                <w:lang w:eastAsia="x-none"/>
              </w:rPr>
              <w:t>В течение десяти рабочих дней с даты подписания закона</w:t>
            </w:r>
          </w:p>
        </w:tc>
      </w:tr>
      <w:tr w:rsidR="0002778E" w:rsidRPr="003A0251" w14:paraId="07633460" w14:textId="77777777" w:rsidTr="000B168B">
        <w:tc>
          <w:tcPr>
            <w:tcW w:w="562" w:type="dxa"/>
          </w:tcPr>
          <w:p w14:paraId="46D08DB0" w14:textId="1003B44C" w:rsidR="0002778E" w:rsidRPr="000B168B" w:rsidRDefault="0002778E" w:rsidP="000B168B">
            <w:pPr>
              <w:spacing w:before="40" w:after="40" w:line="240" w:lineRule="auto"/>
              <w:jc w:val="center"/>
              <w:rPr>
                <w:rFonts w:ascii="Times New Roman" w:hAnsi="Times New Roman"/>
              </w:rPr>
            </w:pPr>
            <w:r w:rsidRPr="000B168B">
              <w:rPr>
                <w:rFonts w:ascii="Times New Roman" w:hAnsi="Times New Roman"/>
                <w:lang w:eastAsia="x-none"/>
              </w:rPr>
              <w:t>2</w:t>
            </w:r>
          </w:p>
        </w:tc>
        <w:tc>
          <w:tcPr>
            <w:tcW w:w="4536" w:type="dxa"/>
          </w:tcPr>
          <w:p w14:paraId="49D873FA" w14:textId="79288D11" w:rsidR="0002778E" w:rsidRPr="000B168B" w:rsidRDefault="0002778E" w:rsidP="000B168B">
            <w:pPr>
              <w:spacing w:before="40" w:after="40" w:line="240" w:lineRule="auto"/>
              <w:rPr>
                <w:rFonts w:ascii="Times New Roman" w:hAnsi="Times New Roman"/>
              </w:rPr>
            </w:pPr>
            <w:r w:rsidRPr="000B168B">
              <w:rPr>
                <w:rFonts w:ascii="Times New Roman" w:hAnsi="Times New Roman"/>
                <w:lang w:eastAsia="x-none"/>
              </w:rPr>
              <w:t>Актуализированная версия закона о бюджете с учетом внесенных изменений</w:t>
            </w:r>
          </w:p>
        </w:tc>
        <w:tc>
          <w:tcPr>
            <w:tcW w:w="4820" w:type="dxa"/>
          </w:tcPr>
          <w:p w14:paraId="0FE60BE6" w14:textId="23B8ADA1" w:rsidR="0002778E" w:rsidRPr="000B168B" w:rsidRDefault="0002778E" w:rsidP="000B168B">
            <w:pPr>
              <w:spacing w:before="40" w:after="40" w:line="240" w:lineRule="auto"/>
              <w:jc w:val="center"/>
              <w:rPr>
                <w:rFonts w:ascii="Times New Roman" w:hAnsi="Times New Roman"/>
              </w:rPr>
            </w:pPr>
            <w:r w:rsidRPr="000B168B">
              <w:rPr>
                <w:rFonts w:ascii="Times New Roman" w:hAnsi="Times New Roman"/>
                <w:lang w:eastAsia="x-none"/>
              </w:rPr>
              <w:t>В течение месяца с даты подписания закона о внесении изменений в закон о бюджете</w:t>
            </w:r>
          </w:p>
        </w:tc>
      </w:tr>
      <w:tr w:rsidR="0002778E" w:rsidRPr="003A0251" w14:paraId="25E6F027" w14:textId="77777777" w:rsidTr="000B168B">
        <w:tc>
          <w:tcPr>
            <w:tcW w:w="562" w:type="dxa"/>
          </w:tcPr>
          <w:p w14:paraId="03DCF4BC" w14:textId="77777777" w:rsidR="0002778E" w:rsidRPr="000B168B" w:rsidRDefault="0002778E" w:rsidP="000B168B">
            <w:pPr>
              <w:spacing w:before="40" w:after="40" w:line="240" w:lineRule="auto"/>
              <w:jc w:val="center"/>
              <w:rPr>
                <w:rFonts w:ascii="Times New Roman" w:hAnsi="Times New Roman"/>
              </w:rPr>
            </w:pPr>
          </w:p>
        </w:tc>
        <w:tc>
          <w:tcPr>
            <w:tcW w:w="4536" w:type="dxa"/>
          </w:tcPr>
          <w:p w14:paraId="4EA58A11" w14:textId="570985A0" w:rsidR="0002778E" w:rsidRPr="000B168B" w:rsidRDefault="00457459" w:rsidP="000B168B">
            <w:pPr>
              <w:spacing w:before="40" w:after="40" w:line="240" w:lineRule="auto"/>
              <w:rPr>
                <w:rFonts w:ascii="Times New Roman" w:hAnsi="Times New Roman"/>
              </w:rPr>
            </w:pPr>
            <w:r w:rsidRPr="000B168B">
              <w:rPr>
                <w:rFonts w:ascii="Times New Roman" w:hAnsi="Times New Roman"/>
                <w:b/>
                <w:lang w:eastAsia="x-none"/>
              </w:rPr>
              <w:t>Внесение изменений в закон о бюджете</w:t>
            </w:r>
          </w:p>
        </w:tc>
        <w:tc>
          <w:tcPr>
            <w:tcW w:w="4820" w:type="dxa"/>
          </w:tcPr>
          <w:p w14:paraId="3FAE89BD" w14:textId="77777777" w:rsidR="0002778E" w:rsidRPr="000B168B" w:rsidRDefault="0002778E" w:rsidP="000B168B">
            <w:pPr>
              <w:spacing w:before="40" w:after="40" w:line="240" w:lineRule="auto"/>
              <w:jc w:val="center"/>
              <w:rPr>
                <w:rFonts w:ascii="Times New Roman" w:hAnsi="Times New Roman"/>
              </w:rPr>
            </w:pPr>
          </w:p>
        </w:tc>
      </w:tr>
      <w:tr w:rsidR="00457459" w:rsidRPr="003A0251" w14:paraId="75BAD38E" w14:textId="77777777" w:rsidTr="000B168B">
        <w:tc>
          <w:tcPr>
            <w:tcW w:w="562" w:type="dxa"/>
          </w:tcPr>
          <w:p w14:paraId="2797CF80" w14:textId="75E213ED" w:rsidR="00457459" w:rsidRPr="000B168B" w:rsidRDefault="00457459" w:rsidP="000B168B">
            <w:pPr>
              <w:spacing w:before="40" w:after="40" w:line="240" w:lineRule="auto"/>
              <w:jc w:val="center"/>
              <w:rPr>
                <w:rFonts w:ascii="Times New Roman" w:hAnsi="Times New Roman"/>
              </w:rPr>
            </w:pPr>
            <w:r w:rsidRPr="000B168B">
              <w:rPr>
                <w:rFonts w:ascii="Times New Roman" w:hAnsi="Times New Roman"/>
                <w:lang w:eastAsia="x-none"/>
              </w:rPr>
              <w:t>3</w:t>
            </w:r>
          </w:p>
        </w:tc>
        <w:tc>
          <w:tcPr>
            <w:tcW w:w="4536" w:type="dxa"/>
          </w:tcPr>
          <w:p w14:paraId="06003859" w14:textId="7D2369CC" w:rsidR="00457459" w:rsidRPr="000B168B" w:rsidRDefault="00457459" w:rsidP="000B168B">
            <w:pPr>
              <w:spacing w:before="40" w:after="40" w:line="240" w:lineRule="auto"/>
              <w:rPr>
                <w:rFonts w:ascii="Times New Roman" w:hAnsi="Times New Roman"/>
              </w:rPr>
            </w:pPr>
            <w:r w:rsidRPr="000B168B">
              <w:rPr>
                <w:rFonts w:ascii="Times New Roman" w:hAnsi="Times New Roman"/>
                <w:lang w:eastAsia="x-none"/>
              </w:rPr>
              <w:t>Проект закона о внесении изменений в закон о бюджете и материалы к нему (за исключением заключения органа внешнего государственного финансового контроля)</w:t>
            </w:r>
          </w:p>
        </w:tc>
        <w:tc>
          <w:tcPr>
            <w:tcW w:w="4820" w:type="dxa"/>
          </w:tcPr>
          <w:p w14:paraId="517E4F73" w14:textId="05DBEC81" w:rsidR="00457459" w:rsidRPr="000B168B" w:rsidRDefault="00457459" w:rsidP="000B168B">
            <w:pPr>
              <w:spacing w:before="40" w:after="40" w:line="240" w:lineRule="auto"/>
              <w:jc w:val="center"/>
              <w:rPr>
                <w:rFonts w:ascii="Times New Roman" w:hAnsi="Times New Roman"/>
              </w:rPr>
            </w:pPr>
            <w:r w:rsidRPr="000B168B">
              <w:rPr>
                <w:rFonts w:ascii="Times New Roman" w:hAnsi="Times New Roman"/>
                <w:lang w:eastAsia="x-none"/>
              </w:rPr>
              <w:t>В течение пяти рабочих дней со дня внесения проекта закона в законодательный орган и не менее, чем за десять рабочих дней до рассмотрения проекта закона законодательным органом</w:t>
            </w:r>
          </w:p>
        </w:tc>
      </w:tr>
      <w:tr w:rsidR="00457459" w:rsidRPr="003A0251" w14:paraId="5F047D90" w14:textId="77777777" w:rsidTr="000B168B">
        <w:tc>
          <w:tcPr>
            <w:tcW w:w="562" w:type="dxa"/>
          </w:tcPr>
          <w:p w14:paraId="1B52D431" w14:textId="08AB924E" w:rsidR="00457459" w:rsidRPr="000B168B" w:rsidRDefault="00457459" w:rsidP="000B168B">
            <w:pPr>
              <w:spacing w:before="40" w:after="40" w:line="240" w:lineRule="auto"/>
              <w:jc w:val="center"/>
              <w:rPr>
                <w:rFonts w:ascii="Times New Roman" w:hAnsi="Times New Roman"/>
              </w:rPr>
            </w:pPr>
            <w:r w:rsidRPr="000B168B">
              <w:rPr>
                <w:rFonts w:ascii="Times New Roman" w:hAnsi="Times New Roman"/>
                <w:lang w:eastAsia="x-none"/>
              </w:rPr>
              <w:t>4</w:t>
            </w:r>
          </w:p>
        </w:tc>
        <w:tc>
          <w:tcPr>
            <w:tcW w:w="4536" w:type="dxa"/>
          </w:tcPr>
          <w:p w14:paraId="53A31AF7" w14:textId="391862CC" w:rsidR="00457459" w:rsidRPr="000B168B" w:rsidRDefault="00457459" w:rsidP="000B168B">
            <w:pPr>
              <w:spacing w:before="40" w:after="40" w:line="240" w:lineRule="auto"/>
              <w:rPr>
                <w:rFonts w:ascii="Times New Roman" w:hAnsi="Times New Roman"/>
              </w:rPr>
            </w:pPr>
            <w:r w:rsidRPr="000B168B">
              <w:rPr>
                <w:rFonts w:ascii="Times New Roman" w:hAnsi="Times New Roman"/>
                <w:lang w:eastAsia="x-none"/>
              </w:rPr>
              <w:t>Заключение органа внешнего государственного финансового контроля на проект закона о внесении изменений в закон о бюджете</w:t>
            </w:r>
          </w:p>
        </w:tc>
        <w:tc>
          <w:tcPr>
            <w:tcW w:w="4820" w:type="dxa"/>
          </w:tcPr>
          <w:p w14:paraId="334E544B" w14:textId="338F1B75" w:rsidR="00457459" w:rsidRPr="000B168B" w:rsidRDefault="00457459" w:rsidP="000B168B">
            <w:pPr>
              <w:spacing w:before="40" w:after="40" w:line="240" w:lineRule="auto"/>
              <w:jc w:val="center"/>
              <w:rPr>
                <w:rFonts w:ascii="Times New Roman" w:hAnsi="Times New Roman"/>
              </w:rPr>
            </w:pPr>
            <w:r w:rsidRPr="000B168B">
              <w:rPr>
                <w:rFonts w:ascii="Times New Roman" w:hAnsi="Times New Roman"/>
                <w:lang w:eastAsia="x-none"/>
              </w:rPr>
              <w:t>Не позднее дня рассмотрения проекта закона законодательным органом</w:t>
            </w:r>
          </w:p>
        </w:tc>
      </w:tr>
      <w:tr w:rsidR="00457459" w:rsidRPr="003A0251" w14:paraId="57B14E46" w14:textId="77777777" w:rsidTr="000B168B">
        <w:tc>
          <w:tcPr>
            <w:tcW w:w="562" w:type="dxa"/>
          </w:tcPr>
          <w:p w14:paraId="4A51DF9E" w14:textId="65B49872" w:rsidR="00457459" w:rsidRPr="000B168B" w:rsidRDefault="00457459" w:rsidP="000B168B">
            <w:pPr>
              <w:spacing w:before="40" w:after="40" w:line="240" w:lineRule="auto"/>
              <w:jc w:val="center"/>
              <w:rPr>
                <w:rFonts w:ascii="Times New Roman" w:hAnsi="Times New Roman"/>
              </w:rPr>
            </w:pPr>
            <w:r w:rsidRPr="000B168B">
              <w:rPr>
                <w:rFonts w:ascii="Times New Roman" w:hAnsi="Times New Roman"/>
              </w:rPr>
              <w:t>5</w:t>
            </w:r>
          </w:p>
        </w:tc>
        <w:tc>
          <w:tcPr>
            <w:tcW w:w="4536" w:type="dxa"/>
          </w:tcPr>
          <w:p w14:paraId="41FC963A" w14:textId="44382071" w:rsidR="00457459" w:rsidRPr="000B168B" w:rsidRDefault="00457459" w:rsidP="000B168B">
            <w:pPr>
              <w:spacing w:before="40" w:after="40" w:line="240" w:lineRule="auto"/>
              <w:rPr>
                <w:rFonts w:ascii="Times New Roman" w:hAnsi="Times New Roman"/>
              </w:rPr>
            </w:pPr>
            <w:r w:rsidRPr="000B168B">
              <w:rPr>
                <w:rFonts w:ascii="Times New Roman" w:hAnsi="Times New Roman"/>
                <w:lang w:eastAsia="x-none"/>
              </w:rPr>
              <w:t>Законы о внесении изменений в закон о бюджете</w:t>
            </w:r>
          </w:p>
        </w:tc>
        <w:tc>
          <w:tcPr>
            <w:tcW w:w="4820" w:type="dxa"/>
          </w:tcPr>
          <w:p w14:paraId="121C0325" w14:textId="4554EA7D" w:rsidR="00457459" w:rsidRPr="000B168B" w:rsidRDefault="00457459" w:rsidP="000B168B">
            <w:pPr>
              <w:spacing w:before="40" w:after="40" w:line="240" w:lineRule="auto"/>
              <w:jc w:val="center"/>
              <w:rPr>
                <w:rFonts w:ascii="Times New Roman" w:hAnsi="Times New Roman"/>
              </w:rPr>
            </w:pPr>
            <w:r w:rsidRPr="000B168B">
              <w:rPr>
                <w:rFonts w:ascii="Times New Roman" w:hAnsi="Times New Roman"/>
                <w:lang w:eastAsia="x-none"/>
              </w:rPr>
              <w:t>В течение десяти рабочих дней с даты подписания закона</w:t>
            </w:r>
          </w:p>
        </w:tc>
      </w:tr>
      <w:tr w:rsidR="00457459" w:rsidRPr="003A0251" w14:paraId="287730EB" w14:textId="77777777" w:rsidTr="000B168B">
        <w:tc>
          <w:tcPr>
            <w:tcW w:w="562" w:type="dxa"/>
          </w:tcPr>
          <w:p w14:paraId="4814B73C" w14:textId="77777777" w:rsidR="00457459" w:rsidRPr="000B168B" w:rsidRDefault="00457459" w:rsidP="000B168B">
            <w:pPr>
              <w:keepNext/>
              <w:spacing w:before="40" w:after="40" w:line="240" w:lineRule="auto"/>
              <w:jc w:val="center"/>
              <w:rPr>
                <w:rFonts w:ascii="Times New Roman" w:hAnsi="Times New Roman"/>
              </w:rPr>
            </w:pPr>
          </w:p>
        </w:tc>
        <w:tc>
          <w:tcPr>
            <w:tcW w:w="4536" w:type="dxa"/>
          </w:tcPr>
          <w:p w14:paraId="5DC65089" w14:textId="651E6153" w:rsidR="00457459" w:rsidRPr="000B168B" w:rsidRDefault="00457459" w:rsidP="000B168B">
            <w:pPr>
              <w:keepNext/>
              <w:spacing w:before="40" w:after="40" w:line="240" w:lineRule="auto"/>
              <w:rPr>
                <w:rFonts w:ascii="Times New Roman" w:hAnsi="Times New Roman"/>
              </w:rPr>
            </w:pPr>
            <w:r w:rsidRPr="000B168B">
              <w:rPr>
                <w:rFonts w:ascii="Times New Roman" w:hAnsi="Times New Roman"/>
                <w:b/>
                <w:lang w:eastAsia="x-none"/>
              </w:rPr>
              <w:t>Промежуточная отчетность</w:t>
            </w:r>
          </w:p>
        </w:tc>
        <w:tc>
          <w:tcPr>
            <w:tcW w:w="4820" w:type="dxa"/>
          </w:tcPr>
          <w:p w14:paraId="1C0C8C83" w14:textId="77777777" w:rsidR="00457459" w:rsidRPr="000B168B" w:rsidRDefault="00457459" w:rsidP="000B168B">
            <w:pPr>
              <w:keepNext/>
              <w:spacing w:before="40" w:after="40" w:line="240" w:lineRule="auto"/>
              <w:jc w:val="center"/>
              <w:rPr>
                <w:rFonts w:ascii="Times New Roman" w:hAnsi="Times New Roman"/>
              </w:rPr>
            </w:pPr>
          </w:p>
        </w:tc>
      </w:tr>
      <w:tr w:rsidR="00457459" w:rsidRPr="003A0251" w14:paraId="60062948" w14:textId="77777777" w:rsidTr="000B168B">
        <w:tc>
          <w:tcPr>
            <w:tcW w:w="562" w:type="dxa"/>
          </w:tcPr>
          <w:p w14:paraId="399AFD08" w14:textId="1B5B9087" w:rsidR="00457459" w:rsidRPr="000B168B" w:rsidRDefault="00457459" w:rsidP="00457459">
            <w:pPr>
              <w:spacing w:before="40" w:after="40" w:line="240" w:lineRule="auto"/>
              <w:jc w:val="center"/>
              <w:rPr>
                <w:rFonts w:ascii="Times New Roman" w:hAnsi="Times New Roman"/>
              </w:rPr>
            </w:pPr>
            <w:r w:rsidRPr="000B168B">
              <w:rPr>
                <w:rFonts w:ascii="Times New Roman" w:hAnsi="Times New Roman"/>
                <w:lang w:eastAsia="x-none"/>
              </w:rPr>
              <w:t>6</w:t>
            </w:r>
          </w:p>
        </w:tc>
        <w:tc>
          <w:tcPr>
            <w:tcW w:w="4536" w:type="dxa"/>
          </w:tcPr>
          <w:p w14:paraId="09E9E7BD" w14:textId="1A324144" w:rsidR="00457459" w:rsidRPr="000B168B" w:rsidRDefault="00457459">
            <w:pPr>
              <w:spacing w:before="40" w:after="40" w:line="240" w:lineRule="auto"/>
              <w:rPr>
                <w:rFonts w:ascii="Times New Roman" w:hAnsi="Times New Roman"/>
              </w:rPr>
            </w:pPr>
            <w:r w:rsidRPr="000B168B">
              <w:rPr>
                <w:rFonts w:ascii="Times New Roman" w:hAnsi="Times New Roman"/>
                <w:lang w:eastAsia="x-none"/>
              </w:rPr>
              <w:t xml:space="preserve">Отчет об исполнении бюджета субъекта Российской Федерации за первый квартал, полугодие и девять месяцев текущего финансового года, утвержденный высшим исполнительным органом государственной власти субъекта Российской Федерации </w:t>
            </w:r>
          </w:p>
        </w:tc>
        <w:tc>
          <w:tcPr>
            <w:tcW w:w="4820" w:type="dxa"/>
          </w:tcPr>
          <w:p w14:paraId="6D6BEA3D" w14:textId="0575A13D" w:rsidR="00457459" w:rsidRPr="000B168B" w:rsidRDefault="00457459" w:rsidP="000B168B">
            <w:pPr>
              <w:spacing w:before="40" w:after="40" w:line="240" w:lineRule="auto"/>
              <w:jc w:val="center"/>
              <w:rPr>
                <w:rFonts w:ascii="Times New Roman" w:hAnsi="Times New Roman"/>
              </w:rPr>
            </w:pPr>
            <w:r w:rsidRPr="000B168B">
              <w:rPr>
                <w:rFonts w:ascii="Times New Roman" w:hAnsi="Times New Roman"/>
                <w:lang w:eastAsia="x-none"/>
              </w:rPr>
              <w:t>Не позднее трех месяцев после завершения отчетного периода</w:t>
            </w:r>
          </w:p>
        </w:tc>
      </w:tr>
      <w:tr w:rsidR="00457459" w:rsidRPr="003A0251" w14:paraId="3A027B6C" w14:textId="77777777" w:rsidTr="000B168B">
        <w:tc>
          <w:tcPr>
            <w:tcW w:w="562" w:type="dxa"/>
          </w:tcPr>
          <w:p w14:paraId="676AAA90" w14:textId="1D8F0EC1" w:rsidR="00457459" w:rsidRPr="000B168B" w:rsidRDefault="00457459" w:rsidP="00457459">
            <w:pPr>
              <w:spacing w:before="40" w:after="40" w:line="240" w:lineRule="auto"/>
              <w:jc w:val="center"/>
              <w:rPr>
                <w:rFonts w:ascii="Times New Roman" w:hAnsi="Times New Roman"/>
              </w:rPr>
            </w:pPr>
            <w:r w:rsidRPr="000B168B">
              <w:rPr>
                <w:rFonts w:ascii="Times New Roman" w:hAnsi="Times New Roman"/>
              </w:rPr>
              <w:t>7</w:t>
            </w:r>
          </w:p>
        </w:tc>
        <w:tc>
          <w:tcPr>
            <w:tcW w:w="4536" w:type="dxa"/>
          </w:tcPr>
          <w:p w14:paraId="021E3660" w14:textId="1D248856" w:rsidR="00457459" w:rsidRPr="000B168B" w:rsidRDefault="00457459" w:rsidP="00457459">
            <w:pPr>
              <w:spacing w:before="40" w:after="40" w:line="240" w:lineRule="auto"/>
              <w:rPr>
                <w:rFonts w:ascii="Times New Roman" w:hAnsi="Times New Roman"/>
              </w:rPr>
            </w:pPr>
            <w:r w:rsidRPr="000B168B">
              <w:rPr>
                <w:rFonts w:ascii="Times New Roman" w:hAnsi="Times New Roman"/>
                <w:lang w:eastAsia="x-none"/>
              </w:rPr>
              <w:t xml:space="preserve">Отчет об исполнении бюджета за первый квартал, полугодие и девять месяцев текущего финансового года (бюджетная </w:t>
            </w:r>
            <w:r w:rsidRPr="000B168B">
              <w:rPr>
                <w:rFonts w:ascii="Times New Roman" w:hAnsi="Times New Roman"/>
                <w:lang w:eastAsia="x-none"/>
              </w:rPr>
              <w:lastRenderedPageBreak/>
              <w:t>отчетность), аналитические данные, разрабатываемые на его основе</w:t>
            </w:r>
          </w:p>
        </w:tc>
        <w:tc>
          <w:tcPr>
            <w:tcW w:w="4820" w:type="dxa"/>
          </w:tcPr>
          <w:p w14:paraId="5C18AF1B" w14:textId="746B0095" w:rsidR="00457459" w:rsidRPr="000B168B" w:rsidRDefault="00457459" w:rsidP="000B168B">
            <w:pPr>
              <w:spacing w:before="40" w:after="40" w:line="240" w:lineRule="auto"/>
              <w:jc w:val="center"/>
              <w:rPr>
                <w:rFonts w:ascii="Times New Roman" w:hAnsi="Times New Roman"/>
              </w:rPr>
            </w:pPr>
            <w:r w:rsidRPr="000B168B">
              <w:rPr>
                <w:rFonts w:ascii="Times New Roman" w:hAnsi="Times New Roman"/>
                <w:lang w:eastAsia="x-none"/>
              </w:rPr>
              <w:lastRenderedPageBreak/>
              <w:t>Не позднее трех месяцев после завершения отчетного периода</w:t>
            </w:r>
          </w:p>
        </w:tc>
      </w:tr>
      <w:tr w:rsidR="00457459" w:rsidRPr="003A0251" w14:paraId="5C66E71F" w14:textId="77777777" w:rsidTr="000B168B">
        <w:tc>
          <w:tcPr>
            <w:tcW w:w="562" w:type="dxa"/>
          </w:tcPr>
          <w:p w14:paraId="0C45BC33" w14:textId="77777777" w:rsidR="00457459" w:rsidRPr="000B168B" w:rsidRDefault="00457459" w:rsidP="00457459">
            <w:pPr>
              <w:spacing w:before="40" w:after="40" w:line="240" w:lineRule="auto"/>
              <w:jc w:val="center"/>
              <w:rPr>
                <w:rFonts w:ascii="Times New Roman" w:hAnsi="Times New Roman"/>
              </w:rPr>
            </w:pPr>
          </w:p>
        </w:tc>
        <w:tc>
          <w:tcPr>
            <w:tcW w:w="4536" w:type="dxa"/>
          </w:tcPr>
          <w:p w14:paraId="6A519B76" w14:textId="0A90FB05" w:rsidR="00457459" w:rsidRPr="000B168B" w:rsidRDefault="00457459" w:rsidP="00457459">
            <w:pPr>
              <w:spacing w:before="40" w:after="40" w:line="240" w:lineRule="auto"/>
              <w:rPr>
                <w:rFonts w:ascii="Times New Roman" w:hAnsi="Times New Roman"/>
              </w:rPr>
            </w:pPr>
            <w:r w:rsidRPr="000B168B">
              <w:rPr>
                <w:rFonts w:ascii="Times New Roman" w:hAnsi="Times New Roman"/>
                <w:b/>
                <w:lang w:eastAsia="x-none"/>
              </w:rPr>
              <w:t>Годовой отчет</w:t>
            </w:r>
          </w:p>
        </w:tc>
        <w:tc>
          <w:tcPr>
            <w:tcW w:w="4820" w:type="dxa"/>
          </w:tcPr>
          <w:p w14:paraId="57C5DAC7" w14:textId="77777777" w:rsidR="00457459" w:rsidRPr="000B168B" w:rsidRDefault="00457459" w:rsidP="000B168B">
            <w:pPr>
              <w:spacing w:before="40" w:after="40" w:line="240" w:lineRule="auto"/>
              <w:jc w:val="center"/>
              <w:rPr>
                <w:rFonts w:ascii="Times New Roman" w:hAnsi="Times New Roman"/>
              </w:rPr>
            </w:pPr>
          </w:p>
        </w:tc>
      </w:tr>
      <w:tr w:rsidR="00457459" w:rsidRPr="003A0251" w14:paraId="14572AAF" w14:textId="77777777" w:rsidTr="000B168B">
        <w:tc>
          <w:tcPr>
            <w:tcW w:w="562" w:type="dxa"/>
          </w:tcPr>
          <w:p w14:paraId="72BD8080" w14:textId="1857CB54" w:rsidR="00457459" w:rsidRPr="000B168B" w:rsidRDefault="00457459" w:rsidP="00457459">
            <w:pPr>
              <w:spacing w:before="40" w:after="40" w:line="240" w:lineRule="auto"/>
              <w:jc w:val="center"/>
              <w:rPr>
                <w:rFonts w:ascii="Times New Roman" w:hAnsi="Times New Roman"/>
              </w:rPr>
            </w:pPr>
            <w:r w:rsidRPr="000B168B">
              <w:rPr>
                <w:rFonts w:ascii="Times New Roman" w:hAnsi="Times New Roman"/>
                <w:lang w:eastAsia="x-none"/>
              </w:rPr>
              <w:t>9</w:t>
            </w:r>
          </w:p>
        </w:tc>
        <w:tc>
          <w:tcPr>
            <w:tcW w:w="4536" w:type="dxa"/>
          </w:tcPr>
          <w:p w14:paraId="6AF7B272" w14:textId="7B200804" w:rsidR="00457459" w:rsidRPr="000B168B" w:rsidRDefault="00457459" w:rsidP="00457459">
            <w:pPr>
              <w:spacing w:before="40" w:after="40" w:line="240" w:lineRule="auto"/>
              <w:rPr>
                <w:rFonts w:ascii="Times New Roman" w:hAnsi="Times New Roman"/>
              </w:rPr>
            </w:pPr>
            <w:r w:rsidRPr="000B168B">
              <w:rPr>
                <w:rFonts w:ascii="Times New Roman" w:hAnsi="Times New Roman"/>
                <w:lang w:eastAsia="x-none"/>
              </w:rPr>
              <w:t>Проект закона об исполнении бюджета и материалы к нему (за исключением заключения органа внешнего государственного финансового контроля и протокола публичных слушаний по годовому отчету)</w:t>
            </w:r>
          </w:p>
        </w:tc>
        <w:tc>
          <w:tcPr>
            <w:tcW w:w="4820" w:type="dxa"/>
          </w:tcPr>
          <w:p w14:paraId="6C68C642" w14:textId="77777777" w:rsidR="00457459" w:rsidRPr="000B168B" w:rsidRDefault="00457459" w:rsidP="000B168B">
            <w:pPr>
              <w:spacing w:before="40" w:after="40" w:line="240" w:lineRule="auto"/>
              <w:jc w:val="center"/>
              <w:rPr>
                <w:rFonts w:ascii="Times New Roman" w:hAnsi="Times New Roman"/>
                <w:lang w:eastAsia="x-none"/>
              </w:rPr>
            </w:pPr>
            <w:r w:rsidRPr="000B168B">
              <w:rPr>
                <w:rFonts w:ascii="Times New Roman" w:hAnsi="Times New Roman"/>
                <w:lang w:eastAsia="x-none"/>
              </w:rPr>
              <w:t>В течение пяти рабочих дней со дня внесения проекта закона в законодательный орган и не менее чем за десять рабочих дней до рассмотрения проекта закона законодательным органом</w:t>
            </w:r>
            <w:r w:rsidR="00FE1949" w:rsidRPr="000B168B">
              <w:rPr>
                <w:rFonts w:ascii="Times New Roman" w:hAnsi="Times New Roman"/>
                <w:lang w:eastAsia="x-none"/>
              </w:rPr>
              <w:t>.</w:t>
            </w:r>
          </w:p>
          <w:p w14:paraId="3B85BAAC" w14:textId="1C48FE3C" w:rsidR="00FE1949" w:rsidRPr="000B168B" w:rsidRDefault="00FE1949" w:rsidP="000B168B">
            <w:pPr>
              <w:spacing w:before="40" w:after="40" w:line="240" w:lineRule="auto"/>
              <w:jc w:val="center"/>
              <w:rPr>
                <w:rFonts w:ascii="Times New Roman" w:hAnsi="Times New Roman"/>
              </w:rPr>
            </w:pPr>
            <w:r w:rsidRPr="003A0251">
              <w:rPr>
                <w:rFonts w:ascii="Times New Roman" w:hAnsi="Times New Roman"/>
                <w:lang w:eastAsia="x-none"/>
              </w:rPr>
              <w:t>Также должен быть соблюден срок, установленный пунктом 4 статьи 264.5 Бюджетного кодекса РФ для внесения проекта закона об исполнении бюджета субъекта РФ в законодательный орган</w:t>
            </w:r>
          </w:p>
        </w:tc>
      </w:tr>
      <w:tr w:rsidR="00457459" w:rsidRPr="003A0251" w14:paraId="6890D9B1" w14:textId="77777777" w:rsidTr="000B168B">
        <w:tc>
          <w:tcPr>
            <w:tcW w:w="562" w:type="dxa"/>
          </w:tcPr>
          <w:p w14:paraId="6F0D3903" w14:textId="12253DC6" w:rsidR="00457459" w:rsidRPr="000B168B" w:rsidRDefault="00457459" w:rsidP="00457459">
            <w:pPr>
              <w:spacing w:before="40" w:after="40" w:line="240" w:lineRule="auto"/>
              <w:jc w:val="center"/>
              <w:rPr>
                <w:rFonts w:ascii="Times New Roman" w:hAnsi="Times New Roman"/>
              </w:rPr>
            </w:pPr>
            <w:r w:rsidRPr="000B168B">
              <w:rPr>
                <w:rFonts w:ascii="Times New Roman" w:hAnsi="Times New Roman"/>
                <w:lang w:eastAsia="x-none"/>
              </w:rPr>
              <w:t>10</w:t>
            </w:r>
          </w:p>
        </w:tc>
        <w:tc>
          <w:tcPr>
            <w:tcW w:w="4536" w:type="dxa"/>
          </w:tcPr>
          <w:p w14:paraId="69512631" w14:textId="39BFA2EE" w:rsidR="00457459" w:rsidRPr="000B168B" w:rsidRDefault="00457459" w:rsidP="00457459">
            <w:pPr>
              <w:spacing w:before="40" w:after="40" w:line="240" w:lineRule="auto"/>
              <w:rPr>
                <w:rFonts w:ascii="Times New Roman" w:hAnsi="Times New Roman"/>
              </w:rPr>
            </w:pPr>
            <w:r w:rsidRPr="000B168B">
              <w:rPr>
                <w:rFonts w:ascii="Times New Roman" w:hAnsi="Times New Roman"/>
                <w:lang w:eastAsia="x-none"/>
              </w:rPr>
              <w:t>Заключение органа внешнего государственного финансового контроля на проект закона об исполнении бюджета</w:t>
            </w:r>
          </w:p>
        </w:tc>
        <w:tc>
          <w:tcPr>
            <w:tcW w:w="4820" w:type="dxa"/>
          </w:tcPr>
          <w:p w14:paraId="69331A9D" w14:textId="3BC8E597" w:rsidR="00457459" w:rsidRPr="000B168B" w:rsidRDefault="00457459" w:rsidP="000B168B">
            <w:pPr>
              <w:spacing w:before="40" w:after="40" w:line="240" w:lineRule="auto"/>
              <w:jc w:val="center"/>
              <w:rPr>
                <w:rFonts w:ascii="Times New Roman" w:hAnsi="Times New Roman"/>
              </w:rPr>
            </w:pPr>
            <w:r w:rsidRPr="000B168B">
              <w:rPr>
                <w:rFonts w:ascii="Times New Roman" w:hAnsi="Times New Roman"/>
                <w:lang w:eastAsia="x-none"/>
              </w:rPr>
              <w:t>Не позднее дня рассмотрения проекта закона об исполнении бюджета законодательным органом и не позднее 30 июня текущего года</w:t>
            </w:r>
          </w:p>
        </w:tc>
      </w:tr>
      <w:tr w:rsidR="00457459" w:rsidRPr="003A0251" w14:paraId="1147B8A5" w14:textId="77777777" w:rsidTr="00457459">
        <w:tc>
          <w:tcPr>
            <w:tcW w:w="562" w:type="dxa"/>
          </w:tcPr>
          <w:p w14:paraId="6A383109" w14:textId="71755EBF" w:rsidR="00457459" w:rsidRPr="000B168B" w:rsidRDefault="00457459" w:rsidP="00457459">
            <w:pPr>
              <w:spacing w:before="40" w:after="40" w:line="240" w:lineRule="auto"/>
              <w:jc w:val="center"/>
              <w:rPr>
                <w:rFonts w:ascii="Times New Roman" w:hAnsi="Times New Roman"/>
              </w:rPr>
            </w:pPr>
            <w:r w:rsidRPr="000B168B">
              <w:rPr>
                <w:rFonts w:ascii="Times New Roman" w:hAnsi="Times New Roman"/>
              </w:rPr>
              <w:t>11</w:t>
            </w:r>
          </w:p>
        </w:tc>
        <w:tc>
          <w:tcPr>
            <w:tcW w:w="4536" w:type="dxa"/>
          </w:tcPr>
          <w:p w14:paraId="08BE2128" w14:textId="7C44E11B" w:rsidR="00457459" w:rsidRPr="000B168B" w:rsidRDefault="00457459">
            <w:pPr>
              <w:spacing w:before="40" w:after="40" w:line="240" w:lineRule="auto"/>
              <w:rPr>
                <w:rFonts w:ascii="Times New Roman" w:hAnsi="Times New Roman"/>
              </w:rPr>
            </w:pPr>
            <w:r w:rsidRPr="000B168B">
              <w:rPr>
                <w:rFonts w:ascii="Times New Roman" w:hAnsi="Times New Roman"/>
                <w:lang w:eastAsia="x-none"/>
              </w:rPr>
              <w:t>Итоговый документ (протокол) публичных слушаний по годовому отчету</w:t>
            </w:r>
          </w:p>
        </w:tc>
        <w:tc>
          <w:tcPr>
            <w:tcW w:w="4820" w:type="dxa"/>
          </w:tcPr>
          <w:p w14:paraId="010AAAD1" w14:textId="3DC410BE" w:rsidR="00457459" w:rsidRPr="000B168B" w:rsidRDefault="00457459" w:rsidP="00457459">
            <w:pPr>
              <w:spacing w:before="40" w:after="40" w:line="240" w:lineRule="auto"/>
              <w:jc w:val="center"/>
              <w:rPr>
                <w:rFonts w:ascii="Times New Roman" w:hAnsi="Times New Roman"/>
              </w:rPr>
            </w:pPr>
            <w:r w:rsidRPr="000B168B">
              <w:rPr>
                <w:rFonts w:ascii="Times New Roman" w:hAnsi="Times New Roman"/>
                <w:lang w:eastAsia="x-none"/>
              </w:rPr>
              <w:t>Не позднее дня рассмотрения проекта закона об исполнении бюджета законодательным органом и не позднее 30 июня текущего года</w:t>
            </w:r>
          </w:p>
        </w:tc>
      </w:tr>
      <w:tr w:rsidR="00457459" w:rsidRPr="003A0251" w14:paraId="05C6661E" w14:textId="77777777" w:rsidTr="00457459">
        <w:tc>
          <w:tcPr>
            <w:tcW w:w="562" w:type="dxa"/>
          </w:tcPr>
          <w:p w14:paraId="6AFB4D59" w14:textId="617FF2CE" w:rsidR="00457459" w:rsidRPr="000B168B" w:rsidRDefault="00457459" w:rsidP="00457459">
            <w:pPr>
              <w:spacing w:before="40" w:after="40" w:line="240" w:lineRule="auto"/>
              <w:jc w:val="center"/>
              <w:rPr>
                <w:rFonts w:ascii="Times New Roman" w:hAnsi="Times New Roman"/>
              </w:rPr>
            </w:pPr>
            <w:r w:rsidRPr="000B168B">
              <w:rPr>
                <w:rFonts w:ascii="Times New Roman" w:hAnsi="Times New Roman"/>
                <w:lang w:eastAsia="x-none"/>
              </w:rPr>
              <w:t>12</w:t>
            </w:r>
          </w:p>
        </w:tc>
        <w:tc>
          <w:tcPr>
            <w:tcW w:w="4536" w:type="dxa"/>
          </w:tcPr>
          <w:p w14:paraId="45D33DDA" w14:textId="0492AC92" w:rsidR="00457459" w:rsidRPr="000B168B" w:rsidRDefault="00457459" w:rsidP="00457459">
            <w:pPr>
              <w:spacing w:before="40" w:after="40" w:line="240" w:lineRule="auto"/>
              <w:rPr>
                <w:rFonts w:ascii="Times New Roman" w:hAnsi="Times New Roman"/>
              </w:rPr>
            </w:pPr>
            <w:r w:rsidRPr="000B168B">
              <w:rPr>
                <w:rFonts w:ascii="Times New Roman" w:hAnsi="Times New Roman"/>
                <w:lang w:eastAsia="x-none"/>
              </w:rPr>
              <w:t>Закон об исполнении бюджета за отчетный год</w:t>
            </w:r>
          </w:p>
        </w:tc>
        <w:tc>
          <w:tcPr>
            <w:tcW w:w="4820" w:type="dxa"/>
          </w:tcPr>
          <w:p w14:paraId="53F8AB09" w14:textId="09F30774" w:rsidR="00457459" w:rsidRPr="000B168B" w:rsidRDefault="00457459" w:rsidP="00457459">
            <w:pPr>
              <w:spacing w:before="40" w:after="40" w:line="240" w:lineRule="auto"/>
              <w:jc w:val="center"/>
              <w:rPr>
                <w:rFonts w:ascii="Times New Roman" w:hAnsi="Times New Roman"/>
              </w:rPr>
            </w:pPr>
            <w:r w:rsidRPr="000B168B">
              <w:rPr>
                <w:rFonts w:ascii="Times New Roman" w:hAnsi="Times New Roman"/>
                <w:lang w:eastAsia="x-none"/>
              </w:rPr>
              <w:t>В течение десяти рабочих дней с даты подписания закона и не позднее 1 октября текущего года</w:t>
            </w:r>
          </w:p>
        </w:tc>
      </w:tr>
      <w:tr w:rsidR="00457459" w:rsidRPr="003A0251" w14:paraId="1890888B" w14:textId="77777777" w:rsidTr="00457459">
        <w:tc>
          <w:tcPr>
            <w:tcW w:w="562" w:type="dxa"/>
          </w:tcPr>
          <w:p w14:paraId="1BE41AD1" w14:textId="77777777" w:rsidR="00457459" w:rsidRPr="000B168B" w:rsidRDefault="00457459" w:rsidP="00457459">
            <w:pPr>
              <w:spacing w:before="40" w:after="40" w:line="240" w:lineRule="auto"/>
              <w:jc w:val="center"/>
              <w:rPr>
                <w:rFonts w:ascii="Times New Roman" w:hAnsi="Times New Roman"/>
              </w:rPr>
            </w:pPr>
          </w:p>
        </w:tc>
        <w:tc>
          <w:tcPr>
            <w:tcW w:w="4536" w:type="dxa"/>
          </w:tcPr>
          <w:p w14:paraId="18E58F88" w14:textId="6F1F2661" w:rsidR="00457459" w:rsidRPr="000B168B" w:rsidRDefault="00457459" w:rsidP="00457459">
            <w:pPr>
              <w:spacing w:before="40" w:after="40" w:line="240" w:lineRule="auto"/>
              <w:rPr>
                <w:rFonts w:ascii="Times New Roman" w:hAnsi="Times New Roman"/>
              </w:rPr>
            </w:pPr>
            <w:r w:rsidRPr="000B168B">
              <w:rPr>
                <w:rFonts w:ascii="Times New Roman" w:hAnsi="Times New Roman"/>
                <w:b/>
                <w:lang w:eastAsia="x-none"/>
              </w:rPr>
              <w:t>Проект бюджета</w:t>
            </w:r>
          </w:p>
        </w:tc>
        <w:tc>
          <w:tcPr>
            <w:tcW w:w="4820" w:type="dxa"/>
          </w:tcPr>
          <w:p w14:paraId="39C01273" w14:textId="77777777" w:rsidR="00457459" w:rsidRPr="000B168B" w:rsidRDefault="00457459" w:rsidP="00457459">
            <w:pPr>
              <w:spacing w:before="40" w:after="40" w:line="240" w:lineRule="auto"/>
              <w:jc w:val="center"/>
              <w:rPr>
                <w:rFonts w:ascii="Times New Roman" w:hAnsi="Times New Roman"/>
              </w:rPr>
            </w:pPr>
          </w:p>
        </w:tc>
      </w:tr>
      <w:tr w:rsidR="00457459" w:rsidRPr="003A0251" w14:paraId="53D6B24A" w14:textId="77777777" w:rsidTr="00457459">
        <w:tc>
          <w:tcPr>
            <w:tcW w:w="562" w:type="dxa"/>
          </w:tcPr>
          <w:p w14:paraId="77DEF2E8" w14:textId="689822F4" w:rsidR="00457459" w:rsidRPr="000B168B" w:rsidRDefault="00457459" w:rsidP="00457459">
            <w:pPr>
              <w:spacing w:before="40" w:after="40" w:line="240" w:lineRule="auto"/>
              <w:jc w:val="center"/>
              <w:rPr>
                <w:rFonts w:ascii="Times New Roman" w:hAnsi="Times New Roman"/>
              </w:rPr>
            </w:pPr>
            <w:r w:rsidRPr="000B168B">
              <w:rPr>
                <w:rFonts w:ascii="Times New Roman" w:hAnsi="Times New Roman"/>
                <w:lang w:eastAsia="x-none"/>
              </w:rPr>
              <w:t>13</w:t>
            </w:r>
          </w:p>
        </w:tc>
        <w:tc>
          <w:tcPr>
            <w:tcW w:w="4536" w:type="dxa"/>
          </w:tcPr>
          <w:p w14:paraId="3F19ACFC" w14:textId="2F81D258" w:rsidR="00457459" w:rsidRPr="000B168B" w:rsidRDefault="00457459" w:rsidP="00457459">
            <w:pPr>
              <w:spacing w:before="40" w:after="40" w:line="240" w:lineRule="auto"/>
              <w:rPr>
                <w:rFonts w:ascii="Times New Roman" w:hAnsi="Times New Roman"/>
              </w:rPr>
            </w:pPr>
            <w:r w:rsidRPr="000B168B">
              <w:rPr>
                <w:rFonts w:ascii="Times New Roman" w:hAnsi="Times New Roman"/>
                <w:lang w:eastAsia="x-none"/>
              </w:rPr>
              <w:t>Проект закона о бюджете на очередной финансовый год и плановый период и материалы к нему (за исключением заключения органа внешнего государственного финансового контроля и протокола публичных слушаний по проекту бюджета)</w:t>
            </w:r>
          </w:p>
        </w:tc>
        <w:tc>
          <w:tcPr>
            <w:tcW w:w="4820" w:type="dxa"/>
          </w:tcPr>
          <w:p w14:paraId="6490135E" w14:textId="77777777" w:rsidR="00FE1949" w:rsidRPr="000B168B" w:rsidRDefault="00457459">
            <w:pPr>
              <w:spacing w:before="40" w:after="40" w:line="240" w:lineRule="auto"/>
              <w:jc w:val="center"/>
              <w:rPr>
                <w:rFonts w:ascii="Times New Roman" w:hAnsi="Times New Roman"/>
                <w:lang w:eastAsia="x-none"/>
              </w:rPr>
            </w:pPr>
            <w:r w:rsidRPr="000B168B">
              <w:rPr>
                <w:rFonts w:ascii="Times New Roman" w:hAnsi="Times New Roman"/>
                <w:lang w:eastAsia="x-none"/>
              </w:rPr>
              <w:t>В течение пяти рабочих дней со дня внесения проекта закона в законодательный орган и не менее чем за 10 рабочих дней до рассмотрения законопроекта законодательным органом в первом чтении</w:t>
            </w:r>
            <w:r w:rsidR="00FE1949" w:rsidRPr="000B168B">
              <w:rPr>
                <w:rFonts w:ascii="Times New Roman" w:hAnsi="Times New Roman"/>
                <w:lang w:eastAsia="x-none"/>
              </w:rPr>
              <w:t>.</w:t>
            </w:r>
          </w:p>
          <w:p w14:paraId="570E1F61" w14:textId="48868266" w:rsidR="00457459" w:rsidRPr="000B168B" w:rsidRDefault="00FE1949">
            <w:pPr>
              <w:spacing w:before="40" w:after="40" w:line="240" w:lineRule="auto"/>
              <w:jc w:val="center"/>
              <w:rPr>
                <w:rFonts w:ascii="Times New Roman" w:hAnsi="Times New Roman"/>
                <w:lang w:eastAsia="x-none"/>
              </w:rPr>
            </w:pPr>
            <w:r w:rsidRPr="003A0251">
              <w:rPr>
                <w:rFonts w:ascii="Times New Roman" w:hAnsi="Times New Roman"/>
                <w:lang w:eastAsia="x-none"/>
              </w:rPr>
              <w:t>Также должен быть соблюден срок, установленный пунктом 1 статьи 185 Бюджетного кодекса РФ для внесения проекта закона о бюджете субъекта РФ в законодательный орган</w:t>
            </w:r>
          </w:p>
        </w:tc>
      </w:tr>
      <w:tr w:rsidR="00457459" w:rsidRPr="003A0251" w14:paraId="544D122C" w14:textId="77777777" w:rsidTr="00457459">
        <w:tc>
          <w:tcPr>
            <w:tcW w:w="562" w:type="dxa"/>
          </w:tcPr>
          <w:p w14:paraId="6E82A9DB" w14:textId="67A4F3ED" w:rsidR="00457459" w:rsidRPr="000B168B" w:rsidRDefault="00457459" w:rsidP="00457459">
            <w:pPr>
              <w:spacing w:before="40" w:after="40" w:line="240" w:lineRule="auto"/>
              <w:jc w:val="center"/>
              <w:rPr>
                <w:rFonts w:ascii="Times New Roman" w:hAnsi="Times New Roman"/>
              </w:rPr>
            </w:pPr>
            <w:r w:rsidRPr="000B168B">
              <w:rPr>
                <w:rFonts w:ascii="Times New Roman" w:hAnsi="Times New Roman"/>
              </w:rPr>
              <w:t>14</w:t>
            </w:r>
          </w:p>
        </w:tc>
        <w:tc>
          <w:tcPr>
            <w:tcW w:w="4536" w:type="dxa"/>
          </w:tcPr>
          <w:p w14:paraId="25BB22C2" w14:textId="593F89FC" w:rsidR="00457459" w:rsidRPr="000B168B" w:rsidRDefault="00457459" w:rsidP="00457459">
            <w:pPr>
              <w:spacing w:before="40" w:after="40" w:line="240" w:lineRule="auto"/>
              <w:rPr>
                <w:rFonts w:ascii="Times New Roman" w:hAnsi="Times New Roman"/>
              </w:rPr>
            </w:pPr>
            <w:r w:rsidRPr="000B168B">
              <w:rPr>
                <w:rFonts w:ascii="Times New Roman" w:hAnsi="Times New Roman"/>
                <w:lang w:eastAsia="x-none"/>
              </w:rPr>
              <w:t>Заключение органа внешнего государственного финансового контроля на проект закона о бюджете</w:t>
            </w:r>
          </w:p>
        </w:tc>
        <w:tc>
          <w:tcPr>
            <w:tcW w:w="4820" w:type="dxa"/>
          </w:tcPr>
          <w:p w14:paraId="17312B0B" w14:textId="4B6B1F84" w:rsidR="00457459" w:rsidRPr="000B168B" w:rsidRDefault="00457459" w:rsidP="00457459">
            <w:pPr>
              <w:spacing w:before="40" w:after="40" w:line="240" w:lineRule="auto"/>
              <w:jc w:val="center"/>
              <w:rPr>
                <w:rFonts w:ascii="Times New Roman" w:hAnsi="Times New Roman"/>
              </w:rPr>
            </w:pPr>
            <w:r w:rsidRPr="000B168B">
              <w:rPr>
                <w:rFonts w:ascii="Times New Roman" w:hAnsi="Times New Roman"/>
                <w:lang w:eastAsia="x-none"/>
              </w:rPr>
              <w:t>Не позднее дня рассмотрения проекта закона о бюджете законодательным органом в первом чтении и не позднее 1 декабря текущего года</w:t>
            </w:r>
          </w:p>
        </w:tc>
      </w:tr>
      <w:tr w:rsidR="00457459" w:rsidRPr="003A0251" w14:paraId="598F700A" w14:textId="77777777" w:rsidTr="00457459">
        <w:tc>
          <w:tcPr>
            <w:tcW w:w="562" w:type="dxa"/>
          </w:tcPr>
          <w:p w14:paraId="41BC95CE" w14:textId="26F2E902" w:rsidR="00457459" w:rsidRPr="000B168B" w:rsidRDefault="00457459" w:rsidP="00457459">
            <w:pPr>
              <w:spacing w:before="40" w:after="40" w:line="240" w:lineRule="auto"/>
              <w:jc w:val="center"/>
              <w:rPr>
                <w:rFonts w:ascii="Times New Roman" w:hAnsi="Times New Roman"/>
              </w:rPr>
            </w:pPr>
            <w:r w:rsidRPr="000B168B">
              <w:rPr>
                <w:rFonts w:ascii="Times New Roman" w:hAnsi="Times New Roman"/>
                <w:lang w:eastAsia="x-none"/>
              </w:rPr>
              <w:t>15</w:t>
            </w:r>
          </w:p>
        </w:tc>
        <w:tc>
          <w:tcPr>
            <w:tcW w:w="4536" w:type="dxa"/>
          </w:tcPr>
          <w:p w14:paraId="7ACBD361" w14:textId="4FE1C951" w:rsidR="00457459" w:rsidRPr="000B168B" w:rsidRDefault="00457459" w:rsidP="00457459">
            <w:pPr>
              <w:spacing w:before="40" w:after="40" w:line="240" w:lineRule="auto"/>
              <w:rPr>
                <w:rFonts w:ascii="Times New Roman" w:hAnsi="Times New Roman"/>
              </w:rPr>
            </w:pPr>
            <w:r w:rsidRPr="000B168B">
              <w:rPr>
                <w:rFonts w:ascii="Times New Roman" w:hAnsi="Times New Roman"/>
                <w:lang w:eastAsia="x-none"/>
              </w:rPr>
              <w:t>Протокол публичных слушаний по проекту бюджета</w:t>
            </w:r>
          </w:p>
        </w:tc>
        <w:tc>
          <w:tcPr>
            <w:tcW w:w="4820" w:type="dxa"/>
          </w:tcPr>
          <w:p w14:paraId="78791E61" w14:textId="7E311759" w:rsidR="00457459" w:rsidRPr="000B168B" w:rsidRDefault="00457459" w:rsidP="00457459">
            <w:pPr>
              <w:spacing w:before="40" w:after="40" w:line="240" w:lineRule="auto"/>
              <w:jc w:val="center"/>
              <w:rPr>
                <w:rFonts w:ascii="Times New Roman" w:hAnsi="Times New Roman"/>
              </w:rPr>
            </w:pPr>
            <w:r w:rsidRPr="000B168B">
              <w:rPr>
                <w:rFonts w:ascii="Times New Roman" w:hAnsi="Times New Roman"/>
                <w:lang w:eastAsia="x-none"/>
              </w:rPr>
              <w:t>Не позднее дня рассмотрения проекта закона о бюджете законодательным органом в первом чтении и не позднее 1 декабря текущего года</w:t>
            </w:r>
          </w:p>
        </w:tc>
      </w:tr>
      <w:tr w:rsidR="00457459" w:rsidRPr="003A0251" w14:paraId="04AF3EF4" w14:textId="77777777" w:rsidTr="00457459">
        <w:tc>
          <w:tcPr>
            <w:tcW w:w="562" w:type="dxa"/>
          </w:tcPr>
          <w:p w14:paraId="15564379" w14:textId="77777777" w:rsidR="00457459" w:rsidRPr="000B168B" w:rsidRDefault="00457459" w:rsidP="00457459">
            <w:pPr>
              <w:spacing w:before="40" w:after="40" w:line="240" w:lineRule="auto"/>
              <w:jc w:val="center"/>
              <w:rPr>
                <w:rFonts w:ascii="Times New Roman" w:hAnsi="Times New Roman"/>
              </w:rPr>
            </w:pPr>
          </w:p>
        </w:tc>
        <w:tc>
          <w:tcPr>
            <w:tcW w:w="4536" w:type="dxa"/>
          </w:tcPr>
          <w:p w14:paraId="29672DDC" w14:textId="2F30BE8B" w:rsidR="00457459" w:rsidRPr="000B168B" w:rsidRDefault="00457459" w:rsidP="00457459">
            <w:pPr>
              <w:spacing w:before="40" w:after="40" w:line="240" w:lineRule="auto"/>
              <w:rPr>
                <w:rFonts w:ascii="Times New Roman" w:hAnsi="Times New Roman"/>
                <w:lang w:eastAsia="x-none"/>
              </w:rPr>
            </w:pPr>
            <w:r w:rsidRPr="000B168B">
              <w:rPr>
                <w:rFonts w:ascii="Times New Roman" w:hAnsi="Times New Roman"/>
                <w:b/>
                <w:lang w:eastAsia="x-none"/>
              </w:rPr>
              <w:t>Бюджет для граждан</w:t>
            </w:r>
          </w:p>
        </w:tc>
        <w:tc>
          <w:tcPr>
            <w:tcW w:w="4820" w:type="dxa"/>
          </w:tcPr>
          <w:p w14:paraId="76570D89" w14:textId="77777777" w:rsidR="00457459" w:rsidRPr="000B168B" w:rsidRDefault="00457459" w:rsidP="00457459">
            <w:pPr>
              <w:spacing w:before="40" w:after="40" w:line="240" w:lineRule="auto"/>
              <w:jc w:val="center"/>
              <w:rPr>
                <w:rFonts w:ascii="Times New Roman" w:hAnsi="Times New Roman"/>
              </w:rPr>
            </w:pPr>
          </w:p>
        </w:tc>
      </w:tr>
      <w:tr w:rsidR="00457459" w:rsidRPr="003A0251" w14:paraId="286EE6D3" w14:textId="77777777" w:rsidTr="00457459">
        <w:tc>
          <w:tcPr>
            <w:tcW w:w="562" w:type="dxa"/>
          </w:tcPr>
          <w:p w14:paraId="6B3D8BD8" w14:textId="7C0AA2B9" w:rsidR="00457459" w:rsidRPr="000B168B" w:rsidRDefault="00457459" w:rsidP="00457459">
            <w:pPr>
              <w:spacing w:before="40" w:after="40" w:line="240" w:lineRule="auto"/>
              <w:jc w:val="center"/>
              <w:rPr>
                <w:rFonts w:ascii="Times New Roman" w:hAnsi="Times New Roman"/>
              </w:rPr>
            </w:pPr>
            <w:r w:rsidRPr="000B168B">
              <w:rPr>
                <w:rFonts w:ascii="Times New Roman" w:hAnsi="Times New Roman"/>
              </w:rPr>
              <w:t>16</w:t>
            </w:r>
          </w:p>
        </w:tc>
        <w:tc>
          <w:tcPr>
            <w:tcW w:w="4536" w:type="dxa"/>
          </w:tcPr>
          <w:p w14:paraId="332ADF05" w14:textId="2DC00CE7" w:rsidR="00457459" w:rsidRPr="000B168B" w:rsidRDefault="00457459">
            <w:pPr>
              <w:spacing w:before="40" w:after="40" w:line="240" w:lineRule="auto"/>
              <w:rPr>
                <w:rFonts w:ascii="Times New Roman" w:hAnsi="Times New Roman"/>
              </w:rPr>
            </w:pPr>
            <w:r w:rsidRPr="000B168B">
              <w:rPr>
                <w:rFonts w:ascii="Times New Roman" w:hAnsi="Times New Roman"/>
                <w:lang w:eastAsia="x-none"/>
              </w:rPr>
              <w:t xml:space="preserve">Информация по закону о бюджете на 2019 год и на плановый период 2020 и 2021 годов в доступной форме, </w:t>
            </w:r>
            <w:r w:rsidR="003A0251" w:rsidRPr="000B168B">
              <w:rPr>
                <w:rFonts w:ascii="Times New Roman" w:hAnsi="Times New Roman"/>
                <w:lang w:eastAsia="x-none"/>
              </w:rPr>
              <w:t>п</w:t>
            </w:r>
            <w:r w:rsidRPr="000B168B">
              <w:rPr>
                <w:rFonts w:ascii="Times New Roman" w:hAnsi="Times New Roman"/>
                <w:lang w:eastAsia="x-none"/>
              </w:rPr>
              <w:t>редназначенная для общественности</w:t>
            </w:r>
          </w:p>
        </w:tc>
        <w:tc>
          <w:tcPr>
            <w:tcW w:w="4820" w:type="dxa"/>
          </w:tcPr>
          <w:p w14:paraId="0EBA9EE8" w14:textId="788C115D" w:rsidR="003A0251" w:rsidRPr="000B168B" w:rsidRDefault="00457459">
            <w:pPr>
              <w:spacing w:before="40" w:after="40" w:line="240" w:lineRule="auto"/>
              <w:jc w:val="center"/>
              <w:rPr>
                <w:rFonts w:ascii="Times New Roman" w:hAnsi="Times New Roman"/>
                <w:lang w:eastAsia="x-none"/>
              </w:rPr>
            </w:pPr>
            <w:r w:rsidRPr="000B168B">
              <w:rPr>
                <w:rFonts w:ascii="Times New Roman" w:hAnsi="Times New Roman"/>
                <w:lang w:eastAsia="x-none"/>
              </w:rPr>
              <w:t xml:space="preserve">Размещение на сайте </w:t>
            </w:r>
            <w:r w:rsidR="00FE1949" w:rsidRPr="000B168B">
              <w:rPr>
                <w:rFonts w:ascii="Times New Roman" w:hAnsi="Times New Roman"/>
                <w:lang w:eastAsia="x-none"/>
              </w:rPr>
              <w:t xml:space="preserve">с даты подписания закона </w:t>
            </w:r>
            <w:r w:rsidRPr="000B168B">
              <w:rPr>
                <w:rFonts w:ascii="Times New Roman" w:hAnsi="Times New Roman"/>
                <w:lang w:eastAsia="x-none"/>
              </w:rPr>
              <w:t>до 31 марта 201</w:t>
            </w:r>
            <w:r w:rsidR="00FE1949" w:rsidRPr="000B168B">
              <w:rPr>
                <w:rFonts w:ascii="Times New Roman" w:hAnsi="Times New Roman"/>
                <w:lang w:eastAsia="x-none"/>
              </w:rPr>
              <w:t>9</w:t>
            </w:r>
            <w:r w:rsidRPr="000B168B">
              <w:rPr>
                <w:rFonts w:ascii="Times New Roman" w:hAnsi="Times New Roman"/>
                <w:lang w:eastAsia="x-none"/>
              </w:rPr>
              <w:t xml:space="preserve"> года</w:t>
            </w:r>
            <w:r w:rsidR="003A0251" w:rsidRPr="000B168B">
              <w:rPr>
                <w:rFonts w:ascii="Times New Roman" w:hAnsi="Times New Roman"/>
                <w:lang w:eastAsia="x-none"/>
              </w:rPr>
              <w:t>.</w:t>
            </w:r>
          </w:p>
        </w:tc>
      </w:tr>
      <w:tr w:rsidR="00457459" w:rsidRPr="003A0251" w14:paraId="295633BB" w14:textId="77777777" w:rsidTr="00457459">
        <w:tc>
          <w:tcPr>
            <w:tcW w:w="562" w:type="dxa"/>
          </w:tcPr>
          <w:p w14:paraId="4199FD80" w14:textId="67BE9F4B" w:rsidR="00457459" w:rsidRPr="000B168B" w:rsidRDefault="00457459" w:rsidP="00457459">
            <w:pPr>
              <w:spacing w:before="40" w:after="40" w:line="240" w:lineRule="auto"/>
              <w:jc w:val="center"/>
              <w:rPr>
                <w:rFonts w:ascii="Times New Roman" w:hAnsi="Times New Roman"/>
              </w:rPr>
            </w:pPr>
            <w:r w:rsidRPr="000B168B">
              <w:rPr>
                <w:rFonts w:ascii="Times New Roman" w:hAnsi="Times New Roman"/>
              </w:rPr>
              <w:t>17</w:t>
            </w:r>
          </w:p>
        </w:tc>
        <w:tc>
          <w:tcPr>
            <w:tcW w:w="4536" w:type="dxa"/>
          </w:tcPr>
          <w:p w14:paraId="4B9EF0F7" w14:textId="3D316156" w:rsidR="00457459" w:rsidRPr="000B168B" w:rsidRDefault="00457459">
            <w:pPr>
              <w:spacing w:before="40" w:after="40" w:line="240" w:lineRule="auto"/>
              <w:rPr>
                <w:rFonts w:ascii="Times New Roman" w:hAnsi="Times New Roman"/>
              </w:rPr>
            </w:pPr>
            <w:r w:rsidRPr="000B168B">
              <w:rPr>
                <w:rFonts w:ascii="Times New Roman" w:hAnsi="Times New Roman"/>
                <w:lang w:eastAsia="x-none"/>
              </w:rPr>
              <w:t>Информация по годовому отчету об исполнении бюджета субъекта РФ за 2018 год в доступной форме, предназначенная для общественности</w:t>
            </w:r>
          </w:p>
        </w:tc>
        <w:tc>
          <w:tcPr>
            <w:tcW w:w="4820" w:type="dxa"/>
          </w:tcPr>
          <w:p w14:paraId="2B8F08ED" w14:textId="155807DC" w:rsidR="00457459" w:rsidRPr="000B168B" w:rsidRDefault="00FE1949">
            <w:pPr>
              <w:spacing w:before="40" w:after="40" w:line="240" w:lineRule="auto"/>
              <w:jc w:val="center"/>
              <w:rPr>
                <w:rFonts w:ascii="Times New Roman" w:hAnsi="Times New Roman"/>
              </w:rPr>
            </w:pPr>
            <w:r w:rsidRPr="000B168B">
              <w:rPr>
                <w:rFonts w:ascii="Times New Roman" w:hAnsi="Times New Roman"/>
                <w:lang w:eastAsia="x-none"/>
              </w:rPr>
              <w:t>Размещение на сайте, выход</w:t>
            </w:r>
            <w:r w:rsidR="00457459" w:rsidRPr="000B168B">
              <w:rPr>
                <w:rFonts w:ascii="Times New Roman" w:hAnsi="Times New Roman"/>
                <w:lang w:eastAsia="x-none"/>
              </w:rPr>
              <w:t xml:space="preserve"> в свет (в эфир) в период с 1 апреля по 30 июля 201</w:t>
            </w:r>
            <w:r w:rsidRPr="000B168B">
              <w:rPr>
                <w:rFonts w:ascii="Times New Roman" w:hAnsi="Times New Roman"/>
                <w:lang w:eastAsia="x-none"/>
              </w:rPr>
              <w:t>9</w:t>
            </w:r>
            <w:r w:rsidR="00457459" w:rsidRPr="000B168B">
              <w:rPr>
                <w:rFonts w:ascii="Times New Roman" w:hAnsi="Times New Roman"/>
                <w:lang w:eastAsia="x-none"/>
              </w:rPr>
              <w:t xml:space="preserve"> года</w:t>
            </w:r>
          </w:p>
        </w:tc>
      </w:tr>
      <w:tr w:rsidR="00457459" w:rsidRPr="003A0251" w14:paraId="02DE5129" w14:textId="77777777" w:rsidTr="00457459">
        <w:tc>
          <w:tcPr>
            <w:tcW w:w="562" w:type="dxa"/>
          </w:tcPr>
          <w:p w14:paraId="1A131C64" w14:textId="0B3D5474" w:rsidR="00457459" w:rsidRPr="000B168B" w:rsidRDefault="00457459" w:rsidP="00457459">
            <w:pPr>
              <w:spacing w:before="40" w:after="40" w:line="240" w:lineRule="auto"/>
              <w:jc w:val="center"/>
              <w:rPr>
                <w:rFonts w:ascii="Times New Roman" w:hAnsi="Times New Roman"/>
              </w:rPr>
            </w:pPr>
            <w:r w:rsidRPr="000B168B">
              <w:rPr>
                <w:rFonts w:ascii="Times New Roman" w:hAnsi="Times New Roman"/>
                <w:lang w:eastAsia="x-none"/>
              </w:rPr>
              <w:t>18</w:t>
            </w:r>
          </w:p>
        </w:tc>
        <w:tc>
          <w:tcPr>
            <w:tcW w:w="4536" w:type="dxa"/>
          </w:tcPr>
          <w:p w14:paraId="6A34EDEF" w14:textId="4ADD974B" w:rsidR="00457459" w:rsidRPr="000B168B" w:rsidRDefault="00457459" w:rsidP="00457459">
            <w:pPr>
              <w:spacing w:before="40" w:after="40" w:line="240" w:lineRule="auto"/>
              <w:rPr>
                <w:rFonts w:ascii="Times New Roman" w:hAnsi="Times New Roman"/>
                <w:lang w:eastAsia="x-none"/>
              </w:rPr>
            </w:pPr>
            <w:r w:rsidRPr="000B168B">
              <w:rPr>
                <w:rFonts w:ascii="Times New Roman" w:hAnsi="Times New Roman"/>
                <w:lang w:eastAsia="x-none"/>
              </w:rPr>
              <w:t xml:space="preserve">Информация по проекту бюджета субъекта РФ на 2019 год и на плановый период 2020 и </w:t>
            </w:r>
            <w:r w:rsidRPr="000B168B">
              <w:rPr>
                <w:rFonts w:ascii="Times New Roman" w:hAnsi="Times New Roman"/>
                <w:lang w:eastAsia="x-none"/>
              </w:rPr>
              <w:lastRenderedPageBreak/>
              <w:t>2021 годов в доступной для общественности форме</w:t>
            </w:r>
          </w:p>
        </w:tc>
        <w:tc>
          <w:tcPr>
            <w:tcW w:w="4820" w:type="dxa"/>
          </w:tcPr>
          <w:p w14:paraId="0B98E037" w14:textId="619ECE1D" w:rsidR="00457459" w:rsidRPr="000B168B" w:rsidRDefault="00FE1949">
            <w:pPr>
              <w:spacing w:before="40" w:after="40" w:line="240" w:lineRule="auto"/>
              <w:jc w:val="center"/>
              <w:rPr>
                <w:rFonts w:ascii="Times New Roman" w:hAnsi="Times New Roman"/>
                <w:lang w:eastAsia="x-none"/>
              </w:rPr>
            </w:pPr>
            <w:r w:rsidRPr="000B168B">
              <w:rPr>
                <w:rFonts w:ascii="Times New Roman" w:hAnsi="Times New Roman"/>
                <w:lang w:eastAsia="x-none"/>
              </w:rPr>
              <w:lastRenderedPageBreak/>
              <w:t>Р</w:t>
            </w:r>
            <w:r w:rsidR="00457459" w:rsidRPr="000B168B">
              <w:rPr>
                <w:rFonts w:ascii="Times New Roman" w:hAnsi="Times New Roman"/>
                <w:lang w:eastAsia="x-none"/>
              </w:rPr>
              <w:t>азмещени</w:t>
            </w:r>
            <w:r w:rsidRPr="000B168B">
              <w:rPr>
                <w:rFonts w:ascii="Times New Roman" w:hAnsi="Times New Roman"/>
                <w:lang w:eastAsia="x-none"/>
              </w:rPr>
              <w:t>е</w:t>
            </w:r>
            <w:r w:rsidR="00457459" w:rsidRPr="000B168B">
              <w:rPr>
                <w:rFonts w:ascii="Times New Roman" w:hAnsi="Times New Roman"/>
                <w:lang w:eastAsia="x-none"/>
              </w:rPr>
              <w:t xml:space="preserve"> на сайте, выход</w:t>
            </w:r>
            <w:r w:rsidRPr="000B168B">
              <w:rPr>
                <w:rFonts w:ascii="Times New Roman" w:hAnsi="Times New Roman"/>
                <w:lang w:eastAsia="x-none"/>
              </w:rPr>
              <w:t xml:space="preserve"> в свет (в эфир)</w:t>
            </w:r>
            <w:r w:rsidR="00457459" w:rsidRPr="000B168B">
              <w:rPr>
                <w:rFonts w:ascii="Times New Roman" w:hAnsi="Times New Roman"/>
                <w:lang w:eastAsia="x-none"/>
              </w:rPr>
              <w:t xml:space="preserve"> в период с 1 июня по 1 декабря 201</w:t>
            </w:r>
            <w:r w:rsidRPr="000B168B">
              <w:rPr>
                <w:rFonts w:ascii="Times New Roman" w:hAnsi="Times New Roman"/>
                <w:lang w:eastAsia="x-none"/>
              </w:rPr>
              <w:t>9</w:t>
            </w:r>
            <w:r w:rsidR="00457459" w:rsidRPr="000B168B">
              <w:rPr>
                <w:rFonts w:ascii="Times New Roman" w:hAnsi="Times New Roman"/>
                <w:lang w:eastAsia="x-none"/>
              </w:rPr>
              <w:t xml:space="preserve"> года</w:t>
            </w:r>
          </w:p>
        </w:tc>
      </w:tr>
      <w:tr w:rsidR="00457459" w:rsidRPr="003A0251" w14:paraId="2524CDB7" w14:textId="77777777" w:rsidTr="00457459">
        <w:tc>
          <w:tcPr>
            <w:tcW w:w="562" w:type="dxa"/>
          </w:tcPr>
          <w:p w14:paraId="63B697E9" w14:textId="77777777" w:rsidR="00457459" w:rsidRPr="000B168B" w:rsidRDefault="00457459" w:rsidP="00457459">
            <w:pPr>
              <w:spacing w:before="40" w:after="40" w:line="240" w:lineRule="auto"/>
              <w:jc w:val="center"/>
              <w:rPr>
                <w:rFonts w:ascii="Times New Roman" w:hAnsi="Times New Roman"/>
                <w:lang w:eastAsia="x-none"/>
              </w:rPr>
            </w:pPr>
          </w:p>
        </w:tc>
        <w:tc>
          <w:tcPr>
            <w:tcW w:w="4536" w:type="dxa"/>
          </w:tcPr>
          <w:p w14:paraId="6EEEBEBA" w14:textId="02087022" w:rsidR="00457459" w:rsidRPr="000B168B" w:rsidRDefault="00457459" w:rsidP="00457459">
            <w:pPr>
              <w:spacing w:before="40" w:after="40" w:line="240" w:lineRule="auto"/>
              <w:rPr>
                <w:rFonts w:ascii="Times New Roman" w:hAnsi="Times New Roman"/>
                <w:lang w:eastAsia="x-none"/>
              </w:rPr>
            </w:pPr>
            <w:r w:rsidRPr="000B168B">
              <w:rPr>
                <w:rFonts w:ascii="Times New Roman" w:hAnsi="Times New Roman"/>
                <w:b/>
                <w:lang w:eastAsia="x-none"/>
              </w:rPr>
              <w:t>Финансовый контроль</w:t>
            </w:r>
          </w:p>
        </w:tc>
        <w:tc>
          <w:tcPr>
            <w:tcW w:w="4820" w:type="dxa"/>
          </w:tcPr>
          <w:p w14:paraId="5817D3CA" w14:textId="77777777" w:rsidR="00457459" w:rsidRPr="000B168B" w:rsidRDefault="00457459" w:rsidP="00457459">
            <w:pPr>
              <w:spacing w:before="40" w:after="40" w:line="240" w:lineRule="auto"/>
              <w:jc w:val="center"/>
              <w:rPr>
                <w:rFonts w:ascii="Times New Roman" w:hAnsi="Times New Roman"/>
                <w:lang w:eastAsia="x-none"/>
              </w:rPr>
            </w:pPr>
          </w:p>
        </w:tc>
      </w:tr>
      <w:tr w:rsidR="00457459" w:rsidRPr="003A0251" w14:paraId="4EBF9364" w14:textId="77777777" w:rsidTr="00457459">
        <w:tc>
          <w:tcPr>
            <w:tcW w:w="562" w:type="dxa"/>
          </w:tcPr>
          <w:p w14:paraId="118F3323" w14:textId="6F2B8E9C" w:rsidR="00457459" w:rsidRPr="000B168B" w:rsidRDefault="00457459" w:rsidP="00457459">
            <w:pPr>
              <w:spacing w:before="40" w:after="40" w:line="240" w:lineRule="auto"/>
              <w:jc w:val="center"/>
              <w:rPr>
                <w:rFonts w:ascii="Times New Roman" w:hAnsi="Times New Roman"/>
                <w:lang w:eastAsia="x-none"/>
              </w:rPr>
            </w:pPr>
            <w:r w:rsidRPr="000B168B">
              <w:rPr>
                <w:rFonts w:ascii="Times New Roman" w:hAnsi="Times New Roman"/>
                <w:lang w:eastAsia="x-none"/>
              </w:rPr>
              <w:t>19</w:t>
            </w:r>
          </w:p>
        </w:tc>
        <w:tc>
          <w:tcPr>
            <w:tcW w:w="4536" w:type="dxa"/>
          </w:tcPr>
          <w:p w14:paraId="3DA9766B" w14:textId="750AD873" w:rsidR="00457459" w:rsidRPr="000B168B" w:rsidRDefault="00457459" w:rsidP="00457459">
            <w:pPr>
              <w:spacing w:before="40" w:after="40" w:line="240" w:lineRule="auto"/>
              <w:rPr>
                <w:rFonts w:ascii="Times New Roman" w:hAnsi="Times New Roman"/>
                <w:lang w:eastAsia="x-none"/>
              </w:rPr>
            </w:pPr>
            <w:r w:rsidRPr="000B168B">
              <w:rPr>
                <w:rFonts w:ascii="Times New Roman" w:hAnsi="Times New Roman"/>
                <w:lang w:eastAsia="x-none"/>
              </w:rPr>
              <w:t xml:space="preserve">Годовой план контрольных мероприятий </w:t>
            </w:r>
          </w:p>
        </w:tc>
        <w:tc>
          <w:tcPr>
            <w:tcW w:w="4820" w:type="dxa"/>
          </w:tcPr>
          <w:p w14:paraId="2930C342" w14:textId="1FC16FDF" w:rsidR="00457459" w:rsidRPr="000B168B" w:rsidRDefault="00457459">
            <w:pPr>
              <w:spacing w:before="40" w:after="40" w:line="240" w:lineRule="auto"/>
              <w:jc w:val="center"/>
              <w:rPr>
                <w:rFonts w:ascii="Times New Roman" w:hAnsi="Times New Roman"/>
                <w:lang w:eastAsia="x-none"/>
              </w:rPr>
            </w:pPr>
            <w:r w:rsidRPr="000B168B">
              <w:rPr>
                <w:rFonts w:ascii="Times New Roman" w:hAnsi="Times New Roman"/>
                <w:lang w:eastAsia="x-none"/>
              </w:rPr>
              <w:t>До 15 февраля текущего года</w:t>
            </w:r>
          </w:p>
        </w:tc>
      </w:tr>
      <w:tr w:rsidR="00457459" w:rsidRPr="003A0251" w14:paraId="3DEA0C03" w14:textId="77777777" w:rsidTr="00457459">
        <w:tc>
          <w:tcPr>
            <w:tcW w:w="562" w:type="dxa"/>
          </w:tcPr>
          <w:p w14:paraId="1C4CE851" w14:textId="00EFBFE6" w:rsidR="00457459" w:rsidRPr="000B168B" w:rsidRDefault="00457459" w:rsidP="00457459">
            <w:pPr>
              <w:spacing w:before="40" w:after="40" w:line="240" w:lineRule="auto"/>
              <w:jc w:val="center"/>
              <w:rPr>
                <w:rFonts w:ascii="Times New Roman" w:hAnsi="Times New Roman"/>
                <w:lang w:eastAsia="x-none"/>
              </w:rPr>
            </w:pPr>
            <w:r w:rsidRPr="000B168B">
              <w:rPr>
                <w:rFonts w:ascii="Times New Roman" w:hAnsi="Times New Roman"/>
                <w:lang w:eastAsia="x-none"/>
              </w:rPr>
              <w:t>20</w:t>
            </w:r>
          </w:p>
        </w:tc>
        <w:tc>
          <w:tcPr>
            <w:tcW w:w="4536" w:type="dxa"/>
          </w:tcPr>
          <w:p w14:paraId="4D793F45" w14:textId="08A19201" w:rsidR="00457459" w:rsidRPr="000B168B" w:rsidRDefault="00457459" w:rsidP="00457459">
            <w:pPr>
              <w:spacing w:before="40" w:after="40" w:line="240" w:lineRule="auto"/>
              <w:rPr>
                <w:rFonts w:ascii="Times New Roman" w:hAnsi="Times New Roman"/>
                <w:lang w:eastAsia="x-none"/>
              </w:rPr>
            </w:pPr>
            <w:r w:rsidRPr="000B168B">
              <w:rPr>
                <w:rFonts w:ascii="Times New Roman" w:hAnsi="Times New Roman"/>
                <w:lang w:eastAsia="x-none"/>
              </w:rPr>
              <w:t>Информация о проведенных контрольных мероприятиях</w:t>
            </w:r>
          </w:p>
        </w:tc>
        <w:tc>
          <w:tcPr>
            <w:tcW w:w="4820" w:type="dxa"/>
          </w:tcPr>
          <w:p w14:paraId="3F7D1DB9" w14:textId="38EF95E4" w:rsidR="00457459" w:rsidRPr="000B168B" w:rsidRDefault="00457459" w:rsidP="00457459">
            <w:pPr>
              <w:spacing w:before="40" w:after="40" w:line="240" w:lineRule="auto"/>
              <w:jc w:val="center"/>
              <w:rPr>
                <w:rFonts w:ascii="Times New Roman" w:hAnsi="Times New Roman"/>
                <w:lang w:eastAsia="x-none"/>
              </w:rPr>
            </w:pPr>
            <w:r w:rsidRPr="000B168B">
              <w:rPr>
                <w:rFonts w:ascii="Times New Roman" w:hAnsi="Times New Roman"/>
                <w:lang w:eastAsia="x-none"/>
              </w:rPr>
              <w:t>В течение трех месяцев с даты завершения контрольного мероприятия (дата завершения контрольного мероприятия определяется на основе годового плана контрольных мероприятий)</w:t>
            </w:r>
          </w:p>
        </w:tc>
      </w:tr>
      <w:tr w:rsidR="00457459" w:rsidRPr="003A0251" w14:paraId="7AC9FF87" w14:textId="77777777" w:rsidTr="00457459">
        <w:tc>
          <w:tcPr>
            <w:tcW w:w="562" w:type="dxa"/>
          </w:tcPr>
          <w:p w14:paraId="56DBA5B5" w14:textId="7F946D0F" w:rsidR="00457459" w:rsidRPr="000B168B" w:rsidRDefault="00457459" w:rsidP="00457459">
            <w:pPr>
              <w:spacing w:before="40" w:after="40" w:line="240" w:lineRule="auto"/>
              <w:jc w:val="center"/>
              <w:rPr>
                <w:rFonts w:ascii="Times New Roman" w:hAnsi="Times New Roman"/>
                <w:lang w:eastAsia="x-none"/>
              </w:rPr>
            </w:pPr>
            <w:r w:rsidRPr="000B168B">
              <w:rPr>
                <w:rFonts w:ascii="Times New Roman" w:hAnsi="Times New Roman"/>
                <w:lang w:eastAsia="x-none"/>
              </w:rPr>
              <w:t>21</w:t>
            </w:r>
          </w:p>
        </w:tc>
        <w:tc>
          <w:tcPr>
            <w:tcW w:w="4536" w:type="dxa"/>
          </w:tcPr>
          <w:p w14:paraId="4370E9B2" w14:textId="7C28C3AB" w:rsidR="00457459" w:rsidRPr="000B168B" w:rsidRDefault="00457459" w:rsidP="00457459">
            <w:pPr>
              <w:spacing w:before="40" w:after="40" w:line="240" w:lineRule="auto"/>
              <w:rPr>
                <w:rFonts w:ascii="Times New Roman" w:hAnsi="Times New Roman"/>
                <w:lang w:eastAsia="x-none"/>
              </w:rPr>
            </w:pPr>
            <w:r w:rsidRPr="000B168B">
              <w:rPr>
                <w:rFonts w:ascii="Times New Roman" w:hAnsi="Times New Roman"/>
                <w:lang w:eastAsia="x-none"/>
              </w:rPr>
              <w:t>Сведения о принятых мерах по результатам контрольных мероприятий</w:t>
            </w:r>
          </w:p>
        </w:tc>
        <w:tc>
          <w:tcPr>
            <w:tcW w:w="4820" w:type="dxa"/>
          </w:tcPr>
          <w:p w14:paraId="5DC21C71" w14:textId="0315F516" w:rsidR="00457459" w:rsidRPr="000B168B" w:rsidRDefault="00457459" w:rsidP="00457459">
            <w:pPr>
              <w:spacing w:before="40" w:after="40" w:line="240" w:lineRule="auto"/>
              <w:jc w:val="center"/>
              <w:rPr>
                <w:rFonts w:ascii="Times New Roman" w:hAnsi="Times New Roman"/>
                <w:lang w:eastAsia="x-none"/>
              </w:rPr>
            </w:pPr>
            <w:r w:rsidRPr="000B168B">
              <w:rPr>
                <w:rFonts w:ascii="Times New Roman" w:hAnsi="Times New Roman"/>
                <w:lang w:eastAsia="x-none"/>
              </w:rPr>
              <w:t>В течение шести месяцев с даты завершения контрольного мероприятия (дата завершения контрольного мероприятия определяется на основе годового плана контрольных мероприятий)</w:t>
            </w:r>
          </w:p>
        </w:tc>
      </w:tr>
      <w:tr w:rsidR="00457459" w:rsidRPr="003A0251" w14:paraId="57C58B30" w14:textId="77777777" w:rsidTr="00457459">
        <w:tc>
          <w:tcPr>
            <w:tcW w:w="562" w:type="dxa"/>
          </w:tcPr>
          <w:p w14:paraId="3C746F3D" w14:textId="77777777" w:rsidR="00457459" w:rsidRPr="000B168B" w:rsidRDefault="00457459" w:rsidP="00457459">
            <w:pPr>
              <w:spacing w:before="40" w:after="40" w:line="240" w:lineRule="auto"/>
              <w:jc w:val="center"/>
              <w:rPr>
                <w:rFonts w:ascii="Times New Roman" w:hAnsi="Times New Roman"/>
                <w:lang w:eastAsia="x-none"/>
              </w:rPr>
            </w:pPr>
          </w:p>
        </w:tc>
        <w:tc>
          <w:tcPr>
            <w:tcW w:w="4536" w:type="dxa"/>
          </w:tcPr>
          <w:p w14:paraId="59DC38CC" w14:textId="7B5D9B93" w:rsidR="00457459" w:rsidRPr="000B168B" w:rsidRDefault="00457459" w:rsidP="00457459">
            <w:pPr>
              <w:spacing w:before="40" w:after="40" w:line="240" w:lineRule="auto"/>
              <w:rPr>
                <w:rFonts w:ascii="Times New Roman" w:hAnsi="Times New Roman"/>
                <w:lang w:eastAsia="x-none"/>
              </w:rPr>
            </w:pPr>
            <w:r w:rsidRPr="000B168B">
              <w:rPr>
                <w:rFonts w:ascii="Times New Roman" w:hAnsi="Times New Roman"/>
                <w:b/>
                <w:lang w:eastAsia="x-none"/>
              </w:rPr>
              <w:t>Сведения о деятельности государственных учреждений, размещаемые на официальном сайте для размещения информации о государственных и муниципальных учреждениях (</w:t>
            </w:r>
            <w:r w:rsidRPr="000B168B">
              <w:rPr>
                <w:rFonts w:ascii="Times New Roman" w:hAnsi="Times New Roman"/>
                <w:b/>
                <w:lang w:val="en-US" w:eastAsia="x-none"/>
              </w:rPr>
              <w:t>www</w:t>
            </w:r>
            <w:r w:rsidRPr="000B168B">
              <w:rPr>
                <w:rFonts w:ascii="Times New Roman" w:hAnsi="Times New Roman"/>
                <w:b/>
                <w:lang w:eastAsia="x-none"/>
              </w:rPr>
              <w:t>.</w:t>
            </w:r>
            <w:r w:rsidRPr="000B168B">
              <w:rPr>
                <w:rFonts w:ascii="Times New Roman" w:hAnsi="Times New Roman"/>
                <w:b/>
                <w:lang w:val="en-US" w:eastAsia="x-none"/>
              </w:rPr>
              <w:t>bus</w:t>
            </w:r>
            <w:r w:rsidRPr="000B168B">
              <w:rPr>
                <w:rFonts w:ascii="Times New Roman" w:hAnsi="Times New Roman"/>
                <w:b/>
                <w:lang w:eastAsia="x-none"/>
              </w:rPr>
              <w:t>.</w:t>
            </w:r>
            <w:r w:rsidRPr="000B168B">
              <w:rPr>
                <w:rFonts w:ascii="Times New Roman" w:hAnsi="Times New Roman"/>
                <w:b/>
                <w:lang w:val="en-US" w:eastAsia="x-none"/>
              </w:rPr>
              <w:t>gov</w:t>
            </w:r>
            <w:r w:rsidRPr="000B168B">
              <w:rPr>
                <w:rFonts w:ascii="Times New Roman" w:hAnsi="Times New Roman"/>
                <w:b/>
                <w:lang w:eastAsia="x-none"/>
              </w:rPr>
              <w:t>.</w:t>
            </w:r>
            <w:r w:rsidRPr="000B168B">
              <w:rPr>
                <w:rFonts w:ascii="Times New Roman" w:hAnsi="Times New Roman"/>
                <w:b/>
                <w:lang w:val="en-US" w:eastAsia="x-none"/>
              </w:rPr>
              <w:t>ru</w:t>
            </w:r>
            <w:r w:rsidRPr="000B168B">
              <w:rPr>
                <w:rFonts w:ascii="Times New Roman" w:hAnsi="Times New Roman"/>
                <w:b/>
                <w:lang w:eastAsia="x-none"/>
              </w:rPr>
              <w:t>)</w:t>
            </w:r>
          </w:p>
        </w:tc>
        <w:tc>
          <w:tcPr>
            <w:tcW w:w="4820" w:type="dxa"/>
          </w:tcPr>
          <w:p w14:paraId="707BC871" w14:textId="77777777" w:rsidR="00457459" w:rsidRPr="000B168B" w:rsidRDefault="00457459" w:rsidP="00457459">
            <w:pPr>
              <w:spacing w:before="40" w:after="40" w:line="240" w:lineRule="auto"/>
              <w:jc w:val="center"/>
              <w:rPr>
                <w:rFonts w:ascii="Times New Roman" w:hAnsi="Times New Roman"/>
                <w:lang w:eastAsia="x-none"/>
              </w:rPr>
            </w:pPr>
          </w:p>
        </w:tc>
      </w:tr>
      <w:tr w:rsidR="00457459" w:rsidRPr="003A0251" w14:paraId="44911FC3" w14:textId="77777777" w:rsidTr="00457459">
        <w:tc>
          <w:tcPr>
            <w:tcW w:w="562" w:type="dxa"/>
          </w:tcPr>
          <w:p w14:paraId="50799F41" w14:textId="6E950789" w:rsidR="00457459" w:rsidRPr="000B168B" w:rsidRDefault="00457459" w:rsidP="00457459">
            <w:pPr>
              <w:spacing w:before="40" w:after="40" w:line="240" w:lineRule="auto"/>
              <w:jc w:val="center"/>
              <w:rPr>
                <w:rFonts w:ascii="Times New Roman" w:hAnsi="Times New Roman"/>
                <w:lang w:eastAsia="x-none"/>
              </w:rPr>
            </w:pPr>
            <w:r w:rsidRPr="000B168B">
              <w:rPr>
                <w:rFonts w:ascii="Times New Roman" w:hAnsi="Times New Roman"/>
                <w:lang w:eastAsia="x-none"/>
              </w:rPr>
              <w:t>22</w:t>
            </w:r>
          </w:p>
        </w:tc>
        <w:tc>
          <w:tcPr>
            <w:tcW w:w="4536" w:type="dxa"/>
          </w:tcPr>
          <w:p w14:paraId="64DF7340" w14:textId="664EFD64" w:rsidR="00457459" w:rsidRPr="000B168B" w:rsidRDefault="00457459" w:rsidP="00457459">
            <w:pPr>
              <w:spacing w:before="40" w:after="40" w:line="240" w:lineRule="auto"/>
              <w:rPr>
                <w:rFonts w:ascii="Times New Roman" w:hAnsi="Times New Roman"/>
                <w:lang w:eastAsia="x-none"/>
              </w:rPr>
            </w:pPr>
            <w:r w:rsidRPr="000B168B">
              <w:rPr>
                <w:rFonts w:ascii="Times New Roman" w:hAnsi="Times New Roman"/>
                <w:lang w:eastAsia="x-none"/>
              </w:rPr>
              <w:t>Плановые документы (государственное задание, план финансово-хозяйственной деятельности, показатели бюджетной сметы)</w:t>
            </w:r>
          </w:p>
        </w:tc>
        <w:tc>
          <w:tcPr>
            <w:tcW w:w="4820" w:type="dxa"/>
          </w:tcPr>
          <w:p w14:paraId="6B555B01" w14:textId="3984C0A9" w:rsidR="00457459" w:rsidRPr="000B168B" w:rsidRDefault="00457459" w:rsidP="00457459">
            <w:pPr>
              <w:spacing w:before="40" w:after="40" w:line="240" w:lineRule="auto"/>
              <w:jc w:val="center"/>
              <w:rPr>
                <w:rFonts w:ascii="Times New Roman" w:hAnsi="Times New Roman"/>
                <w:lang w:eastAsia="x-none"/>
              </w:rPr>
            </w:pPr>
            <w:r w:rsidRPr="000B168B">
              <w:rPr>
                <w:rFonts w:ascii="Times New Roman" w:hAnsi="Times New Roman"/>
                <w:lang w:eastAsia="x-none"/>
              </w:rPr>
              <w:t>До 1 марта текущего года</w:t>
            </w:r>
          </w:p>
        </w:tc>
      </w:tr>
      <w:tr w:rsidR="00457459" w:rsidRPr="003A0251" w14:paraId="113990B4" w14:textId="77777777" w:rsidTr="00457459">
        <w:tc>
          <w:tcPr>
            <w:tcW w:w="562" w:type="dxa"/>
          </w:tcPr>
          <w:p w14:paraId="0E7C52FC" w14:textId="7C29ADD6" w:rsidR="00457459" w:rsidRPr="000B168B" w:rsidRDefault="00457459" w:rsidP="00457459">
            <w:pPr>
              <w:spacing w:before="40" w:after="40" w:line="240" w:lineRule="auto"/>
              <w:jc w:val="center"/>
              <w:rPr>
                <w:rFonts w:ascii="Times New Roman" w:hAnsi="Times New Roman"/>
                <w:lang w:eastAsia="x-none"/>
              </w:rPr>
            </w:pPr>
            <w:r w:rsidRPr="000B168B">
              <w:rPr>
                <w:rFonts w:ascii="Times New Roman" w:hAnsi="Times New Roman"/>
                <w:lang w:eastAsia="x-none"/>
              </w:rPr>
              <w:t>23</w:t>
            </w:r>
          </w:p>
        </w:tc>
        <w:tc>
          <w:tcPr>
            <w:tcW w:w="4536" w:type="dxa"/>
          </w:tcPr>
          <w:p w14:paraId="52884A8A" w14:textId="65FEDFA1" w:rsidR="00457459" w:rsidRPr="000B168B" w:rsidRDefault="00457459" w:rsidP="00457459">
            <w:pPr>
              <w:spacing w:before="40" w:after="40" w:line="240" w:lineRule="auto"/>
              <w:rPr>
                <w:rFonts w:ascii="Times New Roman" w:hAnsi="Times New Roman"/>
                <w:lang w:eastAsia="x-none"/>
              </w:rPr>
            </w:pPr>
            <w:r w:rsidRPr="000B168B">
              <w:rPr>
                <w:rFonts w:ascii="Times New Roman" w:hAnsi="Times New Roman"/>
                <w:lang w:eastAsia="x-none"/>
              </w:rPr>
              <w:t>Отчетные документы (информация о результатах деятельности и об использовании имущества, годовая бухгалтерская отчетность)</w:t>
            </w:r>
          </w:p>
        </w:tc>
        <w:tc>
          <w:tcPr>
            <w:tcW w:w="4820" w:type="dxa"/>
          </w:tcPr>
          <w:p w14:paraId="51A0646D" w14:textId="1460334B" w:rsidR="00457459" w:rsidRPr="000B168B" w:rsidRDefault="00457459" w:rsidP="00457459">
            <w:pPr>
              <w:spacing w:before="40" w:after="40" w:line="240" w:lineRule="auto"/>
              <w:jc w:val="center"/>
              <w:rPr>
                <w:rFonts w:ascii="Times New Roman" w:hAnsi="Times New Roman"/>
                <w:lang w:eastAsia="x-none"/>
              </w:rPr>
            </w:pPr>
            <w:r w:rsidRPr="000B168B">
              <w:rPr>
                <w:rFonts w:ascii="Times New Roman" w:hAnsi="Times New Roman"/>
                <w:lang w:eastAsia="x-none"/>
              </w:rPr>
              <w:t>До 1 мая текущего года</w:t>
            </w:r>
          </w:p>
        </w:tc>
      </w:tr>
      <w:tr w:rsidR="00457459" w:rsidRPr="003A0251" w14:paraId="0F5F9573" w14:textId="77777777" w:rsidTr="00457459">
        <w:tc>
          <w:tcPr>
            <w:tcW w:w="562" w:type="dxa"/>
          </w:tcPr>
          <w:p w14:paraId="6870FA77" w14:textId="77777777" w:rsidR="00457459" w:rsidRPr="000B168B" w:rsidRDefault="00457459" w:rsidP="00457459">
            <w:pPr>
              <w:spacing w:before="40" w:after="40" w:line="240" w:lineRule="auto"/>
              <w:jc w:val="center"/>
              <w:rPr>
                <w:rFonts w:ascii="Times New Roman" w:hAnsi="Times New Roman"/>
                <w:lang w:eastAsia="x-none"/>
              </w:rPr>
            </w:pPr>
          </w:p>
        </w:tc>
        <w:tc>
          <w:tcPr>
            <w:tcW w:w="4536" w:type="dxa"/>
          </w:tcPr>
          <w:p w14:paraId="5145A675" w14:textId="36B58769" w:rsidR="00457459" w:rsidRPr="000B168B" w:rsidRDefault="00457459" w:rsidP="00457459">
            <w:pPr>
              <w:spacing w:before="40" w:after="40" w:line="240" w:lineRule="auto"/>
              <w:rPr>
                <w:rFonts w:ascii="Times New Roman" w:hAnsi="Times New Roman"/>
                <w:lang w:eastAsia="x-none"/>
              </w:rPr>
            </w:pPr>
            <w:r w:rsidRPr="000B168B">
              <w:rPr>
                <w:rFonts w:ascii="Times New Roman" w:hAnsi="Times New Roman"/>
                <w:b/>
                <w:lang w:eastAsia="x-none"/>
              </w:rPr>
              <w:t>Организация работы общественного совета</w:t>
            </w:r>
          </w:p>
        </w:tc>
        <w:tc>
          <w:tcPr>
            <w:tcW w:w="4820" w:type="dxa"/>
          </w:tcPr>
          <w:p w14:paraId="780FC0AD" w14:textId="77777777" w:rsidR="00457459" w:rsidRPr="000B168B" w:rsidRDefault="00457459" w:rsidP="00457459">
            <w:pPr>
              <w:spacing w:before="40" w:after="40" w:line="240" w:lineRule="auto"/>
              <w:jc w:val="center"/>
              <w:rPr>
                <w:rFonts w:ascii="Times New Roman" w:hAnsi="Times New Roman"/>
                <w:lang w:eastAsia="x-none"/>
              </w:rPr>
            </w:pPr>
          </w:p>
        </w:tc>
      </w:tr>
      <w:tr w:rsidR="00457459" w:rsidRPr="003A0251" w14:paraId="78A2C716" w14:textId="77777777" w:rsidTr="00457459">
        <w:tc>
          <w:tcPr>
            <w:tcW w:w="562" w:type="dxa"/>
          </w:tcPr>
          <w:p w14:paraId="63A414AF" w14:textId="65724F9D" w:rsidR="00457459" w:rsidRPr="000B168B" w:rsidRDefault="00457459" w:rsidP="00457459">
            <w:pPr>
              <w:spacing w:before="40" w:after="40" w:line="240" w:lineRule="auto"/>
              <w:jc w:val="center"/>
              <w:rPr>
                <w:rFonts w:ascii="Times New Roman" w:hAnsi="Times New Roman"/>
                <w:lang w:eastAsia="x-none"/>
              </w:rPr>
            </w:pPr>
            <w:r w:rsidRPr="000B168B">
              <w:rPr>
                <w:rFonts w:ascii="Times New Roman" w:hAnsi="Times New Roman"/>
                <w:lang w:eastAsia="x-none"/>
              </w:rPr>
              <w:t>24</w:t>
            </w:r>
          </w:p>
        </w:tc>
        <w:tc>
          <w:tcPr>
            <w:tcW w:w="4536" w:type="dxa"/>
          </w:tcPr>
          <w:p w14:paraId="28BA7C6E" w14:textId="3D8654DC" w:rsidR="00457459" w:rsidRPr="000B168B" w:rsidRDefault="00457459" w:rsidP="00457459">
            <w:pPr>
              <w:spacing w:before="40" w:after="40" w:line="240" w:lineRule="auto"/>
              <w:rPr>
                <w:rFonts w:ascii="Times New Roman" w:hAnsi="Times New Roman"/>
                <w:lang w:eastAsia="x-none"/>
              </w:rPr>
            </w:pPr>
            <w:r w:rsidRPr="000B168B">
              <w:rPr>
                <w:rFonts w:ascii="Times New Roman" w:hAnsi="Times New Roman"/>
                <w:lang w:eastAsia="x-none"/>
              </w:rPr>
              <w:t>Годовой план работы общественного совета</w:t>
            </w:r>
          </w:p>
        </w:tc>
        <w:tc>
          <w:tcPr>
            <w:tcW w:w="4820" w:type="dxa"/>
          </w:tcPr>
          <w:p w14:paraId="5E4FAB81" w14:textId="77777777" w:rsidR="00457459" w:rsidRPr="000B168B" w:rsidRDefault="00457459" w:rsidP="00457459">
            <w:pPr>
              <w:pStyle w:val="af2"/>
              <w:tabs>
                <w:tab w:val="left" w:pos="1134"/>
              </w:tabs>
              <w:spacing w:before="60" w:after="60"/>
              <w:jc w:val="center"/>
              <w:rPr>
                <w:rFonts w:ascii="Times New Roman" w:hAnsi="Times New Roman"/>
                <w:sz w:val="22"/>
                <w:szCs w:val="22"/>
                <w:lang w:eastAsia="x-none"/>
              </w:rPr>
            </w:pPr>
            <w:r w:rsidRPr="000B168B">
              <w:rPr>
                <w:rFonts w:ascii="Times New Roman" w:hAnsi="Times New Roman"/>
                <w:sz w:val="22"/>
                <w:szCs w:val="22"/>
                <w:lang w:eastAsia="x-none"/>
              </w:rPr>
              <w:t xml:space="preserve">До 1 марта текущего года. </w:t>
            </w:r>
          </w:p>
          <w:p w14:paraId="15444F4C" w14:textId="27BEE679" w:rsidR="00457459" w:rsidRPr="000B168B" w:rsidRDefault="00457459">
            <w:pPr>
              <w:spacing w:before="40" w:after="40" w:line="240" w:lineRule="auto"/>
              <w:jc w:val="center"/>
              <w:rPr>
                <w:rFonts w:ascii="Times New Roman" w:hAnsi="Times New Roman"/>
                <w:lang w:eastAsia="x-none"/>
              </w:rPr>
            </w:pPr>
            <w:r w:rsidRPr="000B168B">
              <w:rPr>
                <w:rFonts w:ascii="Times New Roman" w:hAnsi="Times New Roman"/>
                <w:lang w:eastAsia="x-none"/>
              </w:rPr>
              <w:t>Для нового состава Общественного совета – в течение месяца после утверждения нового состава Общественного совета, но не позднее 01.10.201</w:t>
            </w:r>
            <w:r w:rsidR="005832A5" w:rsidRPr="000B168B">
              <w:rPr>
                <w:rFonts w:ascii="Times New Roman" w:hAnsi="Times New Roman"/>
                <w:lang w:eastAsia="x-none"/>
              </w:rPr>
              <w:t>9</w:t>
            </w:r>
            <w:r w:rsidRPr="000B168B">
              <w:rPr>
                <w:rFonts w:ascii="Times New Roman" w:hAnsi="Times New Roman"/>
                <w:lang w:eastAsia="x-none"/>
              </w:rPr>
              <w:t xml:space="preserve"> г.</w:t>
            </w:r>
          </w:p>
        </w:tc>
      </w:tr>
      <w:tr w:rsidR="00457459" w:rsidRPr="003A0251" w14:paraId="514775FD" w14:textId="77777777" w:rsidTr="00457459">
        <w:tc>
          <w:tcPr>
            <w:tcW w:w="562" w:type="dxa"/>
          </w:tcPr>
          <w:p w14:paraId="4DB551AE" w14:textId="055EC399" w:rsidR="00457459" w:rsidRPr="000B168B" w:rsidRDefault="005832A5" w:rsidP="00457459">
            <w:pPr>
              <w:spacing w:before="40" w:after="40" w:line="240" w:lineRule="auto"/>
              <w:jc w:val="center"/>
              <w:rPr>
                <w:rFonts w:ascii="Times New Roman" w:hAnsi="Times New Roman"/>
                <w:lang w:eastAsia="x-none"/>
              </w:rPr>
            </w:pPr>
            <w:r w:rsidRPr="000B168B">
              <w:rPr>
                <w:rFonts w:ascii="Times New Roman" w:hAnsi="Times New Roman"/>
                <w:lang w:eastAsia="x-none"/>
              </w:rPr>
              <w:t>25</w:t>
            </w:r>
          </w:p>
        </w:tc>
        <w:tc>
          <w:tcPr>
            <w:tcW w:w="4536" w:type="dxa"/>
          </w:tcPr>
          <w:p w14:paraId="400B5F98" w14:textId="3A5FB991" w:rsidR="00457459" w:rsidRPr="000B168B" w:rsidRDefault="005832A5" w:rsidP="00457459">
            <w:pPr>
              <w:spacing w:before="40" w:after="40" w:line="240" w:lineRule="auto"/>
              <w:rPr>
                <w:rFonts w:ascii="Times New Roman" w:hAnsi="Times New Roman"/>
                <w:lang w:eastAsia="x-none"/>
              </w:rPr>
            </w:pPr>
            <w:r w:rsidRPr="000B168B">
              <w:rPr>
                <w:rFonts w:ascii="Times New Roman" w:hAnsi="Times New Roman"/>
                <w:lang w:eastAsia="x-none"/>
              </w:rPr>
              <w:t>Итоговые документы (протоколы) мероприятий</w:t>
            </w:r>
          </w:p>
        </w:tc>
        <w:tc>
          <w:tcPr>
            <w:tcW w:w="4820" w:type="dxa"/>
          </w:tcPr>
          <w:p w14:paraId="0F5F2CD4" w14:textId="259C4FAA" w:rsidR="00457459" w:rsidRPr="000B168B" w:rsidRDefault="005832A5" w:rsidP="00457459">
            <w:pPr>
              <w:spacing w:before="40" w:after="40" w:line="240" w:lineRule="auto"/>
              <w:jc w:val="center"/>
              <w:rPr>
                <w:rFonts w:ascii="Times New Roman" w:hAnsi="Times New Roman"/>
                <w:lang w:eastAsia="x-none"/>
              </w:rPr>
            </w:pPr>
            <w:r w:rsidRPr="000B168B">
              <w:rPr>
                <w:rFonts w:ascii="Times New Roman" w:hAnsi="Times New Roman"/>
                <w:lang w:eastAsia="x-none"/>
              </w:rPr>
              <w:t>В течение одного месяца после завершения мероприятия</w:t>
            </w:r>
          </w:p>
        </w:tc>
      </w:tr>
      <w:tr w:rsidR="005832A5" w:rsidRPr="003A0251" w14:paraId="1A9B2B78" w14:textId="77777777" w:rsidTr="00457459">
        <w:tc>
          <w:tcPr>
            <w:tcW w:w="562" w:type="dxa"/>
          </w:tcPr>
          <w:p w14:paraId="55E65DFD" w14:textId="77777777" w:rsidR="005832A5" w:rsidRPr="000B168B" w:rsidRDefault="005832A5" w:rsidP="00457459">
            <w:pPr>
              <w:spacing w:before="40" w:after="40" w:line="240" w:lineRule="auto"/>
              <w:jc w:val="center"/>
              <w:rPr>
                <w:rFonts w:ascii="Times New Roman" w:hAnsi="Times New Roman"/>
                <w:lang w:eastAsia="x-none"/>
              </w:rPr>
            </w:pPr>
          </w:p>
        </w:tc>
        <w:tc>
          <w:tcPr>
            <w:tcW w:w="4536" w:type="dxa"/>
          </w:tcPr>
          <w:p w14:paraId="01B0A6E7" w14:textId="706AED17" w:rsidR="005832A5" w:rsidRPr="000B168B" w:rsidRDefault="005832A5" w:rsidP="00457459">
            <w:pPr>
              <w:spacing w:before="40" w:after="40" w:line="240" w:lineRule="auto"/>
              <w:rPr>
                <w:rFonts w:ascii="Times New Roman" w:hAnsi="Times New Roman"/>
                <w:lang w:eastAsia="x-none"/>
              </w:rPr>
            </w:pPr>
            <w:r w:rsidRPr="000B168B">
              <w:rPr>
                <w:rFonts w:ascii="Times New Roman" w:hAnsi="Times New Roman"/>
                <w:b/>
                <w:lang w:eastAsia="x-none"/>
              </w:rPr>
              <w:t>Информирование общественности о мероприятиях</w:t>
            </w:r>
          </w:p>
        </w:tc>
        <w:tc>
          <w:tcPr>
            <w:tcW w:w="4820" w:type="dxa"/>
          </w:tcPr>
          <w:p w14:paraId="70FFA649" w14:textId="77777777" w:rsidR="005832A5" w:rsidRPr="000B168B" w:rsidRDefault="005832A5" w:rsidP="00457459">
            <w:pPr>
              <w:spacing w:before="40" w:after="40" w:line="240" w:lineRule="auto"/>
              <w:jc w:val="center"/>
              <w:rPr>
                <w:rFonts w:ascii="Times New Roman" w:hAnsi="Times New Roman"/>
                <w:lang w:eastAsia="x-none"/>
              </w:rPr>
            </w:pPr>
          </w:p>
        </w:tc>
      </w:tr>
      <w:tr w:rsidR="005832A5" w:rsidRPr="003A0251" w14:paraId="28C1FFEB" w14:textId="77777777" w:rsidTr="00457459">
        <w:tc>
          <w:tcPr>
            <w:tcW w:w="562" w:type="dxa"/>
          </w:tcPr>
          <w:p w14:paraId="2B473B5B" w14:textId="3DFA663F" w:rsidR="005832A5" w:rsidRPr="000B168B" w:rsidRDefault="005832A5" w:rsidP="00457459">
            <w:pPr>
              <w:spacing w:before="40" w:after="40" w:line="240" w:lineRule="auto"/>
              <w:jc w:val="center"/>
              <w:rPr>
                <w:rFonts w:ascii="Times New Roman" w:hAnsi="Times New Roman"/>
                <w:lang w:eastAsia="x-none"/>
              </w:rPr>
            </w:pPr>
            <w:r w:rsidRPr="000B168B">
              <w:rPr>
                <w:rFonts w:ascii="Times New Roman" w:hAnsi="Times New Roman"/>
                <w:lang w:eastAsia="x-none"/>
              </w:rPr>
              <w:t>26</w:t>
            </w:r>
          </w:p>
        </w:tc>
        <w:tc>
          <w:tcPr>
            <w:tcW w:w="4536" w:type="dxa"/>
          </w:tcPr>
          <w:p w14:paraId="66BCD4F8" w14:textId="4C10DCFB" w:rsidR="005832A5" w:rsidRPr="000B168B" w:rsidRDefault="005832A5" w:rsidP="00457459">
            <w:pPr>
              <w:spacing w:before="40" w:after="40" w:line="240" w:lineRule="auto"/>
              <w:rPr>
                <w:rFonts w:ascii="Times New Roman" w:hAnsi="Times New Roman"/>
                <w:lang w:eastAsia="x-none"/>
              </w:rPr>
            </w:pPr>
            <w:r w:rsidRPr="000B168B">
              <w:rPr>
                <w:rFonts w:ascii="Times New Roman" w:hAnsi="Times New Roman"/>
                <w:lang w:eastAsia="x-none"/>
              </w:rPr>
              <w:t>Информационные сообщения о проведения мероприятий (анонсы)</w:t>
            </w:r>
          </w:p>
        </w:tc>
        <w:tc>
          <w:tcPr>
            <w:tcW w:w="4820" w:type="dxa"/>
          </w:tcPr>
          <w:p w14:paraId="009BEFCA" w14:textId="2A722208" w:rsidR="005832A5" w:rsidRPr="000B168B" w:rsidRDefault="005832A5" w:rsidP="005832A5">
            <w:pPr>
              <w:pStyle w:val="af2"/>
              <w:tabs>
                <w:tab w:val="left" w:pos="1134"/>
              </w:tabs>
              <w:spacing w:before="60" w:after="60"/>
              <w:jc w:val="center"/>
              <w:rPr>
                <w:rFonts w:ascii="Times New Roman" w:hAnsi="Times New Roman"/>
                <w:sz w:val="22"/>
                <w:szCs w:val="22"/>
                <w:lang w:eastAsia="x-none"/>
              </w:rPr>
            </w:pPr>
            <w:r w:rsidRPr="000B168B">
              <w:rPr>
                <w:rFonts w:ascii="Times New Roman" w:hAnsi="Times New Roman"/>
                <w:sz w:val="22"/>
                <w:szCs w:val="22"/>
                <w:lang w:eastAsia="x-none"/>
              </w:rPr>
              <w:t>Не ранее, чем за месяц, и не позднее, чем один день до проведения мероприятия.</w:t>
            </w:r>
          </w:p>
          <w:p w14:paraId="75430FCC" w14:textId="77905D3A" w:rsidR="005832A5" w:rsidRPr="000B168B" w:rsidRDefault="005832A5" w:rsidP="005832A5">
            <w:pPr>
              <w:spacing w:before="40" w:after="40" w:line="240" w:lineRule="auto"/>
              <w:jc w:val="center"/>
              <w:rPr>
                <w:rFonts w:ascii="Times New Roman" w:hAnsi="Times New Roman"/>
                <w:lang w:eastAsia="x-none"/>
              </w:rPr>
            </w:pPr>
            <w:r w:rsidRPr="000B168B">
              <w:rPr>
                <w:rFonts w:ascii="Times New Roman" w:hAnsi="Times New Roman"/>
                <w:lang w:eastAsia="x-none"/>
              </w:rPr>
              <w:t>В случае анонсирования мероприятий ранее, чем за месяц до начала мероприятия, анонсирование должно повторяться, в том числе не ранее, чем за месяц до проведения мероприятия</w:t>
            </w:r>
          </w:p>
        </w:tc>
      </w:tr>
    </w:tbl>
    <w:p w14:paraId="251B922E" w14:textId="77777777" w:rsidR="00940CF9" w:rsidRPr="00B12F5D" w:rsidRDefault="0088035A" w:rsidP="000B168B">
      <w:pPr>
        <w:pStyle w:val="1"/>
        <w:numPr>
          <w:ilvl w:val="0"/>
          <w:numId w:val="13"/>
        </w:numPr>
        <w:ind w:left="851" w:hanging="491"/>
      </w:pPr>
      <w:bookmarkStart w:id="26" w:name="_Требования_к_месту"/>
      <w:bookmarkStart w:id="27" w:name="_Toc262681"/>
      <w:bookmarkEnd w:id="26"/>
      <w:r w:rsidRPr="00B12F5D">
        <w:lastRenderedPageBreak/>
        <w:t>С</w:t>
      </w:r>
      <w:r w:rsidR="00940CF9" w:rsidRPr="00B12F5D">
        <w:t>лучаи для применения</w:t>
      </w:r>
      <w:r w:rsidR="00AA2788" w:rsidRPr="00B12F5D">
        <w:t xml:space="preserve"> понижающих коэффициентов</w:t>
      </w:r>
      <w:bookmarkEnd w:id="27"/>
    </w:p>
    <w:p w14:paraId="2DC3A752" w14:textId="5B4813B6" w:rsidR="008A6E0E" w:rsidRPr="00B12F5D" w:rsidRDefault="008A6E0E" w:rsidP="00B63FF1">
      <w:pPr>
        <w:pStyle w:val="af2"/>
        <w:keepNext/>
        <w:keepLines/>
        <w:tabs>
          <w:tab w:val="left" w:pos="1134"/>
        </w:tabs>
        <w:ind w:right="-57" w:firstLine="709"/>
        <w:jc w:val="both"/>
        <w:rPr>
          <w:rFonts w:ascii="Times New Roman" w:hAnsi="Times New Roman"/>
          <w:sz w:val="28"/>
          <w:szCs w:val="28"/>
          <w:lang w:eastAsia="x-none"/>
        </w:rPr>
      </w:pPr>
      <w:r w:rsidRPr="00B12F5D">
        <w:rPr>
          <w:rFonts w:ascii="Times New Roman" w:hAnsi="Times New Roman"/>
          <w:sz w:val="28"/>
          <w:szCs w:val="28"/>
          <w:lang w:eastAsia="x-none"/>
        </w:rPr>
        <w:t xml:space="preserve">В </w:t>
      </w:r>
      <w:hyperlink w:anchor="_Таблица_3_-" w:history="1">
        <w:r w:rsidR="009F4423" w:rsidRPr="009F4423">
          <w:rPr>
            <w:rStyle w:val="ac"/>
            <w:rFonts w:ascii="Times New Roman" w:hAnsi="Times New Roman"/>
            <w:sz w:val="28"/>
            <w:szCs w:val="28"/>
            <w:lang w:eastAsia="x-none"/>
          </w:rPr>
          <w:t>таблице 4</w:t>
        </w:r>
      </w:hyperlink>
      <w:r w:rsidR="00DB7AE8" w:rsidRPr="00B12F5D">
        <w:rPr>
          <w:rFonts w:ascii="Times New Roman" w:hAnsi="Times New Roman"/>
          <w:sz w:val="28"/>
          <w:szCs w:val="28"/>
          <w:lang w:eastAsia="x-none"/>
        </w:rPr>
        <w:t xml:space="preserve"> </w:t>
      </w:r>
      <w:r w:rsidRPr="00B12F5D">
        <w:rPr>
          <w:rFonts w:ascii="Times New Roman" w:hAnsi="Times New Roman"/>
          <w:sz w:val="28"/>
          <w:szCs w:val="28"/>
          <w:lang w:eastAsia="x-none"/>
        </w:rPr>
        <w:t>представлен</w:t>
      </w:r>
      <w:r w:rsidR="00AA2788" w:rsidRPr="00B12F5D">
        <w:rPr>
          <w:rFonts w:ascii="Times New Roman" w:hAnsi="Times New Roman"/>
          <w:sz w:val="28"/>
          <w:szCs w:val="28"/>
          <w:lang w:eastAsia="x-none"/>
        </w:rPr>
        <w:t>ы</w:t>
      </w:r>
      <w:r w:rsidRPr="00B12F5D">
        <w:rPr>
          <w:rFonts w:ascii="Times New Roman" w:hAnsi="Times New Roman"/>
          <w:sz w:val="28"/>
          <w:szCs w:val="28"/>
          <w:lang w:eastAsia="x-none"/>
        </w:rPr>
        <w:t xml:space="preserve"> случаи</w:t>
      </w:r>
      <w:r w:rsidR="009F3706" w:rsidRPr="00B12F5D">
        <w:rPr>
          <w:rFonts w:ascii="Times New Roman" w:hAnsi="Times New Roman"/>
          <w:sz w:val="28"/>
          <w:szCs w:val="28"/>
          <w:lang w:eastAsia="x-none"/>
        </w:rPr>
        <w:t xml:space="preserve"> для </w:t>
      </w:r>
      <w:r w:rsidRPr="00B12F5D">
        <w:rPr>
          <w:rFonts w:ascii="Times New Roman" w:hAnsi="Times New Roman"/>
          <w:sz w:val="28"/>
          <w:szCs w:val="28"/>
          <w:lang w:eastAsia="x-none"/>
        </w:rPr>
        <w:t>применения</w:t>
      </w:r>
      <w:r w:rsidR="00AA2788" w:rsidRPr="00B12F5D">
        <w:rPr>
          <w:rFonts w:ascii="Times New Roman" w:hAnsi="Times New Roman"/>
          <w:sz w:val="28"/>
          <w:szCs w:val="28"/>
          <w:lang w:eastAsia="x-none"/>
        </w:rPr>
        <w:t xml:space="preserve"> понижающих коэффициентов</w:t>
      </w:r>
      <w:r w:rsidR="00C47BC4" w:rsidRPr="00B12F5D">
        <w:rPr>
          <w:rFonts w:ascii="Times New Roman" w:hAnsi="Times New Roman"/>
          <w:sz w:val="28"/>
          <w:szCs w:val="28"/>
          <w:lang w:eastAsia="x-none"/>
        </w:rPr>
        <w:t xml:space="preserve"> при оценке показателей рейтинга</w:t>
      </w:r>
      <w:r w:rsidRPr="00B12F5D">
        <w:rPr>
          <w:rFonts w:ascii="Times New Roman" w:hAnsi="Times New Roman"/>
          <w:sz w:val="28"/>
          <w:szCs w:val="28"/>
          <w:lang w:eastAsia="x-none"/>
        </w:rPr>
        <w:t xml:space="preserve">. Сведения о том, при оценке каких показателей рейтинга используются понижающие коэффициенты, содержатся в анкете (для соответствующего показателя указано значение понижающего коэффициента). </w:t>
      </w:r>
    </w:p>
    <w:p w14:paraId="45F6C440" w14:textId="7D0A7C48" w:rsidR="00E676D0" w:rsidRPr="00B12F5D" w:rsidRDefault="008E045D" w:rsidP="008E045D">
      <w:pPr>
        <w:pStyle w:val="3"/>
        <w:jc w:val="center"/>
      </w:pPr>
      <w:bookmarkStart w:id="28" w:name="_Таблица_3_-"/>
      <w:bookmarkStart w:id="29" w:name="_Таблица_4_–"/>
      <w:bookmarkEnd w:id="28"/>
      <w:bookmarkEnd w:id="29"/>
      <w:r w:rsidRPr="00B12F5D">
        <w:rPr>
          <w:b/>
        </w:rPr>
        <w:t xml:space="preserve">Таблица </w:t>
      </w:r>
      <w:r w:rsidR="009F4423">
        <w:rPr>
          <w:b/>
        </w:rPr>
        <w:t>4</w:t>
      </w:r>
      <w:r w:rsidR="009F4423" w:rsidRPr="00B12F5D">
        <w:t xml:space="preserve"> </w:t>
      </w:r>
      <w:r w:rsidR="00EF4112" w:rsidRPr="00B12F5D">
        <w:rPr>
          <w:szCs w:val="28"/>
        </w:rPr>
        <w:t>–</w:t>
      </w:r>
      <w:r w:rsidRPr="00B12F5D">
        <w:t xml:space="preserve"> </w:t>
      </w:r>
      <w:r w:rsidR="00172F14" w:rsidRPr="00B12F5D">
        <w:t>Случаи применения п</w:t>
      </w:r>
      <w:r w:rsidR="00E676D0" w:rsidRPr="00B12F5D">
        <w:t>онижающи</w:t>
      </w:r>
      <w:r w:rsidR="00172F14" w:rsidRPr="00B12F5D">
        <w:t>х</w:t>
      </w:r>
      <w:r w:rsidR="00E676D0" w:rsidRPr="00B12F5D">
        <w:t xml:space="preserve"> коэффициент</w:t>
      </w:r>
      <w:r w:rsidR="00EE69AE" w:rsidRPr="00B12F5D">
        <w:t>ов</w:t>
      </w:r>
      <w:r w:rsidR="00E676D0" w:rsidRPr="00B12F5D">
        <w:t xml:space="preserve"> </w:t>
      </w:r>
      <w:r w:rsidR="00FF0494" w:rsidRPr="00B12F5D">
        <w:t>при оценке показателей рейтинга</w:t>
      </w:r>
    </w:p>
    <w:tbl>
      <w:tblPr>
        <w:tblW w:w="9922" w:type="dxa"/>
        <w:tblInd w:w="-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993"/>
        <w:gridCol w:w="2126"/>
        <w:gridCol w:w="1134"/>
        <w:gridCol w:w="5669"/>
      </w:tblGrid>
      <w:tr w:rsidR="002A04AE" w:rsidRPr="003A0251" w14:paraId="575538BA" w14:textId="77777777" w:rsidTr="000B168B">
        <w:trPr>
          <w:tblHeader/>
        </w:trPr>
        <w:tc>
          <w:tcPr>
            <w:tcW w:w="4253" w:type="dxa"/>
            <w:gridSpan w:val="3"/>
            <w:shd w:val="clear" w:color="auto" w:fill="auto"/>
            <w:vAlign w:val="center"/>
          </w:tcPr>
          <w:p w14:paraId="26D3AA13" w14:textId="77777777" w:rsidR="002A04AE" w:rsidRPr="003A0251" w:rsidRDefault="00172F14" w:rsidP="008F7C90">
            <w:pPr>
              <w:spacing w:before="60" w:after="60" w:line="240" w:lineRule="auto"/>
              <w:jc w:val="center"/>
              <w:rPr>
                <w:rFonts w:ascii="Times New Roman" w:hAnsi="Times New Roman"/>
              </w:rPr>
            </w:pPr>
            <w:r w:rsidRPr="003A0251">
              <w:rPr>
                <w:rFonts w:ascii="Times New Roman" w:hAnsi="Times New Roman"/>
              </w:rPr>
              <w:t>Понижающие к</w:t>
            </w:r>
            <w:r w:rsidR="002A04AE" w:rsidRPr="003A0251">
              <w:rPr>
                <w:rFonts w:ascii="Times New Roman" w:hAnsi="Times New Roman"/>
              </w:rPr>
              <w:t xml:space="preserve">оэффициенты, используемые </w:t>
            </w:r>
            <w:r w:rsidRPr="003A0251">
              <w:rPr>
                <w:rFonts w:ascii="Times New Roman" w:hAnsi="Times New Roman"/>
              </w:rPr>
              <w:t>при оценке</w:t>
            </w:r>
            <w:r w:rsidR="002A04AE" w:rsidRPr="003A0251">
              <w:rPr>
                <w:rFonts w:ascii="Times New Roman" w:hAnsi="Times New Roman"/>
              </w:rPr>
              <w:t xml:space="preserve"> показателей рейтинга</w:t>
            </w:r>
          </w:p>
        </w:tc>
        <w:tc>
          <w:tcPr>
            <w:tcW w:w="5669" w:type="dxa"/>
            <w:vMerge w:val="restart"/>
            <w:shd w:val="clear" w:color="auto" w:fill="auto"/>
            <w:vAlign w:val="center"/>
          </w:tcPr>
          <w:p w14:paraId="21305C64" w14:textId="77777777" w:rsidR="002A04AE" w:rsidRPr="003A0251" w:rsidRDefault="002A04AE" w:rsidP="008F7C90">
            <w:pPr>
              <w:spacing w:before="60" w:after="60" w:line="240" w:lineRule="auto"/>
              <w:jc w:val="center"/>
              <w:rPr>
                <w:rFonts w:ascii="Times New Roman" w:hAnsi="Times New Roman"/>
              </w:rPr>
            </w:pPr>
            <w:r w:rsidRPr="003A0251">
              <w:rPr>
                <w:rFonts w:ascii="Times New Roman" w:hAnsi="Times New Roman"/>
              </w:rPr>
              <w:t>Случаи для применения</w:t>
            </w:r>
          </w:p>
        </w:tc>
      </w:tr>
      <w:tr w:rsidR="002A04AE" w:rsidRPr="003A0251" w14:paraId="040D467F" w14:textId="77777777" w:rsidTr="000B168B">
        <w:trPr>
          <w:tblHeader/>
        </w:trPr>
        <w:tc>
          <w:tcPr>
            <w:tcW w:w="993" w:type="dxa"/>
            <w:shd w:val="clear" w:color="auto" w:fill="auto"/>
            <w:vAlign w:val="center"/>
          </w:tcPr>
          <w:p w14:paraId="7B6E0D96" w14:textId="164EC4FA" w:rsidR="002A04AE" w:rsidRPr="003A0251" w:rsidRDefault="002A04AE" w:rsidP="008F7C90">
            <w:pPr>
              <w:spacing w:before="60" w:after="60" w:line="240" w:lineRule="auto"/>
              <w:jc w:val="center"/>
              <w:rPr>
                <w:rFonts w:ascii="Times New Roman" w:hAnsi="Times New Roman"/>
              </w:rPr>
            </w:pPr>
            <w:r w:rsidRPr="003A0251">
              <w:rPr>
                <w:rFonts w:ascii="Times New Roman" w:hAnsi="Times New Roman"/>
              </w:rPr>
              <w:t xml:space="preserve">Обозначение </w:t>
            </w:r>
          </w:p>
        </w:tc>
        <w:tc>
          <w:tcPr>
            <w:tcW w:w="2126" w:type="dxa"/>
            <w:shd w:val="clear" w:color="auto" w:fill="auto"/>
            <w:vAlign w:val="center"/>
          </w:tcPr>
          <w:p w14:paraId="480C2169" w14:textId="77777777" w:rsidR="002A04AE" w:rsidRPr="003A0251" w:rsidRDefault="002A04AE" w:rsidP="008F7C90">
            <w:pPr>
              <w:spacing w:before="60" w:after="60" w:line="240" w:lineRule="auto"/>
              <w:jc w:val="center"/>
              <w:rPr>
                <w:rFonts w:ascii="Times New Roman" w:hAnsi="Times New Roman"/>
              </w:rPr>
            </w:pPr>
            <w:r w:rsidRPr="003A0251">
              <w:rPr>
                <w:rFonts w:ascii="Times New Roman" w:hAnsi="Times New Roman"/>
              </w:rPr>
              <w:t xml:space="preserve">Наименование </w:t>
            </w:r>
          </w:p>
        </w:tc>
        <w:tc>
          <w:tcPr>
            <w:tcW w:w="1134" w:type="dxa"/>
            <w:shd w:val="clear" w:color="auto" w:fill="auto"/>
          </w:tcPr>
          <w:p w14:paraId="146AA4F8" w14:textId="77777777" w:rsidR="002A04AE" w:rsidRPr="003A0251" w:rsidRDefault="002A04AE" w:rsidP="008F7C90">
            <w:pPr>
              <w:spacing w:before="60" w:after="60" w:line="240" w:lineRule="auto"/>
              <w:jc w:val="center"/>
              <w:rPr>
                <w:rFonts w:ascii="Times New Roman" w:hAnsi="Times New Roman"/>
              </w:rPr>
            </w:pPr>
            <w:r w:rsidRPr="003A0251">
              <w:rPr>
                <w:rFonts w:ascii="Times New Roman" w:hAnsi="Times New Roman"/>
              </w:rPr>
              <w:t xml:space="preserve">Значение </w:t>
            </w:r>
          </w:p>
        </w:tc>
        <w:tc>
          <w:tcPr>
            <w:tcW w:w="5669" w:type="dxa"/>
            <w:vMerge/>
            <w:shd w:val="clear" w:color="auto" w:fill="auto"/>
          </w:tcPr>
          <w:p w14:paraId="5A47802E" w14:textId="77777777" w:rsidR="002A04AE" w:rsidRPr="003A0251" w:rsidRDefault="002A04AE" w:rsidP="008F7C90">
            <w:pPr>
              <w:spacing w:before="60" w:after="60" w:line="240" w:lineRule="auto"/>
              <w:jc w:val="center"/>
              <w:rPr>
                <w:rFonts w:ascii="Times New Roman" w:hAnsi="Times New Roman"/>
              </w:rPr>
            </w:pPr>
          </w:p>
        </w:tc>
      </w:tr>
      <w:tr w:rsidR="002A04AE" w:rsidRPr="003A0251" w14:paraId="758F77E3" w14:textId="77777777" w:rsidTr="000B168B">
        <w:tc>
          <w:tcPr>
            <w:tcW w:w="993" w:type="dxa"/>
            <w:shd w:val="clear" w:color="auto" w:fill="auto"/>
          </w:tcPr>
          <w:p w14:paraId="0C562B30" w14:textId="77777777" w:rsidR="002A04AE" w:rsidRPr="003A0251" w:rsidRDefault="002A04AE" w:rsidP="008F7C90">
            <w:pPr>
              <w:spacing w:before="60" w:after="60" w:line="240" w:lineRule="auto"/>
              <w:jc w:val="center"/>
              <w:rPr>
                <w:rFonts w:ascii="Times New Roman" w:hAnsi="Times New Roman"/>
              </w:rPr>
            </w:pPr>
            <w:r w:rsidRPr="003A0251">
              <w:rPr>
                <w:rFonts w:ascii="Times New Roman" w:hAnsi="Times New Roman"/>
              </w:rPr>
              <w:t>К1</w:t>
            </w:r>
          </w:p>
        </w:tc>
        <w:tc>
          <w:tcPr>
            <w:tcW w:w="2126" w:type="dxa"/>
            <w:shd w:val="clear" w:color="auto" w:fill="auto"/>
          </w:tcPr>
          <w:p w14:paraId="60C39AFD" w14:textId="77777777" w:rsidR="002A04AE" w:rsidRPr="003A0251" w:rsidRDefault="002A04AE" w:rsidP="000B168B">
            <w:pPr>
              <w:spacing w:before="60" w:after="60" w:line="240" w:lineRule="auto"/>
              <w:rPr>
                <w:rFonts w:ascii="Times New Roman" w:hAnsi="Times New Roman"/>
              </w:rPr>
            </w:pPr>
            <w:r w:rsidRPr="003A0251">
              <w:rPr>
                <w:rFonts w:ascii="Times New Roman" w:hAnsi="Times New Roman"/>
              </w:rPr>
              <w:t xml:space="preserve">Понижающий коэффициент, используемый в связи с затрудненным поиском бюджетных данных </w:t>
            </w:r>
          </w:p>
        </w:tc>
        <w:tc>
          <w:tcPr>
            <w:tcW w:w="1134" w:type="dxa"/>
            <w:shd w:val="clear" w:color="auto" w:fill="auto"/>
          </w:tcPr>
          <w:p w14:paraId="4B1DD1D9" w14:textId="77777777" w:rsidR="002A04AE" w:rsidRPr="003A0251" w:rsidRDefault="002A04AE" w:rsidP="008F7C90">
            <w:pPr>
              <w:spacing w:before="60" w:after="60" w:line="240" w:lineRule="auto"/>
              <w:jc w:val="center"/>
              <w:rPr>
                <w:rFonts w:ascii="Times New Roman" w:hAnsi="Times New Roman"/>
              </w:rPr>
            </w:pPr>
            <w:r w:rsidRPr="003A0251">
              <w:rPr>
                <w:rFonts w:ascii="Times New Roman" w:hAnsi="Times New Roman"/>
              </w:rPr>
              <w:t>0,5</w:t>
            </w:r>
          </w:p>
        </w:tc>
        <w:tc>
          <w:tcPr>
            <w:tcW w:w="5669" w:type="dxa"/>
            <w:shd w:val="clear" w:color="auto" w:fill="auto"/>
          </w:tcPr>
          <w:p w14:paraId="520847ED" w14:textId="00ED1ADE" w:rsidR="002A04AE" w:rsidRPr="003A0251" w:rsidRDefault="002A04AE" w:rsidP="000B168B">
            <w:pPr>
              <w:pStyle w:val="af2"/>
              <w:spacing w:before="60" w:after="60"/>
              <w:rPr>
                <w:rFonts w:ascii="Times New Roman" w:hAnsi="Times New Roman"/>
                <w:sz w:val="22"/>
                <w:szCs w:val="22"/>
                <w:lang w:eastAsia="x-none"/>
              </w:rPr>
            </w:pPr>
            <w:r w:rsidRPr="003A0251">
              <w:rPr>
                <w:rFonts w:ascii="Times New Roman" w:hAnsi="Times New Roman"/>
                <w:sz w:val="22"/>
                <w:szCs w:val="22"/>
                <w:lang w:eastAsia="x-none"/>
              </w:rPr>
              <w:t>Для поиска документа необходимо произвести свыше пяти переходов («кликов») с основной страницы сайта.</w:t>
            </w:r>
          </w:p>
          <w:p w14:paraId="368DE5AA" w14:textId="380A1F30" w:rsidR="002F7512" w:rsidRPr="003A0251" w:rsidRDefault="002F7512" w:rsidP="000B168B">
            <w:pPr>
              <w:pStyle w:val="af2"/>
              <w:spacing w:before="60" w:after="60"/>
              <w:rPr>
                <w:rFonts w:ascii="Times New Roman" w:hAnsi="Times New Roman"/>
                <w:sz w:val="22"/>
                <w:szCs w:val="22"/>
                <w:lang w:eastAsia="x-none"/>
              </w:rPr>
            </w:pPr>
            <w:r w:rsidRPr="003A0251">
              <w:rPr>
                <w:rFonts w:ascii="Times New Roman" w:hAnsi="Times New Roman"/>
                <w:sz w:val="22"/>
                <w:szCs w:val="22"/>
                <w:lang w:eastAsia="x-none"/>
              </w:rPr>
              <w:t>Не соблюдается</w:t>
            </w:r>
            <w:r w:rsidR="00433FEA" w:rsidRPr="003A0251">
              <w:rPr>
                <w:rFonts w:ascii="Times New Roman" w:hAnsi="Times New Roman"/>
                <w:sz w:val="22"/>
                <w:szCs w:val="22"/>
                <w:lang w:eastAsia="x-none"/>
              </w:rPr>
              <w:t xml:space="preserve"> </w:t>
            </w:r>
            <w:r w:rsidRPr="003A0251">
              <w:rPr>
                <w:rFonts w:ascii="Times New Roman" w:hAnsi="Times New Roman"/>
                <w:sz w:val="22"/>
                <w:szCs w:val="22"/>
                <w:lang w:eastAsia="x-none"/>
              </w:rPr>
              <w:t>хронологическ</w:t>
            </w:r>
            <w:r w:rsidR="00C80BE8" w:rsidRPr="003A0251">
              <w:rPr>
                <w:rFonts w:ascii="Times New Roman" w:hAnsi="Times New Roman"/>
                <w:sz w:val="22"/>
                <w:szCs w:val="22"/>
                <w:lang w:eastAsia="x-none"/>
              </w:rPr>
              <w:t xml:space="preserve">ая последовательность </w:t>
            </w:r>
            <w:r w:rsidRPr="003A0251">
              <w:rPr>
                <w:rFonts w:ascii="Times New Roman" w:hAnsi="Times New Roman"/>
                <w:sz w:val="22"/>
                <w:szCs w:val="22"/>
                <w:lang w:eastAsia="x-none"/>
              </w:rPr>
              <w:t>представления данных в разделе (на странице) сайта.</w:t>
            </w:r>
          </w:p>
          <w:p w14:paraId="7CB08DBC" w14:textId="0B1288D9" w:rsidR="002F7512" w:rsidRPr="003A0251" w:rsidRDefault="002F7512" w:rsidP="000B168B">
            <w:pPr>
              <w:pStyle w:val="af2"/>
              <w:spacing w:before="60" w:after="60"/>
              <w:rPr>
                <w:rFonts w:ascii="Times New Roman" w:hAnsi="Times New Roman"/>
                <w:sz w:val="22"/>
                <w:szCs w:val="22"/>
                <w:lang w:eastAsia="x-none"/>
              </w:rPr>
            </w:pPr>
            <w:r w:rsidRPr="003A0251">
              <w:rPr>
                <w:rFonts w:ascii="Times New Roman" w:hAnsi="Times New Roman"/>
                <w:sz w:val="22"/>
                <w:szCs w:val="22"/>
                <w:lang w:eastAsia="x-none"/>
              </w:rPr>
              <w:t xml:space="preserve">Документы или материалы аналогичного содержания, но за разные временные периоды, размещаются в разных разделах </w:t>
            </w:r>
            <w:r w:rsidR="005832A5" w:rsidRPr="000B168B">
              <w:rPr>
                <w:rFonts w:ascii="Times New Roman" w:hAnsi="Times New Roman"/>
                <w:sz w:val="22"/>
                <w:szCs w:val="22"/>
                <w:lang w:eastAsia="x-none"/>
              </w:rPr>
              <w:t xml:space="preserve">(страницах) </w:t>
            </w:r>
            <w:r w:rsidR="00C80BE8" w:rsidRPr="003A0251">
              <w:rPr>
                <w:rFonts w:ascii="Times New Roman" w:hAnsi="Times New Roman"/>
                <w:sz w:val="22"/>
                <w:szCs w:val="22"/>
                <w:lang w:eastAsia="x-none"/>
              </w:rPr>
              <w:t xml:space="preserve">сайта </w:t>
            </w:r>
            <w:r w:rsidRPr="003A0251">
              <w:rPr>
                <w:rFonts w:ascii="Times New Roman" w:hAnsi="Times New Roman"/>
                <w:sz w:val="22"/>
                <w:szCs w:val="22"/>
                <w:lang w:eastAsia="x-none"/>
              </w:rPr>
              <w:t>или на разных сайтах, предназначенных для размещения бюджетных данных.</w:t>
            </w:r>
          </w:p>
          <w:p w14:paraId="4E199155" w14:textId="6082CA2E" w:rsidR="00433FEA" w:rsidRPr="003A0251" w:rsidRDefault="00433FEA" w:rsidP="000B168B">
            <w:pPr>
              <w:pStyle w:val="af2"/>
              <w:spacing w:before="60" w:after="60"/>
              <w:rPr>
                <w:rFonts w:ascii="Times New Roman" w:hAnsi="Times New Roman"/>
                <w:sz w:val="22"/>
                <w:szCs w:val="22"/>
                <w:lang w:eastAsia="x-none"/>
              </w:rPr>
            </w:pPr>
            <w:r w:rsidRPr="003A0251">
              <w:rPr>
                <w:rFonts w:ascii="Times New Roman" w:hAnsi="Times New Roman"/>
                <w:sz w:val="22"/>
                <w:szCs w:val="22"/>
                <w:lang w:eastAsia="x-none"/>
              </w:rPr>
              <w:t xml:space="preserve">Документы и материалы по одной теме разного содержания дублируются </w:t>
            </w:r>
            <w:r w:rsidR="005832A5" w:rsidRPr="000B168B">
              <w:rPr>
                <w:rFonts w:ascii="Times New Roman" w:hAnsi="Times New Roman"/>
                <w:sz w:val="22"/>
                <w:szCs w:val="22"/>
                <w:lang w:eastAsia="x-none"/>
              </w:rPr>
              <w:t>под разными ссылками</w:t>
            </w:r>
            <w:r w:rsidR="003A0251" w:rsidRPr="000B168B">
              <w:rPr>
                <w:rFonts w:ascii="Times New Roman" w:hAnsi="Times New Roman"/>
                <w:sz w:val="22"/>
                <w:szCs w:val="22"/>
                <w:lang w:eastAsia="x-none"/>
              </w:rPr>
              <w:t>, в разных файлах (папках),</w:t>
            </w:r>
            <w:r w:rsidR="005832A5" w:rsidRPr="000B168B">
              <w:rPr>
                <w:rFonts w:ascii="Times New Roman" w:hAnsi="Times New Roman"/>
                <w:sz w:val="22"/>
                <w:szCs w:val="22"/>
                <w:lang w:eastAsia="x-none"/>
              </w:rPr>
              <w:t xml:space="preserve"> </w:t>
            </w:r>
            <w:r w:rsidRPr="003A0251">
              <w:rPr>
                <w:rFonts w:ascii="Times New Roman" w:hAnsi="Times New Roman"/>
                <w:sz w:val="22"/>
                <w:szCs w:val="22"/>
                <w:lang w:eastAsia="x-none"/>
              </w:rPr>
              <w:t>в разных разделах одного сайта или на разных сайтах, предназначенных для размещения бюджетных данных.</w:t>
            </w:r>
          </w:p>
          <w:p w14:paraId="22BC1DA0" w14:textId="77777777" w:rsidR="002A04AE" w:rsidRPr="003A0251" w:rsidRDefault="002A04AE" w:rsidP="000B168B">
            <w:pPr>
              <w:pStyle w:val="af2"/>
              <w:spacing w:before="60" w:after="60"/>
              <w:rPr>
                <w:rFonts w:ascii="Times New Roman" w:hAnsi="Times New Roman"/>
                <w:sz w:val="22"/>
                <w:szCs w:val="22"/>
                <w:lang w:eastAsia="x-none"/>
              </w:rPr>
            </w:pPr>
            <w:r w:rsidRPr="003A0251">
              <w:rPr>
                <w:rFonts w:ascii="Times New Roman" w:hAnsi="Times New Roman"/>
                <w:sz w:val="22"/>
                <w:szCs w:val="22"/>
                <w:lang w:eastAsia="x-none"/>
              </w:rPr>
              <w:t xml:space="preserve">Документ </w:t>
            </w:r>
            <w:r w:rsidR="00524E55" w:rsidRPr="003A0251">
              <w:rPr>
                <w:rFonts w:ascii="Times New Roman" w:hAnsi="Times New Roman"/>
                <w:sz w:val="22"/>
                <w:szCs w:val="22"/>
                <w:lang w:eastAsia="x-none"/>
              </w:rPr>
              <w:t xml:space="preserve">размещен </w:t>
            </w:r>
            <w:r w:rsidRPr="003A0251">
              <w:rPr>
                <w:rFonts w:ascii="Times New Roman" w:hAnsi="Times New Roman"/>
                <w:sz w:val="22"/>
                <w:szCs w:val="22"/>
                <w:lang w:eastAsia="x-none"/>
              </w:rPr>
              <w:t>в разделе, наименование которого не соответствует содержанию документа.</w:t>
            </w:r>
          </w:p>
          <w:p w14:paraId="25C94464" w14:textId="56E106F0" w:rsidR="002A04AE" w:rsidRPr="003A0251" w:rsidRDefault="002A04AE" w:rsidP="000B168B">
            <w:pPr>
              <w:pStyle w:val="af2"/>
              <w:spacing w:before="60" w:after="60"/>
              <w:rPr>
                <w:rFonts w:ascii="Times New Roman" w:hAnsi="Times New Roman"/>
                <w:sz w:val="22"/>
                <w:szCs w:val="22"/>
                <w:lang w:eastAsia="x-none"/>
              </w:rPr>
            </w:pPr>
            <w:r w:rsidRPr="003A0251">
              <w:rPr>
                <w:rFonts w:ascii="Times New Roman" w:hAnsi="Times New Roman"/>
                <w:sz w:val="22"/>
                <w:szCs w:val="22"/>
                <w:lang w:eastAsia="x-none"/>
              </w:rPr>
              <w:t>Наименование ссылки на документ не соответствует наименованию и/или содержанию документа.</w:t>
            </w:r>
          </w:p>
          <w:p w14:paraId="0FA239AC" w14:textId="77777777" w:rsidR="000909C3" w:rsidRPr="003A0251" w:rsidRDefault="00524E55" w:rsidP="000B168B">
            <w:pPr>
              <w:pStyle w:val="af2"/>
              <w:spacing w:before="60" w:after="60"/>
              <w:rPr>
                <w:rFonts w:ascii="Times New Roman" w:hAnsi="Times New Roman"/>
                <w:sz w:val="22"/>
                <w:szCs w:val="22"/>
                <w:lang w:eastAsia="x-none"/>
              </w:rPr>
            </w:pPr>
            <w:r w:rsidRPr="003A0251">
              <w:rPr>
                <w:rFonts w:ascii="Times New Roman" w:hAnsi="Times New Roman"/>
                <w:sz w:val="22"/>
                <w:szCs w:val="22"/>
                <w:lang w:eastAsia="x-none"/>
              </w:rPr>
              <w:t>В</w:t>
            </w:r>
            <w:r w:rsidR="000909C3" w:rsidRPr="003A0251">
              <w:rPr>
                <w:rFonts w:ascii="Times New Roman" w:hAnsi="Times New Roman"/>
                <w:sz w:val="22"/>
                <w:szCs w:val="22"/>
                <w:lang w:eastAsia="x-none"/>
              </w:rPr>
              <w:t xml:space="preserve"> составе </w:t>
            </w:r>
            <w:r w:rsidRPr="003A0251">
              <w:rPr>
                <w:rFonts w:ascii="Times New Roman" w:hAnsi="Times New Roman"/>
                <w:sz w:val="22"/>
                <w:szCs w:val="22"/>
                <w:lang w:eastAsia="x-none"/>
              </w:rPr>
              <w:t xml:space="preserve">документа </w:t>
            </w:r>
            <w:r w:rsidR="000909C3" w:rsidRPr="003A0251">
              <w:rPr>
                <w:rFonts w:ascii="Times New Roman" w:hAnsi="Times New Roman"/>
                <w:sz w:val="22"/>
                <w:szCs w:val="22"/>
                <w:lang w:eastAsia="x-none"/>
              </w:rPr>
              <w:t>(материалов</w:t>
            </w:r>
            <w:r w:rsidRPr="003A0251">
              <w:rPr>
                <w:rFonts w:ascii="Times New Roman" w:hAnsi="Times New Roman"/>
                <w:sz w:val="22"/>
                <w:szCs w:val="22"/>
                <w:lang w:eastAsia="x-none"/>
              </w:rPr>
              <w:t xml:space="preserve"> к нему</w:t>
            </w:r>
            <w:r w:rsidR="000909C3" w:rsidRPr="003A0251">
              <w:rPr>
                <w:rFonts w:ascii="Times New Roman" w:hAnsi="Times New Roman"/>
                <w:sz w:val="22"/>
                <w:szCs w:val="22"/>
                <w:lang w:eastAsia="x-none"/>
              </w:rPr>
              <w:t xml:space="preserve">) </w:t>
            </w:r>
            <w:r w:rsidRPr="003A0251">
              <w:rPr>
                <w:rFonts w:ascii="Times New Roman" w:hAnsi="Times New Roman"/>
                <w:sz w:val="22"/>
                <w:szCs w:val="22"/>
                <w:lang w:eastAsia="x-none"/>
              </w:rPr>
              <w:t>представлены сведения</w:t>
            </w:r>
            <w:r w:rsidR="000909C3" w:rsidRPr="003A0251">
              <w:rPr>
                <w:rFonts w:ascii="Times New Roman" w:hAnsi="Times New Roman"/>
                <w:sz w:val="22"/>
                <w:szCs w:val="22"/>
                <w:lang w:eastAsia="x-none"/>
              </w:rPr>
              <w:t xml:space="preserve">, которые не имеют отношения </w:t>
            </w:r>
            <w:r w:rsidRPr="003A0251">
              <w:rPr>
                <w:rFonts w:ascii="Times New Roman" w:hAnsi="Times New Roman"/>
                <w:sz w:val="22"/>
                <w:szCs w:val="22"/>
                <w:lang w:eastAsia="x-none"/>
              </w:rPr>
              <w:t xml:space="preserve">к документу </w:t>
            </w:r>
            <w:r w:rsidR="000909C3" w:rsidRPr="003A0251">
              <w:rPr>
                <w:rFonts w:ascii="Times New Roman" w:hAnsi="Times New Roman"/>
                <w:sz w:val="22"/>
                <w:szCs w:val="22"/>
                <w:lang w:eastAsia="x-none"/>
              </w:rPr>
              <w:t xml:space="preserve">(в том числе </w:t>
            </w:r>
            <w:r w:rsidRPr="003A0251">
              <w:rPr>
                <w:rFonts w:ascii="Times New Roman" w:hAnsi="Times New Roman"/>
                <w:sz w:val="22"/>
                <w:szCs w:val="22"/>
                <w:lang w:eastAsia="x-none"/>
              </w:rPr>
              <w:t>черновики</w:t>
            </w:r>
            <w:r w:rsidR="000909C3" w:rsidRPr="003A0251">
              <w:rPr>
                <w:rFonts w:ascii="Times New Roman" w:hAnsi="Times New Roman"/>
                <w:sz w:val="22"/>
                <w:szCs w:val="22"/>
                <w:lang w:eastAsia="x-none"/>
              </w:rPr>
              <w:t>).</w:t>
            </w:r>
          </w:p>
          <w:p w14:paraId="6835C66E" w14:textId="0B5DC100" w:rsidR="00EC61A9" w:rsidRPr="003A0251" w:rsidRDefault="00EC61A9" w:rsidP="000B168B">
            <w:pPr>
              <w:pStyle w:val="af2"/>
              <w:spacing w:before="60" w:after="60"/>
              <w:rPr>
                <w:rFonts w:ascii="Times New Roman" w:hAnsi="Times New Roman"/>
                <w:sz w:val="22"/>
                <w:szCs w:val="22"/>
                <w:lang w:eastAsia="x-none"/>
              </w:rPr>
            </w:pPr>
            <w:r w:rsidRPr="003A0251">
              <w:rPr>
                <w:rFonts w:ascii="Times New Roman" w:hAnsi="Times New Roman"/>
                <w:sz w:val="22"/>
                <w:szCs w:val="22"/>
                <w:lang w:eastAsia="x-none"/>
              </w:rPr>
              <w:t xml:space="preserve">Документы и материалы с сайта </w:t>
            </w:r>
            <w:r w:rsidR="00D64D18" w:rsidRPr="003A0251">
              <w:rPr>
                <w:rFonts w:ascii="Times New Roman" w:hAnsi="Times New Roman"/>
                <w:sz w:val="22"/>
                <w:szCs w:val="22"/>
                <w:lang w:eastAsia="x-none"/>
              </w:rPr>
              <w:t xml:space="preserve">открываются только в отдельных браузерах </w:t>
            </w:r>
            <w:r w:rsidR="00CE635F" w:rsidRPr="003A0251">
              <w:rPr>
                <w:rFonts w:ascii="Times New Roman" w:hAnsi="Times New Roman"/>
                <w:sz w:val="22"/>
                <w:szCs w:val="22"/>
                <w:lang w:eastAsia="x-none"/>
              </w:rPr>
              <w:t>из наиболее распространенных</w:t>
            </w:r>
            <w:r w:rsidR="003256A0" w:rsidRPr="003A0251">
              <w:rPr>
                <w:rFonts w:ascii="Times New Roman" w:hAnsi="Times New Roman"/>
                <w:sz w:val="22"/>
                <w:szCs w:val="22"/>
                <w:lang w:eastAsia="x-none"/>
              </w:rPr>
              <w:t xml:space="preserve"> (</w:t>
            </w:r>
            <w:r w:rsidR="00D64D18" w:rsidRPr="003A0251">
              <w:rPr>
                <w:rFonts w:ascii="Times New Roman" w:hAnsi="Times New Roman"/>
                <w:sz w:val="22"/>
                <w:szCs w:val="22"/>
                <w:lang w:eastAsia="x-none"/>
              </w:rPr>
              <w:t xml:space="preserve">таких как </w:t>
            </w:r>
            <w:r w:rsidR="00D64D18" w:rsidRPr="003A0251">
              <w:rPr>
                <w:rFonts w:ascii="Times New Roman" w:hAnsi="Times New Roman"/>
                <w:sz w:val="22"/>
                <w:szCs w:val="22"/>
                <w:lang w:val="en-US" w:eastAsia="x-none"/>
              </w:rPr>
              <w:t>Internet</w:t>
            </w:r>
            <w:r w:rsidR="00D64D18" w:rsidRPr="003A0251">
              <w:rPr>
                <w:rFonts w:ascii="Times New Roman" w:hAnsi="Times New Roman"/>
                <w:sz w:val="22"/>
                <w:szCs w:val="22"/>
                <w:lang w:eastAsia="x-none"/>
              </w:rPr>
              <w:t xml:space="preserve"> </w:t>
            </w:r>
            <w:r w:rsidR="00D64D18" w:rsidRPr="003A0251">
              <w:rPr>
                <w:rFonts w:ascii="Times New Roman" w:hAnsi="Times New Roman"/>
                <w:sz w:val="22"/>
                <w:szCs w:val="22"/>
                <w:lang w:val="en-US" w:eastAsia="x-none"/>
              </w:rPr>
              <w:t>Explorer</w:t>
            </w:r>
            <w:r w:rsidR="00D64D18" w:rsidRPr="003A0251">
              <w:rPr>
                <w:rFonts w:ascii="Times New Roman" w:hAnsi="Times New Roman"/>
                <w:sz w:val="22"/>
                <w:szCs w:val="22"/>
                <w:lang w:eastAsia="x-none"/>
              </w:rPr>
              <w:t xml:space="preserve">, </w:t>
            </w:r>
            <w:r w:rsidR="00D64D18" w:rsidRPr="003A0251">
              <w:rPr>
                <w:rFonts w:ascii="Times New Roman" w:hAnsi="Times New Roman"/>
                <w:sz w:val="22"/>
                <w:szCs w:val="22"/>
                <w:lang w:val="en-US" w:eastAsia="x-none"/>
              </w:rPr>
              <w:t>Googl</w:t>
            </w:r>
            <w:r w:rsidR="00CE635F" w:rsidRPr="003A0251">
              <w:rPr>
                <w:rFonts w:ascii="Times New Roman" w:hAnsi="Times New Roman"/>
                <w:sz w:val="22"/>
                <w:szCs w:val="22"/>
                <w:lang w:val="en-US" w:eastAsia="x-none"/>
              </w:rPr>
              <w:t>e</w:t>
            </w:r>
            <w:r w:rsidR="00D64D18" w:rsidRPr="003A0251">
              <w:rPr>
                <w:rFonts w:ascii="Times New Roman" w:hAnsi="Times New Roman"/>
                <w:sz w:val="22"/>
                <w:szCs w:val="22"/>
                <w:lang w:eastAsia="x-none"/>
              </w:rPr>
              <w:t xml:space="preserve"> </w:t>
            </w:r>
            <w:r w:rsidR="00D64D18" w:rsidRPr="003A0251">
              <w:rPr>
                <w:rFonts w:ascii="Times New Roman" w:hAnsi="Times New Roman"/>
                <w:sz w:val="22"/>
                <w:szCs w:val="22"/>
                <w:lang w:val="en-US" w:eastAsia="x-none"/>
              </w:rPr>
              <w:t>Chrom</w:t>
            </w:r>
            <w:r w:rsidR="00CE635F" w:rsidRPr="003A0251">
              <w:rPr>
                <w:rFonts w:ascii="Times New Roman" w:hAnsi="Times New Roman"/>
                <w:sz w:val="22"/>
                <w:szCs w:val="22"/>
                <w:lang w:val="en-US" w:eastAsia="x-none"/>
              </w:rPr>
              <w:t>e</w:t>
            </w:r>
            <w:r w:rsidR="00D64D18" w:rsidRPr="003A0251">
              <w:rPr>
                <w:rFonts w:ascii="Times New Roman" w:hAnsi="Times New Roman"/>
                <w:sz w:val="22"/>
                <w:szCs w:val="22"/>
                <w:lang w:eastAsia="x-none"/>
              </w:rPr>
              <w:t xml:space="preserve">, </w:t>
            </w:r>
            <w:r w:rsidR="00CE635F" w:rsidRPr="003A0251">
              <w:rPr>
                <w:rFonts w:ascii="Times New Roman" w:hAnsi="Times New Roman"/>
                <w:sz w:val="22"/>
                <w:szCs w:val="22"/>
                <w:lang w:val="en-US" w:eastAsia="x-none"/>
              </w:rPr>
              <w:t>Mozilla</w:t>
            </w:r>
            <w:r w:rsidR="00CE635F" w:rsidRPr="003A0251">
              <w:rPr>
                <w:rFonts w:ascii="Times New Roman" w:hAnsi="Times New Roman"/>
                <w:sz w:val="22"/>
                <w:szCs w:val="22"/>
                <w:lang w:eastAsia="x-none"/>
              </w:rPr>
              <w:t xml:space="preserve"> </w:t>
            </w:r>
            <w:r w:rsidR="00CE635F" w:rsidRPr="003A0251">
              <w:rPr>
                <w:rFonts w:ascii="Times New Roman" w:hAnsi="Times New Roman"/>
                <w:sz w:val="22"/>
                <w:szCs w:val="22"/>
                <w:lang w:val="en-US" w:eastAsia="x-none"/>
              </w:rPr>
              <w:t>Firefox</w:t>
            </w:r>
            <w:r w:rsidR="00CE635F" w:rsidRPr="003A0251">
              <w:rPr>
                <w:rFonts w:ascii="Times New Roman" w:hAnsi="Times New Roman"/>
                <w:sz w:val="22"/>
                <w:szCs w:val="22"/>
                <w:lang w:eastAsia="x-none"/>
              </w:rPr>
              <w:t xml:space="preserve">, </w:t>
            </w:r>
            <w:r w:rsidR="00CE635F" w:rsidRPr="003A0251">
              <w:rPr>
                <w:rFonts w:ascii="Times New Roman" w:hAnsi="Times New Roman"/>
                <w:sz w:val="22"/>
                <w:szCs w:val="22"/>
                <w:lang w:val="en-US" w:eastAsia="x-none"/>
              </w:rPr>
              <w:t>Opera</w:t>
            </w:r>
            <w:r w:rsidR="00CE635F" w:rsidRPr="003A0251">
              <w:rPr>
                <w:rFonts w:ascii="Times New Roman" w:hAnsi="Times New Roman"/>
                <w:sz w:val="22"/>
                <w:szCs w:val="22"/>
                <w:lang w:eastAsia="x-none"/>
              </w:rPr>
              <w:t xml:space="preserve">, </w:t>
            </w:r>
            <w:r w:rsidR="00CE635F" w:rsidRPr="003A0251">
              <w:rPr>
                <w:rFonts w:ascii="Times New Roman" w:hAnsi="Times New Roman"/>
                <w:sz w:val="22"/>
                <w:szCs w:val="22"/>
                <w:lang w:val="en-US" w:eastAsia="x-none"/>
              </w:rPr>
              <w:t>Yandex</w:t>
            </w:r>
            <w:r w:rsidR="00CE635F" w:rsidRPr="003A0251">
              <w:rPr>
                <w:rFonts w:ascii="Times New Roman" w:hAnsi="Times New Roman"/>
                <w:sz w:val="22"/>
                <w:szCs w:val="22"/>
                <w:lang w:eastAsia="x-none"/>
              </w:rPr>
              <w:t>.</w:t>
            </w:r>
            <w:r w:rsidR="00CE635F" w:rsidRPr="003A0251">
              <w:rPr>
                <w:rFonts w:ascii="Times New Roman" w:hAnsi="Times New Roman"/>
                <w:sz w:val="22"/>
                <w:szCs w:val="22"/>
                <w:lang w:val="en-US" w:eastAsia="x-none"/>
              </w:rPr>
              <w:t>Browser</w:t>
            </w:r>
            <w:r w:rsidR="003256A0" w:rsidRPr="003A0251">
              <w:rPr>
                <w:rFonts w:ascii="Times New Roman" w:hAnsi="Times New Roman"/>
                <w:sz w:val="22"/>
                <w:szCs w:val="22"/>
                <w:lang w:eastAsia="x-none"/>
              </w:rPr>
              <w:t>)</w:t>
            </w:r>
            <w:r w:rsidR="00CE635F" w:rsidRPr="003A0251">
              <w:rPr>
                <w:rFonts w:ascii="Times New Roman" w:hAnsi="Times New Roman"/>
                <w:sz w:val="22"/>
                <w:szCs w:val="22"/>
                <w:lang w:eastAsia="x-none"/>
              </w:rPr>
              <w:t>.</w:t>
            </w:r>
          </w:p>
          <w:p w14:paraId="426CA452" w14:textId="26C1CED4" w:rsidR="001C77E1" w:rsidRPr="003A0251" w:rsidRDefault="00E15AF8" w:rsidP="000B168B">
            <w:pPr>
              <w:pStyle w:val="af2"/>
              <w:spacing w:before="60" w:after="60"/>
              <w:rPr>
                <w:rFonts w:ascii="Times New Roman" w:hAnsi="Times New Roman"/>
                <w:sz w:val="22"/>
                <w:szCs w:val="22"/>
                <w:lang w:eastAsia="x-none"/>
              </w:rPr>
            </w:pPr>
            <w:r w:rsidRPr="003A0251">
              <w:rPr>
                <w:rFonts w:ascii="Times New Roman" w:hAnsi="Times New Roman"/>
                <w:sz w:val="22"/>
                <w:szCs w:val="22"/>
                <w:lang w:eastAsia="x-none"/>
              </w:rPr>
              <w:t>Д</w:t>
            </w:r>
            <w:r w:rsidR="001C77E1" w:rsidRPr="003A0251">
              <w:rPr>
                <w:rFonts w:ascii="Times New Roman" w:hAnsi="Times New Roman"/>
                <w:sz w:val="22"/>
                <w:szCs w:val="22"/>
                <w:lang w:eastAsia="x-none"/>
              </w:rPr>
              <w:t xml:space="preserve">ля представления бюджетных данных </w:t>
            </w:r>
            <w:r w:rsidR="003256A0" w:rsidRPr="003A0251">
              <w:rPr>
                <w:rFonts w:ascii="Times New Roman" w:hAnsi="Times New Roman"/>
                <w:sz w:val="22"/>
                <w:szCs w:val="22"/>
                <w:lang w:eastAsia="x-none"/>
              </w:rPr>
              <w:t xml:space="preserve">в аналитических таблицах </w:t>
            </w:r>
            <w:r w:rsidR="001C77E1" w:rsidRPr="003A0251">
              <w:rPr>
                <w:rFonts w:ascii="Times New Roman" w:hAnsi="Times New Roman"/>
                <w:sz w:val="22"/>
                <w:szCs w:val="22"/>
                <w:lang w:eastAsia="x-none"/>
              </w:rPr>
              <w:t>используются только коды бюджетной классификации, без указания их наименований</w:t>
            </w:r>
            <w:r w:rsidR="003B3F60" w:rsidRPr="003A0251">
              <w:rPr>
                <w:rFonts w:ascii="Times New Roman" w:hAnsi="Times New Roman"/>
                <w:sz w:val="22"/>
                <w:szCs w:val="22"/>
                <w:lang w:eastAsia="x-none"/>
              </w:rPr>
              <w:t>.</w:t>
            </w:r>
          </w:p>
          <w:p w14:paraId="65C299B4" w14:textId="57295C37" w:rsidR="00CE635F" w:rsidRPr="003A0251" w:rsidRDefault="00AE09DA" w:rsidP="000B168B">
            <w:pPr>
              <w:pStyle w:val="af2"/>
              <w:spacing w:before="60" w:after="60"/>
              <w:rPr>
                <w:rFonts w:ascii="Times New Roman" w:hAnsi="Times New Roman"/>
                <w:sz w:val="22"/>
                <w:szCs w:val="22"/>
                <w:lang w:eastAsia="x-none"/>
              </w:rPr>
            </w:pPr>
            <w:r w:rsidRPr="000B168B">
              <w:rPr>
                <w:rFonts w:ascii="Times New Roman" w:hAnsi="Times New Roman"/>
                <w:sz w:val="22"/>
                <w:szCs w:val="22"/>
                <w:lang w:eastAsia="x-none"/>
              </w:rPr>
              <w:t>О</w:t>
            </w:r>
            <w:r w:rsidR="00310C37" w:rsidRPr="000B168B">
              <w:rPr>
                <w:rFonts w:ascii="Times New Roman" w:hAnsi="Times New Roman"/>
                <w:sz w:val="22"/>
                <w:szCs w:val="22"/>
                <w:lang w:eastAsia="x-none"/>
              </w:rPr>
              <w:t>тсутствует</w:t>
            </w:r>
            <w:r w:rsidR="00C80BE8" w:rsidRPr="000B168B">
              <w:rPr>
                <w:rFonts w:ascii="Times New Roman" w:hAnsi="Times New Roman"/>
                <w:sz w:val="22"/>
                <w:szCs w:val="22"/>
                <w:lang w:eastAsia="x-none"/>
              </w:rPr>
              <w:t xml:space="preserve"> группировк</w:t>
            </w:r>
            <w:r w:rsidR="00310C37" w:rsidRPr="000B168B">
              <w:rPr>
                <w:rFonts w:ascii="Times New Roman" w:hAnsi="Times New Roman"/>
                <w:sz w:val="22"/>
                <w:szCs w:val="22"/>
                <w:lang w:eastAsia="x-none"/>
              </w:rPr>
              <w:t>а</w:t>
            </w:r>
            <w:r w:rsidRPr="000B168B">
              <w:rPr>
                <w:rFonts w:ascii="Times New Roman" w:hAnsi="Times New Roman"/>
                <w:sz w:val="22"/>
                <w:szCs w:val="22"/>
                <w:lang w:eastAsia="x-none"/>
              </w:rPr>
              <w:t xml:space="preserve"> (не соблюдается последовательность представления) межбюджетных трансфертов </w:t>
            </w:r>
            <w:r w:rsidR="00C80BE8" w:rsidRPr="000B168B">
              <w:rPr>
                <w:rFonts w:ascii="Times New Roman" w:hAnsi="Times New Roman"/>
                <w:sz w:val="22"/>
                <w:szCs w:val="22"/>
                <w:lang w:eastAsia="x-none"/>
              </w:rPr>
              <w:t>по формам межбюджетных трансфертов (дотации, субсидии, субвенции, иные межбюджетные трансферты).</w:t>
            </w:r>
            <w:r w:rsidRPr="000B168B">
              <w:rPr>
                <w:rFonts w:ascii="Times New Roman" w:hAnsi="Times New Roman"/>
                <w:sz w:val="22"/>
                <w:szCs w:val="22"/>
                <w:lang w:eastAsia="x-none"/>
              </w:rPr>
              <w:t xml:space="preserve"> </w:t>
            </w:r>
          </w:p>
        </w:tc>
      </w:tr>
      <w:tr w:rsidR="002A04AE" w:rsidRPr="003A0251" w14:paraId="572B6CA1" w14:textId="77777777" w:rsidTr="000B168B">
        <w:tc>
          <w:tcPr>
            <w:tcW w:w="993" w:type="dxa"/>
            <w:shd w:val="clear" w:color="auto" w:fill="auto"/>
          </w:tcPr>
          <w:p w14:paraId="1BF73614" w14:textId="18978A0D" w:rsidR="002A04AE" w:rsidRPr="003A0251" w:rsidRDefault="002A04AE" w:rsidP="008F7C90">
            <w:pPr>
              <w:spacing w:before="60" w:after="60" w:line="240" w:lineRule="auto"/>
              <w:jc w:val="center"/>
              <w:rPr>
                <w:rFonts w:ascii="Times New Roman" w:hAnsi="Times New Roman"/>
              </w:rPr>
            </w:pPr>
            <w:r w:rsidRPr="003A0251">
              <w:rPr>
                <w:rFonts w:ascii="Times New Roman" w:hAnsi="Times New Roman"/>
              </w:rPr>
              <w:t>К2</w:t>
            </w:r>
          </w:p>
        </w:tc>
        <w:tc>
          <w:tcPr>
            <w:tcW w:w="2126" w:type="dxa"/>
            <w:shd w:val="clear" w:color="auto" w:fill="auto"/>
          </w:tcPr>
          <w:p w14:paraId="75E2656B" w14:textId="68C37E1F" w:rsidR="002A04AE" w:rsidRPr="003A0251" w:rsidRDefault="002A04AE">
            <w:pPr>
              <w:spacing w:before="60" w:after="60" w:line="240" w:lineRule="auto"/>
              <w:rPr>
                <w:rFonts w:ascii="Times New Roman" w:hAnsi="Times New Roman"/>
              </w:rPr>
            </w:pPr>
            <w:r w:rsidRPr="003A0251">
              <w:rPr>
                <w:rFonts w:ascii="Times New Roman" w:hAnsi="Times New Roman"/>
              </w:rPr>
              <w:t xml:space="preserve">Понижающий коэффициент, используемый в связи с </w:t>
            </w:r>
            <w:r w:rsidRPr="003A0251">
              <w:rPr>
                <w:rFonts w:ascii="Times New Roman" w:hAnsi="Times New Roman"/>
              </w:rPr>
              <w:lastRenderedPageBreak/>
              <w:t xml:space="preserve">представлением данных в неструктурированном виде и (или) в форматах, </w:t>
            </w:r>
            <w:r w:rsidR="00CC2555" w:rsidRPr="003A0251">
              <w:rPr>
                <w:rFonts w:ascii="Times New Roman" w:hAnsi="Times New Roman"/>
              </w:rPr>
              <w:t>затрудняющих</w:t>
            </w:r>
            <w:r w:rsidRPr="003A0251">
              <w:rPr>
                <w:rFonts w:ascii="Times New Roman" w:hAnsi="Times New Roman"/>
              </w:rPr>
              <w:t xml:space="preserve"> </w:t>
            </w:r>
            <w:r w:rsidR="00BE7D39" w:rsidRPr="003A0251">
              <w:rPr>
                <w:rFonts w:ascii="Times New Roman" w:hAnsi="Times New Roman"/>
              </w:rPr>
              <w:t xml:space="preserve">их поиск и (или) </w:t>
            </w:r>
            <w:r w:rsidRPr="003A0251">
              <w:rPr>
                <w:rFonts w:ascii="Times New Roman" w:hAnsi="Times New Roman"/>
              </w:rPr>
              <w:t xml:space="preserve">использование </w:t>
            </w:r>
          </w:p>
        </w:tc>
        <w:tc>
          <w:tcPr>
            <w:tcW w:w="1134" w:type="dxa"/>
            <w:shd w:val="clear" w:color="auto" w:fill="auto"/>
          </w:tcPr>
          <w:p w14:paraId="0959B701" w14:textId="77777777" w:rsidR="002A04AE" w:rsidRPr="003A0251" w:rsidRDefault="002A04AE" w:rsidP="008F7C90">
            <w:pPr>
              <w:spacing w:before="60" w:after="60" w:line="240" w:lineRule="auto"/>
              <w:jc w:val="center"/>
              <w:rPr>
                <w:rFonts w:ascii="Times New Roman" w:hAnsi="Times New Roman"/>
              </w:rPr>
            </w:pPr>
            <w:r w:rsidRPr="003A0251">
              <w:rPr>
                <w:rFonts w:ascii="Times New Roman" w:hAnsi="Times New Roman"/>
              </w:rPr>
              <w:lastRenderedPageBreak/>
              <w:t>0,5</w:t>
            </w:r>
          </w:p>
        </w:tc>
        <w:tc>
          <w:tcPr>
            <w:tcW w:w="5669" w:type="dxa"/>
            <w:shd w:val="clear" w:color="auto" w:fill="auto"/>
          </w:tcPr>
          <w:p w14:paraId="51CE6207" w14:textId="148FCF02" w:rsidR="00C30E5B" w:rsidRPr="003A0251" w:rsidRDefault="00F416D0" w:rsidP="000B168B">
            <w:pPr>
              <w:spacing w:before="60" w:after="60" w:line="240" w:lineRule="auto"/>
              <w:rPr>
                <w:rFonts w:ascii="Times New Roman" w:hAnsi="Times New Roman"/>
              </w:rPr>
            </w:pPr>
            <w:r w:rsidRPr="003A0251">
              <w:rPr>
                <w:rFonts w:ascii="Times New Roman" w:hAnsi="Times New Roman"/>
              </w:rPr>
              <w:t xml:space="preserve">Отсутствует структура </w:t>
            </w:r>
            <w:r w:rsidR="00C30E5B" w:rsidRPr="003A0251">
              <w:rPr>
                <w:rFonts w:ascii="Times New Roman" w:hAnsi="Times New Roman"/>
              </w:rPr>
              <w:t>(</w:t>
            </w:r>
            <w:r w:rsidRPr="003A0251">
              <w:rPr>
                <w:rFonts w:ascii="Times New Roman" w:hAnsi="Times New Roman"/>
              </w:rPr>
              <w:t>содержание</w:t>
            </w:r>
            <w:r w:rsidR="00C30E5B" w:rsidRPr="003A0251">
              <w:rPr>
                <w:rFonts w:ascii="Times New Roman" w:hAnsi="Times New Roman"/>
              </w:rPr>
              <w:t xml:space="preserve">) для сложных документов, в составе которых содержится несколько приложений, а также для пакетов документов. </w:t>
            </w:r>
          </w:p>
          <w:p w14:paraId="75937703" w14:textId="77777777" w:rsidR="00C30E5B" w:rsidRPr="003A0251" w:rsidRDefault="00F416D0" w:rsidP="000B168B">
            <w:pPr>
              <w:spacing w:before="60" w:after="60" w:line="240" w:lineRule="auto"/>
              <w:rPr>
                <w:rFonts w:ascii="Times New Roman" w:hAnsi="Times New Roman"/>
              </w:rPr>
            </w:pPr>
            <w:r w:rsidRPr="003A0251">
              <w:rPr>
                <w:rFonts w:ascii="Times New Roman" w:hAnsi="Times New Roman"/>
              </w:rPr>
              <w:lastRenderedPageBreak/>
              <w:t xml:space="preserve">Отсутствует </w:t>
            </w:r>
            <w:r w:rsidR="00C30E5B" w:rsidRPr="003A0251">
              <w:rPr>
                <w:rFonts w:ascii="Times New Roman" w:hAnsi="Times New Roman"/>
              </w:rPr>
              <w:t>наименовани</w:t>
            </w:r>
            <w:r w:rsidRPr="003A0251">
              <w:rPr>
                <w:rFonts w:ascii="Times New Roman" w:hAnsi="Times New Roman"/>
              </w:rPr>
              <w:t>е</w:t>
            </w:r>
            <w:r w:rsidR="00C30E5B" w:rsidRPr="003A0251">
              <w:rPr>
                <w:rFonts w:ascii="Times New Roman" w:hAnsi="Times New Roman"/>
              </w:rPr>
              <w:t xml:space="preserve"> (</w:t>
            </w:r>
            <w:r w:rsidRPr="003A0251">
              <w:rPr>
                <w:rFonts w:ascii="Times New Roman" w:hAnsi="Times New Roman"/>
              </w:rPr>
              <w:t xml:space="preserve">полное </w:t>
            </w:r>
            <w:r w:rsidR="00C30E5B" w:rsidRPr="003A0251">
              <w:rPr>
                <w:rFonts w:ascii="Times New Roman" w:hAnsi="Times New Roman"/>
              </w:rPr>
              <w:t xml:space="preserve">или </w:t>
            </w:r>
            <w:r w:rsidRPr="003A0251">
              <w:rPr>
                <w:rFonts w:ascii="Times New Roman" w:hAnsi="Times New Roman"/>
              </w:rPr>
              <w:t>краткое</w:t>
            </w:r>
            <w:r w:rsidR="00C30E5B" w:rsidRPr="003A0251">
              <w:rPr>
                <w:rFonts w:ascii="Times New Roman" w:hAnsi="Times New Roman"/>
              </w:rPr>
              <w:t xml:space="preserve">), </w:t>
            </w:r>
            <w:r w:rsidRPr="003A0251">
              <w:rPr>
                <w:rFonts w:ascii="Times New Roman" w:hAnsi="Times New Roman"/>
              </w:rPr>
              <w:t xml:space="preserve">отражающее </w:t>
            </w:r>
            <w:r w:rsidR="00C30E5B" w:rsidRPr="003A0251">
              <w:rPr>
                <w:rFonts w:ascii="Times New Roman" w:hAnsi="Times New Roman"/>
              </w:rPr>
              <w:t xml:space="preserve">содержание </w:t>
            </w:r>
            <w:r w:rsidRPr="003A0251">
              <w:rPr>
                <w:rFonts w:ascii="Times New Roman" w:hAnsi="Times New Roman"/>
              </w:rPr>
              <w:t>документа</w:t>
            </w:r>
            <w:r w:rsidR="00C30E5B" w:rsidRPr="003A0251">
              <w:rPr>
                <w:rFonts w:ascii="Times New Roman" w:hAnsi="Times New Roman"/>
              </w:rPr>
              <w:t>.</w:t>
            </w:r>
          </w:p>
          <w:p w14:paraId="56DADB2F" w14:textId="266FA711" w:rsidR="00CE635F" w:rsidRPr="003A0251" w:rsidRDefault="00F416D0" w:rsidP="000B168B">
            <w:pPr>
              <w:spacing w:before="60" w:after="60" w:line="240" w:lineRule="auto"/>
              <w:rPr>
                <w:rFonts w:ascii="Times New Roman" w:hAnsi="Times New Roman"/>
                <w:lang w:eastAsia="x-none"/>
              </w:rPr>
            </w:pPr>
            <w:r w:rsidRPr="003A0251">
              <w:rPr>
                <w:rFonts w:ascii="Times New Roman" w:hAnsi="Times New Roman"/>
              </w:rPr>
              <w:t>Используются наименования</w:t>
            </w:r>
            <w:r w:rsidR="001C77E1" w:rsidRPr="003A0251">
              <w:rPr>
                <w:rFonts w:ascii="Times New Roman" w:hAnsi="Times New Roman"/>
              </w:rPr>
              <w:t>, которые не отражают</w:t>
            </w:r>
            <w:r w:rsidR="00DB3C12" w:rsidRPr="003A0251">
              <w:rPr>
                <w:rFonts w:ascii="Times New Roman" w:hAnsi="Times New Roman"/>
              </w:rPr>
              <w:t xml:space="preserve"> содержание документа или не соответствуют ему</w:t>
            </w:r>
            <w:r w:rsidR="00CE635F" w:rsidRPr="003A0251">
              <w:rPr>
                <w:rFonts w:ascii="Times New Roman" w:hAnsi="Times New Roman"/>
                <w:lang w:eastAsia="x-none"/>
              </w:rPr>
              <w:t xml:space="preserve">. </w:t>
            </w:r>
          </w:p>
          <w:p w14:paraId="6728FF8F" w14:textId="24690F4B" w:rsidR="002A04AE" w:rsidRPr="003A0251" w:rsidRDefault="00F416D0" w:rsidP="000B168B">
            <w:pPr>
              <w:spacing w:before="60" w:after="60" w:line="240" w:lineRule="auto"/>
              <w:rPr>
                <w:rFonts w:ascii="Times New Roman" w:hAnsi="Times New Roman"/>
              </w:rPr>
            </w:pPr>
            <w:r w:rsidRPr="003A0251">
              <w:rPr>
                <w:rFonts w:ascii="Times New Roman" w:hAnsi="Times New Roman"/>
              </w:rPr>
              <w:t>Бюджетные данные размещены</w:t>
            </w:r>
            <w:r w:rsidR="0005056D" w:rsidRPr="003A0251">
              <w:rPr>
                <w:rFonts w:ascii="Times New Roman" w:hAnsi="Times New Roman"/>
              </w:rPr>
              <w:t xml:space="preserve"> только в </w:t>
            </w:r>
            <w:r w:rsidR="002A04AE" w:rsidRPr="003A0251">
              <w:rPr>
                <w:rFonts w:ascii="Times New Roman" w:hAnsi="Times New Roman"/>
              </w:rPr>
              <w:t>графических формат</w:t>
            </w:r>
            <w:r w:rsidR="0005056D" w:rsidRPr="003A0251">
              <w:rPr>
                <w:rFonts w:ascii="Times New Roman" w:hAnsi="Times New Roman"/>
              </w:rPr>
              <w:t>ах</w:t>
            </w:r>
            <w:r w:rsidR="002A04AE" w:rsidRPr="003A0251">
              <w:rPr>
                <w:rFonts w:ascii="Times New Roman" w:hAnsi="Times New Roman"/>
              </w:rPr>
              <w:t xml:space="preserve"> (за исключением </w:t>
            </w:r>
            <w:r w:rsidR="003256A0" w:rsidRPr="003A0251">
              <w:rPr>
                <w:rFonts w:ascii="Times New Roman" w:hAnsi="Times New Roman"/>
              </w:rPr>
              <w:t xml:space="preserve">случаев, указанных в анкете, когда </w:t>
            </w:r>
            <w:r w:rsidR="002A04AE" w:rsidRPr="003A0251">
              <w:rPr>
                <w:rFonts w:ascii="Times New Roman" w:hAnsi="Times New Roman"/>
              </w:rPr>
              <w:t>документ</w:t>
            </w:r>
            <w:r w:rsidR="003256A0" w:rsidRPr="003A0251">
              <w:rPr>
                <w:rFonts w:ascii="Times New Roman" w:hAnsi="Times New Roman"/>
              </w:rPr>
              <w:t>ы</w:t>
            </w:r>
            <w:r w:rsidR="002A04AE" w:rsidRPr="003A0251">
              <w:rPr>
                <w:rFonts w:ascii="Times New Roman" w:hAnsi="Times New Roman"/>
              </w:rPr>
              <w:t xml:space="preserve"> рекомендуется размещать в графическом формате).</w:t>
            </w:r>
          </w:p>
          <w:p w14:paraId="20C47F6F" w14:textId="5B8B5987" w:rsidR="0057031D" w:rsidRPr="003A0251" w:rsidRDefault="0057031D" w:rsidP="000B168B">
            <w:pPr>
              <w:spacing w:before="60" w:after="60" w:line="240" w:lineRule="auto"/>
              <w:rPr>
                <w:rFonts w:ascii="Times New Roman" w:hAnsi="Times New Roman"/>
              </w:rPr>
            </w:pPr>
            <w:r w:rsidRPr="003A0251">
              <w:rPr>
                <w:rFonts w:ascii="Times New Roman" w:hAnsi="Times New Roman"/>
              </w:rPr>
              <w:t>Формат, в котором размещены бюджетные данные, не</w:t>
            </w:r>
            <w:r w:rsidR="003256A0" w:rsidRPr="003A0251">
              <w:rPr>
                <w:rFonts w:ascii="Times New Roman" w:hAnsi="Times New Roman"/>
              </w:rPr>
              <w:t xml:space="preserve"> обеспечива</w:t>
            </w:r>
            <w:r w:rsidRPr="003A0251">
              <w:rPr>
                <w:rFonts w:ascii="Times New Roman" w:hAnsi="Times New Roman"/>
              </w:rPr>
              <w:t xml:space="preserve">ет </w:t>
            </w:r>
            <w:r w:rsidR="005832A5" w:rsidRPr="003A0251">
              <w:rPr>
                <w:rFonts w:ascii="Times New Roman" w:hAnsi="Times New Roman"/>
              </w:rPr>
              <w:t>возможност</w:t>
            </w:r>
            <w:r w:rsidR="005832A5" w:rsidRPr="000B168B">
              <w:rPr>
                <w:rFonts w:ascii="Times New Roman" w:hAnsi="Times New Roman"/>
              </w:rPr>
              <w:t>ь</w:t>
            </w:r>
            <w:r w:rsidR="005832A5" w:rsidRPr="003A0251">
              <w:rPr>
                <w:rFonts w:ascii="Times New Roman" w:hAnsi="Times New Roman"/>
              </w:rPr>
              <w:t xml:space="preserve"> </w:t>
            </w:r>
            <w:r w:rsidR="003256A0" w:rsidRPr="003A0251">
              <w:rPr>
                <w:rFonts w:ascii="Times New Roman" w:hAnsi="Times New Roman"/>
              </w:rPr>
              <w:t>их сохранения на технических средствах пользователей</w:t>
            </w:r>
            <w:r w:rsidRPr="003A0251">
              <w:rPr>
                <w:rFonts w:ascii="Times New Roman" w:hAnsi="Times New Roman"/>
              </w:rPr>
              <w:t>.</w:t>
            </w:r>
          </w:p>
          <w:p w14:paraId="40846A34" w14:textId="77777777" w:rsidR="00C5624A" w:rsidRPr="000B168B" w:rsidRDefault="00F416D0" w:rsidP="000B168B">
            <w:pPr>
              <w:spacing w:before="60" w:after="60" w:line="240" w:lineRule="auto"/>
              <w:rPr>
                <w:rFonts w:ascii="Times New Roman" w:hAnsi="Times New Roman"/>
              </w:rPr>
            </w:pPr>
            <w:r w:rsidRPr="003A0251">
              <w:rPr>
                <w:rFonts w:ascii="Times New Roman" w:hAnsi="Times New Roman"/>
              </w:rPr>
              <w:t>Для просмотра многостраничных (5 и более страниц) документов необходимо</w:t>
            </w:r>
            <w:r w:rsidR="0005056D" w:rsidRPr="003A0251">
              <w:rPr>
                <w:rFonts w:ascii="Times New Roman" w:hAnsi="Times New Roman"/>
              </w:rPr>
              <w:t xml:space="preserve"> открывать отдельно каждую страницу.</w:t>
            </w:r>
          </w:p>
          <w:p w14:paraId="1564CD7A" w14:textId="32EB28C1" w:rsidR="003A0251" w:rsidRPr="003A0251" w:rsidRDefault="003A0251" w:rsidP="000B168B">
            <w:pPr>
              <w:spacing w:before="60" w:after="60" w:line="240" w:lineRule="auto"/>
              <w:rPr>
                <w:rFonts w:ascii="Times New Roman" w:hAnsi="Times New Roman"/>
              </w:rPr>
            </w:pPr>
            <w:r w:rsidRPr="000B168B">
              <w:rPr>
                <w:rFonts w:ascii="Times New Roman" w:hAnsi="Times New Roman"/>
              </w:rPr>
              <w:t>Отсутствуют единицы измерения или единицы измерения указаны неверно.</w:t>
            </w:r>
          </w:p>
        </w:tc>
      </w:tr>
    </w:tbl>
    <w:p w14:paraId="5A4980C2" w14:textId="77777777" w:rsidR="00803B14" w:rsidRPr="00B12F5D" w:rsidRDefault="00803B14">
      <w:pPr>
        <w:spacing w:after="0" w:line="240" w:lineRule="auto"/>
        <w:rPr>
          <w:rFonts w:ascii="Times New Roman" w:hAnsi="Times New Roman"/>
          <w:b/>
          <w:bCs/>
          <w:caps/>
          <w:kern w:val="28"/>
        </w:rPr>
      </w:pPr>
    </w:p>
    <w:p w14:paraId="50DD6C77" w14:textId="77777777" w:rsidR="007A2BBD" w:rsidRPr="00B12F5D" w:rsidRDefault="007A2BBD" w:rsidP="00E35D96">
      <w:pPr>
        <w:pStyle w:val="a"/>
        <w:spacing w:before="360"/>
        <w:ind w:left="1985" w:right="1755"/>
        <w:rPr>
          <w:caps/>
          <w:sz w:val="22"/>
          <w:szCs w:val="22"/>
        </w:rPr>
        <w:sectPr w:rsidR="007A2BBD" w:rsidRPr="00B12F5D" w:rsidSect="00853139">
          <w:footerReference w:type="default" r:id="rId15"/>
          <w:type w:val="continuous"/>
          <w:pgSz w:w="11906" w:h="16838" w:code="9"/>
          <w:pgMar w:top="992" w:right="1021" w:bottom="1021" w:left="1021" w:header="567" w:footer="493" w:gutter="0"/>
          <w:cols w:space="708"/>
          <w:titlePg/>
          <w:docGrid w:linePitch="360"/>
        </w:sectPr>
      </w:pPr>
    </w:p>
    <w:p w14:paraId="5996F0D6" w14:textId="2B3476A4" w:rsidR="007647B3" w:rsidRPr="00B12F5D" w:rsidRDefault="007647B3" w:rsidP="0088035A">
      <w:pPr>
        <w:pStyle w:val="1"/>
      </w:pPr>
      <w:bookmarkStart w:id="30" w:name="_Анкета_для_составления"/>
      <w:bookmarkStart w:id="31" w:name="_Toc262682"/>
      <w:bookmarkEnd w:id="30"/>
      <w:r w:rsidRPr="00B12F5D">
        <w:lastRenderedPageBreak/>
        <w:t>Анкета для составления рейтинга субъектов Российской Федерации по</w:t>
      </w:r>
      <w:r w:rsidR="005A463F" w:rsidRPr="00B12F5D">
        <w:rPr>
          <w:szCs w:val="28"/>
          <w:lang w:val="en-US"/>
        </w:rPr>
        <w:t> </w:t>
      </w:r>
      <w:r w:rsidRPr="00B12F5D">
        <w:t>уровню</w:t>
      </w:r>
      <w:r w:rsidR="005A463F" w:rsidRPr="00B12F5D">
        <w:rPr>
          <w:szCs w:val="28"/>
          <w:lang w:val="en-US"/>
        </w:rPr>
        <w:t> </w:t>
      </w:r>
      <w:r w:rsidRPr="00B12F5D">
        <w:t xml:space="preserve">открытости бюджетных данных в </w:t>
      </w:r>
      <w:r w:rsidR="00472B6D" w:rsidRPr="00B12F5D">
        <w:t>201</w:t>
      </w:r>
      <w:r w:rsidR="00472B6D">
        <w:t>9</w:t>
      </w:r>
      <w:r w:rsidR="00472B6D" w:rsidRPr="00B12F5D">
        <w:t xml:space="preserve"> </w:t>
      </w:r>
      <w:r w:rsidRPr="00B12F5D">
        <w:t>году</w:t>
      </w:r>
      <w:bookmarkEnd w:id="31"/>
    </w:p>
    <w:p w14:paraId="5766CC6C" w14:textId="74C91454" w:rsidR="00DB3C12" w:rsidRPr="00B12F5D" w:rsidRDefault="00E806CB" w:rsidP="00E806CB">
      <w:pPr>
        <w:pStyle w:val="af2"/>
        <w:tabs>
          <w:tab w:val="left" w:pos="1134"/>
        </w:tabs>
        <w:spacing w:after="120"/>
        <w:ind w:right="-57" w:firstLine="709"/>
        <w:jc w:val="both"/>
        <w:rPr>
          <w:rFonts w:ascii="Times New Roman" w:hAnsi="Times New Roman"/>
          <w:sz w:val="28"/>
          <w:szCs w:val="28"/>
          <w:lang w:eastAsia="x-none"/>
        </w:rPr>
      </w:pPr>
      <w:r w:rsidRPr="00B12F5D">
        <w:rPr>
          <w:rFonts w:ascii="Times New Roman" w:hAnsi="Times New Roman"/>
          <w:sz w:val="28"/>
          <w:szCs w:val="28"/>
          <w:lang w:eastAsia="x-none"/>
        </w:rPr>
        <w:t>Д</w:t>
      </w:r>
      <w:r w:rsidR="00DB3C12" w:rsidRPr="00B12F5D">
        <w:rPr>
          <w:rFonts w:ascii="Times New Roman" w:hAnsi="Times New Roman"/>
          <w:sz w:val="28"/>
          <w:szCs w:val="28"/>
          <w:lang w:eastAsia="x-none"/>
        </w:rPr>
        <w:t>ля организации работы с бюджетными данными в целях</w:t>
      </w:r>
      <w:r w:rsidRPr="00B12F5D">
        <w:rPr>
          <w:rFonts w:ascii="Times New Roman" w:hAnsi="Times New Roman"/>
          <w:sz w:val="28"/>
          <w:szCs w:val="28"/>
          <w:lang w:eastAsia="x-none"/>
        </w:rPr>
        <w:t xml:space="preserve"> повышения уровня их открытости </w:t>
      </w:r>
      <w:r w:rsidR="00DB3C12" w:rsidRPr="00B12F5D">
        <w:rPr>
          <w:rFonts w:ascii="Times New Roman" w:hAnsi="Times New Roman"/>
          <w:sz w:val="28"/>
          <w:szCs w:val="28"/>
          <w:lang w:eastAsia="x-none"/>
        </w:rPr>
        <w:t xml:space="preserve">наряду с </w:t>
      </w:r>
      <w:r w:rsidRPr="00B12F5D">
        <w:rPr>
          <w:rFonts w:ascii="Times New Roman" w:hAnsi="Times New Roman"/>
          <w:sz w:val="28"/>
          <w:szCs w:val="28"/>
          <w:lang w:eastAsia="x-none"/>
        </w:rPr>
        <w:t xml:space="preserve">Анкетой для </w:t>
      </w:r>
      <w:r w:rsidR="00DB3C12" w:rsidRPr="00B12F5D">
        <w:rPr>
          <w:rFonts w:ascii="Times New Roman" w:hAnsi="Times New Roman"/>
          <w:sz w:val="28"/>
          <w:szCs w:val="28"/>
          <w:lang w:eastAsia="x-none"/>
        </w:rPr>
        <w:t>составления рейтинга субъектов Российской Федерации по уровню открытости бюджетных данных рекомендуется использовать Методические рекомендации по открытости бюджетных данных субъектов Российской Федерации</w:t>
      </w:r>
      <w:r w:rsidR="00E1395B" w:rsidRPr="00B12F5D">
        <w:rPr>
          <w:rFonts w:ascii="Times New Roman" w:hAnsi="Times New Roman"/>
          <w:sz w:val="28"/>
          <w:szCs w:val="28"/>
          <w:lang w:eastAsia="x-none"/>
        </w:rPr>
        <w:t>.</w:t>
      </w:r>
      <w:r w:rsidR="00DB3C12" w:rsidRPr="00B12F5D">
        <w:rPr>
          <w:rFonts w:ascii="Times New Roman" w:hAnsi="Times New Roman"/>
          <w:sz w:val="28"/>
          <w:szCs w:val="28"/>
          <w:vertAlign w:val="superscript"/>
          <w:lang w:eastAsia="x-none"/>
        </w:rPr>
        <w:footnoteReference w:id="4"/>
      </w:r>
    </w:p>
    <w:tbl>
      <w:tblPr>
        <w:tblW w:w="14743" w:type="dxa"/>
        <w:tblInd w:w="13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709"/>
        <w:gridCol w:w="11482"/>
        <w:gridCol w:w="850"/>
        <w:gridCol w:w="852"/>
        <w:gridCol w:w="850"/>
      </w:tblGrid>
      <w:tr w:rsidR="002D62B3" w:rsidRPr="00A164EE" w14:paraId="5B8A2478" w14:textId="77777777" w:rsidTr="002D62B3">
        <w:trPr>
          <w:trHeight w:val="20"/>
          <w:tblHeader/>
        </w:trPr>
        <w:tc>
          <w:tcPr>
            <w:tcW w:w="709" w:type="dxa"/>
            <w:vMerge w:val="restart"/>
            <w:vAlign w:val="center"/>
          </w:tcPr>
          <w:p w14:paraId="66B50B31" w14:textId="0D710235" w:rsidR="002D62B3" w:rsidRPr="000B168B" w:rsidRDefault="002D62B3">
            <w:pPr>
              <w:spacing w:before="40" w:after="40" w:line="240" w:lineRule="auto"/>
              <w:jc w:val="center"/>
              <w:rPr>
                <w:rFonts w:ascii="Times New Roman" w:hAnsi="Times New Roman"/>
                <w:bCs/>
                <w:lang w:eastAsia="ru-RU"/>
              </w:rPr>
            </w:pPr>
            <w:r w:rsidRPr="000B168B">
              <w:rPr>
                <w:rFonts w:ascii="Times New Roman" w:hAnsi="Times New Roman"/>
                <w:bCs/>
                <w:lang w:eastAsia="ru-RU"/>
              </w:rPr>
              <w:t>№ п/п</w:t>
            </w:r>
          </w:p>
        </w:tc>
        <w:tc>
          <w:tcPr>
            <w:tcW w:w="11482" w:type="dxa"/>
            <w:vMerge w:val="restart"/>
            <w:vAlign w:val="center"/>
          </w:tcPr>
          <w:p w14:paraId="75BD75F3" w14:textId="7C492833" w:rsidR="002D62B3" w:rsidRPr="00EF58F8" w:rsidRDefault="002D62B3" w:rsidP="000B168B">
            <w:pPr>
              <w:spacing w:before="40" w:after="40" w:line="240" w:lineRule="auto"/>
              <w:jc w:val="center"/>
            </w:pPr>
            <w:r w:rsidRPr="000B168B">
              <w:rPr>
                <w:rFonts w:ascii="Times New Roman" w:hAnsi="Times New Roman"/>
              </w:rPr>
              <w:t>Вопросы и варианты ответов</w:t>
            </w:r>
          </w:p>
        </w:tc>
        <w:tc>
          <w:tcPr>
            <w:tcW w:w="850" w:type="dxa"/>
            <w:vMerge w:val="restart"/>
            <w:vAlign w:val="center"/>
          </w:tcPr>
          <w:p w14:paraId="0062EB2F" w14:textId="51C16827" w:rsidR="002D62B3" w:rsidRPr="000B168B" w:rsidRDefault="002D62B3">
            <w:pPr>
              <w:spacing w:before="40" w:after="40" w:line="240" w:lineRule="auto"/>
              <w:jc w:val="center"/>
              <w:rPr>
                <w:rFonts w:ascii="Times New Roman" w:hAnsi="Times New Roman"/>
                <w:bCs/>
                <w:lang w:eastAsia="ru-RU"/>
              </w:rPr>
            </w:pPr>
            <w:r w:rsidRPr="00A164EE">
              <w:rPr>
                <w:rFonts w:ascii="Times New Roman" w:hAnsi="Times New Roman"/>
                <w:bCs/>
                <w:lang w:eastAsia="ru-RU"/>
              </w:rPr>
              <w:t>Баллы</w:t>
            </w:r>
          </w:p>
        </w:tc>
        <w:tc>
          <w:tcPr>
            <w:tcW w:w="1702" w:type="dxa"/>
            <w:gridSpan w:val="2"/>
            <w:vAlign w:val="center"/>
          </w:tcPr>
          <w:p w14:paraId="0A0777C3" w14:textId="7BB6F302" w:rsidR="002D62B3" w:rsidRPr="000B168B" w:rsidRDefault="002D62B3">
            <w:pPr>
              <w:spacing w:before="40" w:after="40" w:line="240" w:lineRule="auto"/>
              <w:jc w:val="center"/>
              <w:rPr>
                <w:rFonts w:ascii="Times New Roman" w:hAnsi="Times New Roman"/>
                <w:bCs/>
                <w:lang w:eastAsia="ru-RU"/>
              </w:rPr>
            </w:pPr>
            <w:r w:rsidRPr="000B168B">
              <w:rPr>
                <w:rFonts w:ascii="Times New Roman" w:hAnsi="Times New Roman"/>
                <w:bCs/>
                <w:lang w:eastAsia="ru-RU"/>
              </w:rPr>
              <w:t>Понижающие коэффициенты</w:t>
            </w:r>
          </w:p>
        </w:tc>
      </w:tr>
      <w:tr w:rsidR="002D62B3" w:rsidRPr="00A164EE" w14:paraId="7A996940" w14:textId="77777777" w:rsidTr="002D62B3">
        <w:trPr>
          <w:trHeight w:val="20"/>
          <w:tblHeader/>
        </w:trPr>
        <w:tc>
          <w:tcPr>
            <w:tcW w:w="709" w:type="dxa"/>
            <w:vMerge/>
          </w:tcPr>
          <w:p w14:paraId="2992D73F" w14:textId="77777777" w:rsidR="002D62B3" w:rsidRPr="00A164EE" w:rsidRDefault="002D62B3">
            <w:pPr>
              <w:spacing w:before="40" w:after="40" w:line="240" w:lineRule="auto"/>
              <w:jc w:val="center"/>
              <w:rPr>
                <w:rFonts w:ascii="Times New Roman" w:hAnsi="Times New Roman"/>
                <w:b/>
                <w:bCs/>
                <w:lang w:val="en-US" w:eastAsia="ru-RU"/>
              </w:rPr>
            </w:pPr>
          </w:p>
        </w:tc>
        <w:tc>
          <w:tcPr>
            <w:tcW w:w="11482" w:type="dxa"/>
            <w:vMerge/>
            <w:vAlign w:val="center"/>
          </w:tcPr>
          <w:p w14:paraId="3768C090" w14:textId="77777777" w:rsidR="002D62B3" w:rsidRPr="000B168B" w:rsidRDefault="002D62B3" w:rsidP="000B168B">
            <w:pPr>
              <w:pStyle w:val="2"/>
              <w:numPr>
                <w:ilvl w:val="0"/>
                <w:numId w:val="0"/>
              </w:numPr>
              <w:tabs>
                <w:tab w:val="left" w:pos="1165"/>
              </w:tabs>
              <w:spacing w:before="40" w:after="40"/>
              <w:ind w:left="357"/>
              <w:jc w:val="both"/>
              <w:rPr>
                <w:szCs w:val="22"/>
              </w:rPr>
            </w:pPr>
          </w:p>
        </w:tc>
        <w:tc>
          <w:tcPr>
            <w:tcW w:w="850" w:type="dxa"/>
            <w:vMerge/>
          </w:tcPr>
          <w:p w14:paraId="48B01E7E" w14:textId="77777777" w:rsidR="002D62B3" w:rsidRPr="00A164EE" w:rsidRDefault="002D62B3">
            <w:pPr>
              <w:spacing w:before="40" w:after="40" w:line="240" w:lineRule="auto"/>
              <w:jc w:val="center"/>
              <w:rPr>
                <w:rFonts w:ascii="Times New Roman" w:hAnsi="Times New Roman"/>
                <w:b/>
                <w:bCs/>
                <w:lang w:eastAsia="ru-RU"/>
              </w:rPr>
            </w:pPr>
          </w:p>
        </w:tc>
        <w:tc>
          <w:tcPr>
            <w:tcW w:w="852" w:type="dxa"/>
            <w:vAlign w:val="center"/>
          </w:tcPr>
          <w:p w14:paraId="278EA656" w14:textId="7094F7E2" w:rsidR="002D62B3" w:rsidRPr="00A164EE" w:rsidRDefault="002D62B3">
            <w:pPr>
              <w:spacing w:before="40" w:after="40" w:line="240" w:lineRule="auto"/>
              <w:jc w:val="center"/>
              <w:rPr>
                <w:rFonts w:ascii="Times New Roman" w:hAnsi="Times New Roman"/>
                <w:b/>
                <w:bCs/>
                <w:lang w:eastAsia="ru-RU"/>
              </w:rPr>
            </w:pPr>
            <w:r w:rsidRPr="00A164EE">
              <w:rPr>
                <w:rFonts w:ascii="Times New Roman" w:hAnsi="Times New Roman"/>
                <w:lang w:eastAsia="ru-RU"/>
              </w:rPr>
              <w:t>К1</w:t>
            </w:r>
          </w:p>
        </w:tc>
        <w:tc>
          <w:tcPr>
            <w:tcW w:w="850" w:type="dxa"/>
            <w:vAlign w:val="center"/>
          </w:tcPr>
          <w:p w14:paraId="268FED90" w14:textId="1DF69676" w:rsidR="002D62B3" w:rsidRPr="00A164EE" w:rsidRDefault="002D62B3">
            <w:pPr>
              <w:spacing w:before="40" w:after="40" w:line="240" w:lineRule="auto"/>
              <w:jc w:val="center"/>
              <w:rPr>
                <w:rFonts w:ascii="Times New Roman" w:hAnsi="Times New Roman"/>
                <w:b/>
                <w:bCs/>
                <w:lang w:eastAsia="ru-RU"/>
              </w:rPr>
            </w:pPr>
            <w:r w:rsidRPr="00A164EE">
              <w:rPr>
                <w:rFonts w:ascii="Times New Roman" w:hAnsi="Times New Roman"/>
                <w:lang w:eastAsia="ru-RU"/>
              </w:rPr>
              <w:t>К2</w:t>
            </w:r>
          </w:p>
        </w:tc>
      </w:tr>
      <w:tr w:rsidR="002D62B3" w:rsidRPr="00A164EE" w14:paraId="41E48931" w14:textId="77777777" w:rsidTr="002D62B3">
        <w:trPr>
          <w:trHeight w:val="20"/>
        </w:trPr>
        <w:tc>
          <w:tcPr>
            <w:tcW w:w="709" w:type="dxa"/>
            <w:hideMark/>
          </w:tcPr>
          <w:p w14:paraId="16CAC0E5" w14:textId="77777777" w:rsidR="002D62B3" w:rsidRPr="00A164EE" w:rsidRDefault="002D62B3">
            <w:pPr>
              <w:spacing w:before="40" w:after="40" w:line="240" w:lineRule="auto"/>
              <w:jc w:val="center"/>
              <w:rPr>
                <w:rFonts w:ascii="Times New Roman" w:hAnsi="Times New Roman"/>
                <w:b/>
                <w:bCs/>
                <w:lang w:val="en-US" w:eastAsia="ru-RU"/>
              </w:rPr>
            </w:pPr>
            <w:r w:rsidRPr="00A164EE">
              <w:rPr>
                <w:rFonts w:ascii="Times New Roman" w:hAnsi="Times New Roman"/>
                <w:b/>
                <w:bCs/>
                <w:lang w:val="en-US" w:eastAsia="ru-RU"/>
              </w:rPr>
              <w:t>1</w:t>
            </w:r>
          </w:p>
        </w:tc>
        <w:tc>
          <w:tcPr>
            <w:tcW w:w="11482" w:type="dxa"/>
            <w:vAlign w:val="center"/>
            <w:hideMark/>
          </w:tcPr>
          <w:p w14:paraId="7B56D752" w14:textId="05961E9C" w:rsidR="002D62B3" w:rsidRPr="00EF58F8" w:rsidRDefault="002D62B3">
            <w:pPr>
              <w:pStyle w:val="2"/>
              <w:tabs>
                <w:tab w:val="left" w:pos="1165"/>
              </w:tabs>
              <w:spacing w:before="40" w:after="40"/>
              <w:ind w:left="357" w:hanging="357"/>
              <w:jc w:val="both"/>
              <w:rPr>
                <w:szCs w:val="22"/>
              </w:rPr>
            </w:pPr>
            <w:bookmarkStart w:id="32" w:name="_Toc262683"/>
            <w:r w:rsidRPr="00EF58F8">
              <w:rPr>
                <w:szCs w:val="22"/>
              </w:rPr>
              <w:t>Первоначально утвержденный бюджет</w:t>
            </w:r>
            <w:bookmarkEnd w:id="32"/>
            <w:r w:rsidRPr="00EF58F8">
              <w:rPr>
                <w:szCs w:val="22"/>
              </w:rPr>
              <w:t xml:space="preserve"> </w:t>
            </w:r>
          </w:p>
          <w:p w14:paraId="113934FD" w14:textId="03FB9D70" w:rsidR="002D62B3" w:rsidRPr="00A164EE" w:rsidRDefault="002D62B3">
            <w:pPr>
              <w:spacing w:before="40" w:after="40" w:line="240" w:lineRule="auto"/>
              <w:jc w:val="both"/>
              <w:rPr>
                <w:rFonts w:ascii="Times New Roman" w:hAnsi="Times New Roman"/>
                <w:lang w:eastAsia="ru-RU"/>
              </w:rPr>
            </w:pPr>
            <w:r w:rsidRPr="00A164EE">
              <w:rPr>
                <w:rFonts w:ascii="Times New Roman" w:hAnsi="Times New Roman"/>
                <w:lang w:eastAsia="ru-RU"/>
              </w:rPr>
              <w:t>Для оценки показателей раздела используется первоначально принятый закон субъекта Российской Федерации о бюджете на 2019 год и на плановый период 2020 и 2021 годов. Иные документы и материалы в целях оценки показателей раздела не учитываются.</w:t>
            </w:r>
          </w:p>
        </w:tc>
        <w:tc>
          <w:tcPr>
            <w:tcW w:w="850" w:type="dxa"/>
            <w:hideMark/>
          </w:tcPr>
          <w:p w14:paraId="5AB28D4C" w14:textId="193710D6" w:rsidR="002D62B3" w:rsidRPr="00A164EE" w:rsidRDefault="002D62B3">
            <w:pPr>
              <w:spacing w:before="40" w:after="40" w:line="240" w:lineRule="auto"/>
              <w:jc w:val="center"/>
              <w:rPr>
                <w:rFonts w:ascii="Times New Roman" w:hAnsi="Times New Roman"/>
                <w:b/>
                <w:bCs/>
                <w:lang w:eastAsia="ru-RU"/>
              </w:rPr>
            </w:pPr>
            <w:r w:rsidRPr="00A164EE">
              <w:rPr>
                <w:rFonts w:ascii="Times New Roman" w:hAnsi="Times New Roman"/>
                <w:b/>
                <w:bCs/>
                <w:lang w:eastAsia="ru-RU"/>
              </w:rPr>
              <w:t>12</w:t>
            </w:r>
          </w:p>
        </w:tc>
        <w:tc>
          <w:tcPr>
            <w:tcW w:w="852" w:type="dxa"/>
          </w:tcPr>
          <w:p w14:paraId="0EE39014" w14:textId="77777777" w:rsidR="002D62B3" w:rsidRPr="00A164EE" w:rsidRDefault="002D62B3">
            <w:pPr>
              <w:spacing w:before="40" w:after="40" w:line="240" w:lineRule="auto"/>
              <w:jc w:val="center"/>
              <w:rPr>
                <w:rFonts w:ascii="Times New Roman" w:hAnsi="Times New Roman"/>
                <w:b/>
                <w:bCs/>
                <w:lang w:eastAsia="ru-RU"/>
              </w:rPr>
            </w:pPr>
          </w:p>
        </w:tc>
        <w:tc>
          <w:tcPr>
            <w:tcW w:w="850" w:type="dxa"/>
          </w:tcPr>
          <w:p w14:paraId="4B1AFF38" w14:textId="77777777" w:rsidR="002D62B3" w:rsidRPr="00A164EE" w:rsidRDefault="002D62B3">
            <w:pPr>
              <w:spacing w:before="40" w:after="40" w:line="240" w:lineRule="auto"/>
              <w:jc w:val="center"/>
              <w:rPr>
                <w:rFonts w:ascii="Times New Roman" w:hAnsi="Times New Roman"/>
                <w:b/>
                <w:bCs/>
                <w:lang w:eastAsia="ru-RU"/>
              </w:rPr>
            </w:pPr>
          </w:p>
        </w:tc>
      </w:tr>
      <w:tr w:rsidR="002D62B3" w:rsidRPr="00A164EE" w14:paraId="3ADBA4C5" w14:textId="77777777" w:rsidTr="002D62B3">
        <w:trPr>
          <w:trHeight w:val="20"/>
        </w:trPr>
        <w:tc>
          <w:tcPr>
            <w:tcW w:w="709" w:type="dxa"/>
          </w:tcPr>
          <w:p w14:paraId="776FFFC7" w14:textId="36A35359" w:rsidR="002D62B3" w:rsidRPr="00A164EE" w:rsidRDefault="002D62B3">
            <w:pPr>
              <w:spacing w:before="40" w:after="40" w:line="240" w:lineRule="auto"/>
              <w:jc w:val="center"/>
              <w:rPr>
                <w:rFonts w:ascii="Times New Roman" w:hAnsi="Times New Roman"/>
                <w:lang w:eastAsia="ru-RU"/>
              </w:rPr>
            </w:pPr>
            <w:r w:rsidRPr="00A164EE">
              <w:rPr>
                <w:rFonts w:ascii="Times New Roman" w:hAnsi="Times New Roman"/>
                <w:lang w:eastAsia="ru-RU"/>
              </w:rPr>
              <w:t xml:space="preserve">1.1 </w:t>
            </w:r>
          </w:p>
        </w:tc>
        <w:tc>
          <w:tcPr>
            <w:tcW w:w="11482" w:type="dxa"/>
            <w:vAlign w:val="center"/>
          </w:tcPr>
          <w:p w14:paraId="1EB47379" w14:textId="1EA1C33F" w:rsidR="002D62B3" w:rsidRPr="00A164EE" w:rsidRDefault="002D62B3">
            <w:pPr>
              <w:spacing w:before="40" w:after="40" w:line="240" w:lineRule="auto"/>
              <w:jc w:val="both"/>
              <w:rPr>
                <w:rFonts w:ascii="Times New Roman" w:hAnsi="Times New Roman"/>
                <w:b/>
                <w:lang w:eastAsia="ru-RU"/>
              </w:rPr>
            </w:pPr>
            <w:r w:rsidRPr="00A164EE">
              <w:rPr>
                <w:rFonts w:ascii="Times New Roman" w:hAnsi="Times New Roman"/>
                <w:b/>
                <w:lang w:eastAsia="ru-RU"/>
              </w:rPr>
              <w:t>Размещен ли первоначально принятый закон о бюджете на 2019 год и на плановый период 2020 и 2021 годов в открытом доступе на сайте, предназначенном для размещения бюджетных данных?</w:t>
            </w:r>
          </w:p>
          <w:p w14:paraId="68A057E8" w14:textId="3ECBFC1D" w:rsidR="002D62B3" w:rsidRPr="00A164EE" w:rsidRDefault="002D62B3">
            <w:pPr>
              <w:spacing w:before="40" w:after="40" w:line="240" w:lineRule="auto"/>
              <w:jc w:val="both"/>
              <w:rPr>
                <w:rFonts w:ascii="Times New Roman" w:hAnsi="Times New Roman"/>
                <w:lang w:eastAsia="ru-RU"/>
              </w:rPr>
            </w:pPr>
            <w:r w:rsidRPr="00A164EE">
              <w:rPr>
                <w:rFonts w:ascii="Times New Roman" w:hAnsi="Times New Roman"/>
                <w:lang w:eastAsia="ru-RU"/>
              </w:rPr>
              <w:t xml:space="preserve">В целях оценки показателя учитывается размещение закона в полном объеме, включая текстовую часть и все приложения к закону. В случае если указанное требование не выполняется (размещены отдельные составляющие закона), оценка показателя принимает значение 0 баллов. </w:t>
            </w:r>
          </w:p>
          <w:p w14:paraId="0BBEBE4E" w14:textId="26FA15FB" w:rsidR="002D62B3" w:rsidRPr="00A164EE" w:rsidRDefault="002D62B3">
            <w:pPr>
              <w:spacing w:before="40" w:after="40" w:line="240" w:lineRule="auto"/>
              <w:jc w:val="both"/>
              <w:rPr>
                <w:rFonts w:ascii="Times New Roman" w:hAnsi="Times New Roman"/>
                <w:lang w:eastAsia="ru-RU"/>
              </w:rPr>
            </w:pPr>
            <w:r w:rsidRPr="00A164EE">
              <w:rPr>
                <w:rFonts w:ascii="Times New Roman" w:hAnsi="Times New Roman"/>
                <w:lang w:eastAsia="ru-RU"/>
              </w:rPr>
              <w:t>В случае размещения закона о бюджете в неструктурированном виде применяется понижающий коэффициент (что не исключает других случаев применения понижающих коэффициентов).</w:t>
            </w:r>
          </w:p>
          <w:p w14:paraId="2F97658B" w14:textId="0B675A51" w:rsidR="002D62B3" w:rsidRPr="00A164EE" w:rsidRDefault="002D62B3">
            <w:pPr>
              <w:spacing w:before="40" w:after="40" w:line="240" w:lineRule="auto"/>
              <w:jc w:val="both"/>
              <w:rPr>
                <w:rFonts w:ascii="Times New Roman" w:hAnsi="Times New Roman"/>
                <w:lang w:eastAsia="ru-RU"/>
              </w:rPr>
            </w:pPr>
            <w:r w:rsidRPr="00A164EE">
              <w:rPr>
                <w:rFonts w:ascii="Times New Roman" w:hAnsi="Times New Roman"/>
                <w:lang w:eastAsia="x-none"/>
              </w:rPr>
              <w:t xml:space="preserve">В целях составления рейтинга надлежащей практикой считается размещение в открытом доступе закона о бюджете в течение десяти рабочих дней с даты его подписания. В случае если указанное требование не выполняется, </w:t>
            </w:r>
            <w:r w:rsidRPr="00A164EE">
              <w:rPr>
                <w:rFonts w:ascii="Times New Roman" w:hAnsi="Times New Roman"/>
                <w:lang w:eastAsia="ru-RU"/>
              </w:rPr>
              <w:t>оценка показателя принимает значение 0 баллов.</w:t>
            </w:r>
          </w:p>
        </w:tc>
        <w:tc>
          <w:tcPr>
            <w:tcW w:w="850" w:type="dxa"/>
          </w:tcPr>
          <w:p w14:paraId="5E1F499B" w14:textId="77777777" w:rsidR="002D62B3" w:rsidRPr="00A164EE" w:rsidRDefault="002D62B3">
            <w:pPr>
              <w:spacing w:before="40" w:after="40" w:line="240" w:lineRule="auto"/>
              <w:jc w:val="center"/>
              <w:rPr>
                <w:rFonts w:ascii="Times New Roman" w:hAnsi="Times New Roman"/>
                <w:lang w:eastAsia="ru-RU"/>
              </w:rPr>
            </w:pPr>
          </w:p>
        </w:tc>
        <w:tc>
          <w:tcPr>
            <w:tcW w:w="852" w:type="dxa"/>
          </w:tcPr>
          <w:p w14:paraId="71579D6A" w14:textId="77777777" w:rsidR="002D62B3" w:rsidRPr="00A164EE" w:rsidRDefault="002D62B3">
            <w:pPr>
              <w:spacing w:before="40" w:after="40" w:line="240" w:lineRule="auto"/>
              <w:jc w:val="center"/>
              <w:rPr>
                <w:rFonts w:ascii="Times New Roman" w:hAnsi="Times New Roman"/>
                <w:lang w:eastAsia="ru-RU"/>
              </w:rPr>
            </w:pPr>
          </w:p>
        </w:tc>
        <w:tc>
          <w:tcPr>
            <w:tcW w:w="850" w:type="dxa"/>
          </w:tcPr>
          <w:p w14:paraId="493EF11B" w14:textId="77777777" w:rsidR="002D62B3" w:rsidRPr="00A164EE" w:rsidRDefault="002D62B3">
            <w:pPr>
              <w:spacing w:before="40" w:after="40" w:line="240" w:lineRule="auto"/>
              <w:jc w:val="center"/>
              <w:rPr>
                <w:rFonts w:ascii="Times New Roman" w:hAnsi="Times New Roman"/>
                <w:lang w:eastAsia="ru-RU"/>
              </w:rPr>
            </w:pPr>
          </w:p>
        </w:tc>
      </w:tr>
      <w:tr w:rsidR="002D62B3" w:rsidRPr="00A164EE" w14:paraId="6E9834C5" w14:textId="77777777" w:rsidTr="002D62B3">
        <w:trPr>
          <w:trHeight w:val="20"/>
        </w:trPr>
        <w:tc>
          <w:tcPr>
            <w:tcW w:w="709" w:type="dxa"/>
          </w:tcPr>
          <w:p w14:paraId="174CFEA6" w14:textId="77777777" w:rsidR="002D62B3" w:rsidRPr="00A164EE" w:rsidRDefault="002D62B3">
            <w:pPr>
              <w:spacing w:before="40" w:after="40" w:line="240" w:lineRule="auto"/>
              <w:jc w:val="center"/>
              <w:rPr>
                <w:rFonts w:ascii="Times New Roman" w:hAnsi="Times New Roman"/>
                <w:lang w:eastAsia="ru-RU"/>
              </w:rPr>
            </w:pPr>
          </w:p>
        </w:tc>
        <w:tc>
          <w:tcPr>
            <w:tcW w:w="11482" w:type="dxa"/>
            <w:vAlign w:val="center"/>
          </w:tcPr>
          <w:p w14:paraId="7FD1DB0D" w14:textId="36A01FDB" w:rsidR="002D62B3" w:rsidRPr="00A164EE" w:rsidRDefault="002D62B3">
            <w:pPr>
              <w:spacing w:before="40" w:after="40" w:line="240" w:lineRule="auto"/>
              <w:ind w:left="176"/>
              <w:rPr>
                <w:rFonts w:ascii="Times New Roman" w:hAnsi="Times New Roman"/>
                <w:i/>
                <w:lang w:eastAsia="ru-RU"/>
              </w:rPr>
            </w:pPr>
            <w:r w:rsidRPr="00A164EE">
              <w:rPr>
                <w:rFonts w:ascii="Times New Roman" w:hAnsi="Times New Roman"/>
                <w:i/>
                <w:lang w:eastAsia="ru-RU"/>
              </w:rPr>
              <w:t xml:space="preserve">Да, размещен </w:t>
            </w:r>
          </w:p>
        </w:tc>
        <w:tc>
          <w:tcPr>
            <w:tcW w:w="850" w:type="dxa"/>
          </w:tcPr>
          <w:p w14:paraId="30CD7D21" w14:textId="77777777" w:rsidR="002D62B3" w:rsidRPr="00A164EE" w:rsidRDefault="002D62B3">
            <w:pPr>
              <w:spacing w:before="40" w:after="40" w:line="240" w:lineRule="auto"/>
              <w:jc w:val="center"/>
              <w:rPr>
                <w:rFonts w:ascii="Times New Roman" w:hAnsi="Times New Roman"/>
                <w:lang w:eastAsia="ru-RU"/>
              </w:rPr>
            </w:pPr>
            <w:r w:rsidRPr="00A164EE">
              <w:rPr>
                <w:rFonts w:ascii="Times New Roman" w:hAnsi="Times New Roman"/>
                <w:lang w:eastAsia="ru-RU"/>
              </w:rPr>
              <w:t>4</w:t>
            </w:r>
          </w:p>
        </w:tc>
        <w:tc>
          <w:tcPr>
            <w:tcW w:w="852" w:type="dxa"/>
          </w:tcPr>
          <w:p w14:paraId="56463B1F" w14:textId="77777777" w:rsidR="002D62B3" w:rsidRPr="00A164EE" w:rsidRDefault="002D62B3">
            <w:pPr>
              <w:spacing w:before="40" w:after="40" w:line="240" w:lineRule="auto"/>
              <w:jc w:val="center"/>
              <w:rPr>
                <w:rFonts w:ascii="Times New Roman" w:hAnsi="Times New Roman"/>
                <w:lang w:eastAsia="ru-RU"/>
              </w:rPr>
            </w:pPr>
            <w:r w:rsidRPr="00A164EE">
              <w:rPr>
                <w:rFonts w:ascii="Times New Roman" w:hAnsi="Times New Roman"/>
                <w:lang w:eastAsia="ru-RU"/>
              </w:rPr>
              <w:t>0,5</w:t>
            </w:r>
          </w:p>
        </w:tc>
        <w:tc>
          <w:tcPr>
            <w:tcW w:w="850" w:type="dxa"/>
          </w:tcPr>
          <w:p w14:paraId="5F56EFD3" w14:textId="77777777" w:rsidR="002D62B3" w:rsidRPr="00A164EE" w:rsidRDefault="002D62B3">
            <w:pPr>
              <w:spacing w:before="40" w:after="40" w:line="240" w:lineRule="auto"/>
              <w:jc w:val="center"/>
              <w:rPr>
                <w:rFonts w:ascii="Times New Roman" w:hAnsi="Times New Roman"/>
                <w:lang w:eastAsia="ru-RU"/>
              </w:rPr>
            </w:pPr>
            <w:r w:rsidRPr="00A164EE">
              <w:rPr>
                <w:rFonts w:ascii="Times New Roman" w:hAnsi="Times New Roman"/>
                <w:lang w:eastAsia="ru-RU"/>
              </w:rPr>
              <w:t>0,5</w:t>
            </w:r>
          </w:p>
        </w:tc>
      </w:tr>
      <w:tr w:rsidR="002D62B3" w:rsidRPr="00A164EE" w14:paraId="72B3A949" w14:textId="77777777" w:rsidTr="002D62B3">
        <w:trPr>
          <w:trHeight w:val="20"/>
        </w:trPr>
        <w:tc>
          <w:tcPr>
            <w:tcW w:w="709" w:type="dxa"/>
          </w:tcPr>
          <w:p w14:paraId="602D66C5" w14:textId="77777777" w:rsidR="002D62B3" w:rsidRPr="00A164EE" w:rsidRDefault="002D62B3">
            <w:pPr>
              <w:spacing w:before="40" w:after="40" w:line="240" w:lineRule="auto"/>
              <w:jc w:val="center"/>
              <w:rPr>
                <w:rFonts w:ascii="Times New Roman" w:hAnsi="Times New Roman"/>
                <w:lang w:eastAsia="ru-RU"/>
              </w:rPr>
            </w:pPr>
          </w:p>
        </w:tc>
        <w:tc>
          <w:tcPr>
            <w:tcW w:w="11482" w:type="dxa"/>
            <w:vAlign w:val="center"/>
          </w:tcPr>
          <w:p w14:paraId="48CC817C" w14:textId="79F63BA9" w:rsidR="002D62B3" w:rsidRPr="00A164EE" w:rsidRDefault="002D62B3">
            <w:pPr>
              <w:spacing w:before="40" w:after="40" w:line="240" w:lineRule="auto"/>
              <w:ind w:left="176"/>
              <w:rPr>
                <w:rFonts w:ascii="Times New Roman" w:hAnsi="Times New Roman"/>
                <w:i/>
                <w:lang w:eastAsia="ru-RU"/>
              </w:rPr>
            </w:pPr>
            <w:r w:rsidRPr="00A164EE">
              <w:rPr>
                <w:rFonts w:ascii="Times New Roman" w:hAnsi="Times New Roman"/>
                <w:i/>
                <w:lang w:eastAsia="ru-RU"/>
              </w:rPr>
              <w:t>Нет, в установленные сроки не размещен</w:t>
            </w:r>
          </w:p>
        </w:tc>
        <w:tc>
          <w:tcPr>
            <w:tcW w:w="850" w:type="dxa"/>
          </w:tcPr>
          <w:p w14:paraId="68905DCB" w14:textId="77777777" w:rsidR="002D62B3" w:rsidRPr="00A164EE" w:rsidRDefault="002D62B3">
            <w:pPr>
              <w:spacing w:before="40" w:after="40" w:line="240" w:lineRule="auto"/>
              <w:jc w:val="center"/>
              <w:rPr>
                <w:rFonts w:ascii="Times New Roman" w:hAnsi="Times New Roman"/>
                <w:lang w:eastAsia="ru-RU"/>
              </w:rPr>
            </w:pPr>
            <w:r w:rsidRPr="00A164EE">
              <w:rPr>
                <w:rFonts w:ascii="Times New Roman" w:hAnsi="Times New Roman"/>
                <w:lang w:eastAsia="ru-RU"/>
              </w:rPr>
              <w:t>0</w:t>
            </w:r>
          </w:p>
        </w:tc>
        <w:tc>
          <w:tcPr>
            <w:tcW w:w="852" w:type="dxa"/>
          </w:tcPr>
          <w:p w14:paraId="056B163B" w14:textId="77777777" w:rsidR="002D62B3" w:rsidRPr="00A164EE" w:rsidRDefault="002D62B3">
            <w:pPr>
              <w:spacing w:before="40" w:after="40" w:line="240" w:lineRule="auto"/>
              <w:jc w:val="center"/>
              <w:rPr>
                <w:rFonts w:ascii="Times New Roman" w:hAnsi="Times New Roman"/>
                <w:lang w:eastAsia="ru-RU"/>
              </w:rPr>
            </w:pPr>
          </w:p>
        </w:tc>
        <w:tc>
          <w:tcPr>
            <w:tcW w:w="850" w:type="dxa"/>
          </w:tcPr>
          <w:p w14:paraId="784094F8" w14:textId="77777777" w:rsidR="002D62B3" w:rsidRPr="00A164EE" w:rsidRDefault="002D62B3">
            <w:pPr>
              <w:spacing w:before="40" w:after="40" w:line="240" w:lineRule="auto"/>
              <w:jc w:val="center"/>
              <w:rPr>
                <w:rFonts w:ascii="Times New Roman" w:hAnsi="Times New Roman"/>
                <w:lang w:eastAsia="ru-RU"/>
              </w:rPr>
            </w:pPr>
          </w:p>
        </w:tc>
      </w:tr>
      <w:tr w:rsidR="002D62B3" w:rsidRPr="00A164EE" w14:paraId="36E6AA4C" w14:textId="77777777" w:rsidTr="002D62B3">
        <w:trPr>
          <w:trHeight w:val="20"/>
        </w:trPr>
        <w:tc>
          <w:tcPr>
            <w:tcW w:w="709" w:type="dxa"/>
          </w:tcPr>
          <w:p w14:paraId="717240AA" w14:textId="7E65BF9D" w:rsidR="002D62B3" w:rsidRPr="00A164EE" w:rsidRDefault="002D62B3">
            <w:pPr>
              <w:spacing w:before="40" w:after="40" w:line="240" w:lineRule="auto"/>
              <w:jc w:val="center"/>
              <w:rPr>
                <w:rFonts w:ascii="Times New Roman" w:hAnsi="Times New Roman"/>
                <w:lang w:eastAsia="ru-RU"/>
              </w:rPr>
            </w:pPr>
            <w:r w:rsidRPr="00A164EE">
              <w:rPr>
                <w:rFonts w:ascii="Times New Roman" w:hAnsi="Times New Roman"/>
                <w:lang w:eastAsia="ru-RU"/>
              </w:rPr>
              <w:t xml:space="preserve">1.2 </w:t>
            </w:r>
          </w:p>
        </w:tc>
        <w:tc>
          <w:tcPr>
            <w:tcW w:w="11482" w:type="dxa"/>
            <w:vAlign w:val="center"/>
          </w:tcPr>
          <w:p w14:paraId="4727B05F" w14:textId="1700932B" w:rsidR="002D62B3" w:rsidRPr="00A164EE" w:rsidRDefault="002D62B3">
            <w:pPr>
              <w:spacing w:before="40" w:after="40" w:line="240" w:lineRule="auto"/>
              <w:jc w:val="both"/>
              <w:rPr>
                <w:rFonts w:ascii="Times New Roman" w:hAnsi="Times New Roman"/>
                <w:b/>
                <w:lang w:eastAsia="ru-RU"/>
              </w:rPr>
            </w:pPr>
            <w:r w:rsidRPr="00A164EE">
              <w:rPr>
                <w:rFonts w:ascii="Times New Roman" w:hAnsi="Times New Roman"/>
                <w:b/>
                <w:lang w:eastAsia="ru-RU"/>
              </w:rPr>
              <w:t>Содержится ли в составе закона о бюджете приложение о прогнозируемых объемах поступлений по видам доходов на 2019 год и на плановый период 2020 и 2021 годов?</w:t>
            </w:r>
          </w:p>
          <w:p w14:paraId="58A5F4AB" w14:textId="056CE409" w:rsidR="002D62B3" w:rsidRPr="00A164EE" w:rsidRDefault="002D62B3">
            <w:pPr>
              <w:spacing w:before="40" w:after="40" w:line="240" w:lineRule="auto"/>
              <w:jc w:val="both"/>
              <w:rPr>
                <w:rFonts w:ascii="Times New Roman" w:hAnsi="Times New Roman"/>
                <w:lang w:eastAsia="ru-RU"/>
              </w:rPr>
            </w:pPr>
            <w:r w:rsidRPr="00A164EE">
              <w:rPr>
                <w:rFonts w:ascii="Times New Roman" w:hAnsi="Times New Roman"/>
                <w:lang w:eastAsia="ru-RU"/>
              </w:rPr>
              <w:lastRenderedPageBreak/>
              <w:t>Для оценки показателя, как минимум, должны быть представлены сведения по статьям доходов для 1-7 подгрупп 1 группы и для 2 подгруппы 2 группы классификации доходов бюджетов. Если указанные требования не выполняются, оценка показателя принимает значение 0 баллов.</w:t>
            </w:r>
          </w:p>
        </w:tc>
        <w:tc>
          <w:tcPr>
            <w:tcW w:w="850" w:type="dxa"/>
          </w:tcPr>
          <w:p w14:paraId="71A81AE3" w14:textId="77777777" w:rsidR="002D62B3" w:rsidRPr="00A164EE" w:rsidRDefault="002D62B3">
            <w:pPr>
              <w:spacing w:before="40" w:after="40" w:line="240" w:lineRule="auto"/>
              <w:jc w:val="center"/>
              <w:rPr>
                <w:rFonts w:ascii="Times New Roman" w:hAnsi="Times New Roman"/>
                <w:lang w:eastAsia="ru-RU"/>
              </w:rPr>
            </w:pPr>
          </w:p>
        </w:tc>
        <w:tc>
          <w:tcPr>
            <w:tcW w:w="852" w:type="dxa"/>
          </w:tcPr>
          <w:p w14:paraId="591C5D57" w14:textId="77777777" w:rsidR="002D62B3" w:rsidRPr="00A164EE" w:rsidRDefault="002D62B3">
            <w:pPr>
              <w:spacing w:before="40" w:after="40" w:line="240" w:lineRule="auto"/>
              <w:jc w:val="center"/>
              <w:rPr>
                <w:rFonts w:ascii="Times New Roman" w:hAnsi="Times New Roman"/>
                <w:lang w:eastAsia="ru-RU"/>
              </w:rPr>
            </w:pPr>
          </w:p>
        </w:tc>
        <w:tc>
          <w:tcPr>
            <w:tcW w:w="850" w:type="dxa"/>
          </w:tcPr>
          <w:p w14:paraId="3035BB95" w14:textId="77777777" w:rsidR="002D62B3" w:rsidRPr="00A164EE" w:rsidRDefault="002D62B3">
            <w:pPr>
              <w:spacing w:before="40" w:after="40" w:line="240" w:lineRule="auto"/>
              <w:jc w:val="center"/>
              <w:rPr>
                <w:rFonts w:ascii="Times New Roman" w:hAnsi="Times New Roman"/>
                <w:lang w:eastAsia="ru-RU"/>
              </w:rPr>
            </w:pPr>
          </w:p>
        </w:tc>
      </w:tr>
      <w:tr w:rsidR="002D62B3" w:rsidRPr="00A164EE" w14:paraId="028C9060" w14:textId="77777777" w:rsidTr="002D62B3">
        <w:trPr>
          <w:trHeight w:val="20"/>
        </w:trPr>
        <w:tc>
          <w:tcPr>
            <w:tcW w:w="709" w:type="dxa"/>
          </w:tcPr>
          <w:p w14:paraId="4A1FF2C9" w14:textId="77777777" w:rsidR="002D62B3" w:rsidRPr="00A164EE" w:rsidRDefault="002D62B3">
            <w:pPr>
              <w:spacing w:before="40" w:after="40" w:line="240" w:lineRule="auto"/>
              <w:rPr>
                <w:rFonts w:ascii="Times New Roman" w:hAnsi="Times New Roman"/>
                <w:lang w:eastAsia="ru-RU"/>
              </w:rPr>
            </w:pPr>
          </w:p>
        </w:tc>
        <w:tc>
          <w:tcPr>
            <w:tcW w:w="11482" w:type="dxa"/>
            <w:vAlign w:val="center"/>
          </w:tcPr>
          <w:p w14:paraId="46B1E64E" w14:textId="09541643" w:rsidR="002D62B3" w:rsidRPr="00A164EE" w:rsidRDefault="002D62B3">
            <w:pPr>
              <w:spacing w:before="40" w:after="40" w:line="240" w:lineRule="auto"/>
              <w:ind w:left="192"/>
              <w:rPr>
                <w:rFonts w:ascii="Times New Roman" w:hAnsi="Times New Roman"/>
                <w:i/>
                <w:lang w:eastAsia="ru-RU"/>
              </w:rPr>
            </w:pPr>
            <w:r w:rsidRPr="00A164EE">
              <w:rPr>
                <w:rFonts w:ascii="Times New Roman" w:hAnsi="Times New Roman"/>
                <w:i/>
                <w:lang w:eastAsia="ru-RU"/>
              </w:rPr>
              <w:t>Да, содержится</w:t>
            </w:r>
          </w:p>
        </w:tc>
        <w:tc>
          <w:tcPr>
            <w:tcW w:w="850" w:type="dxa"/>
          </w:tcPr>
          <w:p w14:paraId="31DD1DA5" w14:textId="77777777" w:rsidR="002D62B3" w:rsidRPr="00A164EE" w:rsidRDefault="002D62B3">
            <w:pPr>
              <w:spacing w:before="40" w:after="40" w:line="240" w:lineRule="auto"/>
              <w:jc w:val="center"/>
              <w:rPr>
                <w:rFonts w:ascii="Times New Roman" w:hAnsi="Times New Roman"/>
                <w:lang w:eastAsia="ru-RU"/>
              </w:rPr>
            </w:pPr>
            <w:r w:rsidRPr="00A164EE">
              <w:rPr>
                <w:rFonts w:ascii="Times New Roman" w:hAnsi="Times New Roman"/>
                <w:lang w:eastAsia="ru-RU"/>
              </w:rPr>
              <w:t>2</w:t>
            </w:r>
          </w:p>
        </w:tc>
        <w:tc>
          <w:tcPr>
            <w:tcW w:w="852" w:type="dxa"/>
          </w:tcPr>
          <w:p w14:paraId="0AC71E95" w14:textId="77777777" w:rsidR="002D62B3" w:rsidRPr="00A164EE" w:rsidRDefault="002D62B3">
            <w:pPr>
              <w:spacing w:before="40" w:after="40" w:line="240" w:lineRule="auto"/>
              <w:jc w:val="center"/>
              <w:rPr>
                <w:rFonts w:ascii="Times New Roman" w:hAnsi="Times New Roman"/>
                <w:lang w:eastAsia="ru-RU"/>
              </w:rPr>
            </w:pPr>
          </w:p>
        </w:tc>
        <w:tc>
          <w:tcPr>
            <w:tcW w:w="850" w:type="dxa"/>
          </w:tcPr>
          <w:p w14:paraId="13ECF33A" w14:textId="77777777" w:rsidR="002D62B3" w:rsidRPr="00A164EE" w:rsidRDefault="002D62B3">
            <w:pPr>
              <w:spacing w:before="40" w:after="40" w:line="240" w:lineRule="auto"/>
              <w:jc w:val="center"/>
              <w:rPr>
                <w:rFonts w:ascii="Times New Roman" w:hAnsi="Times New Roman"/>
                <w:lang w:eastAsia="ru-RU"/>
              </w:rPr>
            </w:pPr>
          </w:p>
        </w:tc>
      </w:tr>
      <w:tr w:rsidR="002D62B3" w:rsidRPr="00A164EE" w14:paraId="77128F5E" w14:textId="77777777" w:rsidTr="002D62B3">
        <w:trPr>
          <w:trHeight w:val="20"/>
        </w:trPr>
        <w:tc>
          <w:tcPr>
            <w:tcW w:w="709" w:type="dxa"/>
          </w:tcPr>
          <w:p w14:paraId="658B76D5" w14:textId="77777777" w:rsidR="002D62B3" w:rsidRPr="00A164EE" w:rsidRDefault="002D62B3">
            <w:pPr>
              <w:spacing w:before="40" w:after="40" w:line="240" w:lineRule="auto"/>
              <w:rPr>
                <w:rFonts w:ascii="Times New Roman" w:hAnsi="Times New Roman"/>
                <w:lang w:eastAsia="ru-RU"/>
              </w:rPr>
            </w:pPr>
          </w:p>
        </w:tc>
        <w:tc>
          <w:tcPr>
            <w:tcW w:w="11482" w:type="dxa"/>
            <w:vAlign w:val="center"/>
          </w:tcPr>
          <w:p w14:paraId="325ABFEB" w14:textId="230831DF" w:rsidR="002D62B3" w:rsidRPr="00A164EE" w:rsidRDefault="002D62B3">
            <w:pPr>
              <w:spacing w:before="40" w:after="40" w:line="240" w:lineRule="auto"/>
              <w:ind w:left="192"/>
              <w:rPr>
                <w:rFonts w:ascii="Times New Roman" w:hAnsi="Times New Roman"/>
                <w:i/>
                <w:lang w:eastAsia="ru-RU"/>
              </w:rPr>
            </w:pPr>
            <w:r w:rsidRPr="00A164EE">
              <w:rPr>
                <w:rFonts w:ascii="Times New Roman" w:hAnsi="Times New Roman"/>
                <w:i/>
                <w:lang w:eastAsia="ru-RU"/>
              </w:rPr>
              <w:t>Нет, не содержится или не отвечает требованиям</w:t>
            </w:r>
          </w:p>
        </w:tc>
        <w:tc>
          <w:tcPr>
            <w:tcW w:w="850" w:type="dxa"/>
          </w:tcPr>
          <w:p w14:paraId="5E81727C" w14:textId="77777777" w:rsidR="002D62B3" w:rsidRPr="00A164EE" w:rsidRDefault="002D62B3">
            <w:pPr>
              <w:spacing w:before="40" w:after="40" w:line="240" w:lineRule="auto"/>
              <w:jc w:val="center"/>
              <w:rPr>
                <w:rFonts w:ascii="Times New Roman" w:hAnsi="Times New Roman"/>
                <w:lang w:eastAsia="ru-RU"/>
              </w:rPr>
            </w:pPr>
            <w:r w:rsidRPr="00A164EE">
              <w:rPr>
                <w:rFonts w:ascii="Times New Roman" w:hAnsi="Times New Roman"/>
                <w:lang w:eastAsia="ru-RU"/>
              </w:rPr>
              <w:t>0</w:t>
            </w:r>
          </w:p>
        </w:tc>
        <w:tc>
          <w:tcPr>
            <w:tcW w:w="852" w:type="dxa"/>
          </w:tcPr>
          <w:p w14:paraId="2711F044" w14:textId="77777777" w:rsidR="002D62B3" w:rsidRPr="00A164EE" w:rsidRDefault="002D62B3">
            <w:pPr>
              <w:spacing w:before="40" w:after="40" w:line="240" w:lineRule="auto"/>
              <w:jc w:val="center"/>
              <w:rPr>
                <w:rFonts w:ascii="Times New Roman" w:hAnsi="Times New Roman"/>
                <w:lang w:eastAsia="ru-RU"/>
              </w:rPr>
            </w:pPr>
          </w:p>
        </w:tc>
        <w:tc>
          <w:tcPr>
            <w:tcW w:w="850" w:type="dxa"/>
          </w:tcPr>
          <w:p w14:paraId="763B25C9" w14:textId="77777777" w:rsidR="002D62B3" w:rsidRPr="00A164EE" w:rsidRDefault="002D62B3">
            <w:pPr>
              <w:spacing w:before="40" w:after="40" w:line="240" w:lineRule="auto"/>
              <w:jc w:val="center"/>
              <w:rPr>
                <w:rFonts w:ascii="Times New Roman" w:hAnsi="Times New Roman"/>
                <w:lang w:eastAsia="ru-RU"/>
              </w:rPr>
            </w:pPr>
          </w:p>
        </w:tc>
      </w:tr>
      <w:tr w:rsidR="002D62B3" w:rsidRPr="00A164EE" w14:paraId="60D8B5D0" w14:textId="77777777" w:rsidTr="002D62B3">
        <w:trPr>
          <w:trHeight w:val="20"/>
        </w:trPr>
        <w:tc>
          <w:tcPr>
            <w:tcW w:w="709" w:type="dxa"/>
          </w:tcPr>
          <w:p w14:paraId="1E131006" w14:textId="046B6C07" w:rsidR="002D62B3" w:rsidRPr="00A164EE" w:rsidRDefault="002D62B3">
            <w:pPr>
              <w:spacing w:before="40" w:after="40" w:line="240" w:lineRule="auto"/>
              <w:jc w:val="center"/>
              <w:rPr>
                <w:rFonts w:ascii="Times New Roman" w:hAnsi="Times New Roman"/>
                <w:lang w:eastAsia="ru-RU"/>
              </w:rPr>
            </w:pPr>
            <w:r w:rsidRPr="00A164EE">
              <w:rPr>
                <w:rFonts w:ascii="Times New Roman" w:hAnsi="Times New Roman"/>
                <w:lang w:eastAsia="ru-RU"/>
              </w:rPr>
              <w:t xml:space="preserve">1.3 </w:t>
            </w:r>
          </w:p>
        </w:tc>
        <w:tc>
          <w:tcPr>
            <w:tcW w:w="11482" w:type="dxa"/>
            <w:vAlign w:val="center"/>
          </w:tcPr>
          <w:p w14:paraId="134F26CF" w14:textId="0C1AA5E0" w:rsidR="002D62B3" w:rsidRPr="00A164EE" w:rsidRDefault="002D62B3">
            <w:pPr>
              <w:spacing w:before="40" w:after="40" w:line="240" w:lineRule="auto"/>
              <w:jc w:val="both"/>
              <w:rPr>
                <w:rFonts w:ascii="Times New Roman" w:hAnsi="Times New Roman"/>
                <w:b/>
                <w:lang w:eastAsia="ru-RU"/>
              </w:rPr>
            </w:pPr>
            <w:r w:rsidRPr="00A164EE">
              <w:rPr>
                <w:rFonts w:ascii="Times New Roman" w:hAnsi="Times New Roman"/>
                <w:b/>
                <w:lang w:eastAsia="ru-RU"/>
              </w:rPr>
              <w:t>Содержится ли в составе закона о бюджете приложение о распределении бюджетных ассигнований по разделам и подразделам классификации расходов бюджетов на 2019 год и на плановый период 2020 и 2021 годов?</w:t>
            </w:r>
          </w:p>
        </w:tc>
        <w:tc>
          <w:tcPr>
            <w:tcW w:w="850" w:type="dxa"/>
          </w:tcPr>
          <w:p w14:paraId="5E909C67" w14:textId="77777777" w:rsidR="002D62B3" w:rsidRPr="00A164EE" w:rsidRDefault="002D62B3">
            <w:pPr>
              <w:spacing w:before="40" w:after="40" w:line="240" w:lineRule="auto"/>
              <w:jc w:val="center"/>
              <w:rPr>
                <w:rFonts w:ascii="Times New Roman" w:hAnsi="Times New Roman"/>
                <w:lang w:eastAsia="ru-RU"/>
              </w:rPr>
            </w:pPr>
          </w:p>
        </w:tc>
        <w:tc>
          <w:tcPr>
            <w:tcW w:w="852" w:type="dxa"/>
          </w:tcPr>
          <w:p w14:paraId="6CCD0703" w14:textId="77777777" w:rsidR="002D62B3" w:rsidRPr="00A164EE" w:rsidRDefault="002D62B3">
            <w:pPr>
              <w:spacing w:before="40" w:after="40" w:line="240" w:lineRule="auto"/>
              <w:jc w:val="center"/>
              <w:rPr>
                <w:rFonts w:ascii="Times New Roman" w:hAnsi="Times New Roman"/>
                <w:lang w:eastAsia="ru-RU"/>
              </w:rPr>
            </w:pPr>
          </w:p>
        </w:tc>
        <w:tc>
          <w:tcPr>
            <w:tcW w:w="850" w:type="dxa"/>
          </w:tcPr>
          <w:p w14:paraId="1092F800" w14:textId="77777777" w:rsidR="002D62B3" w:rsidRPr="00A164EE" w:rsidRDefault="002D62B3">
            <w:pPr>
              <w:spacing w:before="40" w:after="40" w:line="240" w:lineRule="auto"/>
              <w:jc w:val="center"/>
              <w:rPr>
                <w:rFonts w:ascii="Times New Roman" w:hAnsi="Times New Roman"/>
                <w:lang w:eastAsia="ru-RU"/>
              </w:rPr>
            </w:pPr>
          </w:p>
        </w:tc>
      </w:tr>
      <w:tr w:rsidR="002D62B3" w:rsidRPr="00A164EE" w14:paraId="3D030435" w14:textId="77777777" w:rsidTr="002D62B3">
        <w:trPr>
          <w:trHeight w:val="20"/>
        </w:trPr>
        <w:tc>
          <w:tcPr>
            <w:tcW w:w="709" w:type="dxa"/>
          </w:tcPr>
          <w:p w14:paraId="74C3E412" w14:textId="77777777" w:rsidR="002D62B3" w:rsidRPr="00A164EE" w:rsidRDefault="002D62B3">
            <w:pPr>
              <w:spacing w:before="40" w:after="40" w:line="240" w:lineRule="auto"/>
              <w:jc w:val="center"/>
              <w:rPr>
                <w:rFonts w:ascii="Times New Roman" w:hAnsi="Times New Roman"/>
                <w:lang w:eastAsia="ru-RU"/>
              </w:rPr>
            </w:pPr>
          </w:p>
        </w:tc>
        <w:tc>
          <w:tcPr>
            <w:tcW w:w="11482" w:type="dxa"/>
            <w:vAlign w:val="center"/>
          </w:tcPr>
          <w:p w14:paraId="1A117BE1" w14:textId="6D80750A" w:rsidR="002D62B3" w:rsidRPr="00A164EE" w:rsidRDefault="002D62B3">
            <w:pPr>
              <w:spacing w:before="40" w:after="40" w:line="240" w:lineRule="auto"/>
              <w:ind w:left="176"/>
              <w:rPr>
                <w:rFonts w:ascii="Times New Roman" w:hAnsi="Times New Roman"/>
                <w:i/>
                <w:lang w:eastAsia="ru-RU"/>
              </w:rPr>
            </w:pPr>
            <w:r w:rsidRPr="00A164EE">
              <w:rPr>
                <w:rFonts w:ascii="Times New Roman" w:hAnsi="Times New Roman"/>
                <w:i/>
                <w:lang w:eastAsia="ru-RU"/>
              </w:rPr>
              <w:t>Да, содержится</w:t>
            </w:r>
          </w:p>
        </w:tc>
        <w:tc>
          <w:tcPr>
            <w:tcW w:w="850" w:type="dxa"/>
          </w:tcPr>
          <w:p w14:paraId="2BCA2B99" w14:textId="77777777" w:rsidR="002D62B3" w:rsidRPr="00A164EE" w:rsidRDefault="002D62B3">
            <w:pPr>
              <w:spacing w:before="40" w:after="40" w:line="240" w:lineRule="auto"/>
              <w:jc w:val="center"/>
              <w:rPr>
                <w:rFonts w:ascii="Times New Roman" w:hAnsi="Times New Roman"/>
                <w:lang w:eastAsia="ru-RU"/>
              </w:rPr>
            </w:pPr>
            <w:r w:rsidRPr="00A164EE">
              <w:rPr>
                <w:rFonts w:ascii="Times New Roman" w:hAnsi="Times New Roman"/>
                <w:lang w:eastAsia="ru-RU"/>
              </w:rPr>
              <w:t>2</w:t>
            </w:r>
          </w:p>
        </w:tc>
        <w:tc>
          <w:tcPr>
            <w:tcW w:w="852" w:type="dxa"/>
          </w:tcPr>
          <w:p w14:paraId="05F763A7" w14:textId="77777777" w:rsidR="002D62B3" w:rsidRPr="00A164EE" w:rsidRDefault="002D62B3">
            <w:pPr>
              <w:spacing w:before="40" w:after="40" w:line="240" w:lineRule="auto"/>
              <w:jc w:val="center"/>
              <w:rPr>
                <w:rFonts w:ascii="Times New Roman" w:hAnsi="Times New Roman"/>
                <w:lang w:eastAsia="ru-RU"/>
              </w:rPr>
            </w:pPr>
          </w:p>
        </w:tc>
        <w:tc>
          <w:tcPr>
            <w:tcW w:w="850" w:type="dxa"/>
          </w:tcPr>
          <w:p w14:paraId="7EB6B3B0" w14:textId="77777777" w:rsidR="002D62B3" w:rsidRPr="00A164EE" w:rsidRDefault="002D62B3">
            <w:pPr>
              <w:spacing w:before="40" w:after="40" w:line="240" w:lineRule="auto"/>
              <w:jc w:val="center"/>
              <w:rPr>
                <w:rFonts w:ascii="Times New Roman" w:hAnsi="Times New Roman"/>
                <w:lang w:eastAsia="ru-RU"/>
              </w:rPr>
            </w:pPr>
          </w:p>
        </w:tc>
      </w:tr>
      <w:tr w:rsidR="002D62B3" w:rsidRPr="00A164EE" w14:paraId="7F08F3E7" w14:textId="77777777" w:rsidTr="002D62B3">
        <w:trPr>
          <w:trHeight w:val="20"/>
        </w:trPr>
        <w:tc>
          <w:tcPr>
            <w:tcW w:w="709" w:type="dxa"/>
          </w:tcPr>
          <w:p w14:paraId="37C54038" w14:textId="77777777" w:rsidR="002D62B3" w:rsidRPr="00A164EE" w:rsidRDefault="002D62B3">
            <w:pPr>
              <w:spacing w:before="40" w:after="40" w:line="240" w:lineRule="auto"/>
              <w:jc w:val="center"/>
              <w:rPr>
                <w:rFonts w:ascii="Times New Roman" w:hAnsi="Times New Roman"/>
                <w:lang w:eastAsia="ru-RU"/>
              </w:rPr>
            </w:pPr>
          </w:p>
        </w:tc>
        <w:tc>
          <w:tcPr>
            <w:tcW w:w="11482" w:type="dxa"/>
            <w:vAlign w:val="center"/>
          </w:tcPr>
          <w:p w14:paraId="253D6B74" w14:textId="316E04BB" w:rsidR="002D62B3" w:rsidRPr="00A164EE" w:rsidRDefault="002D62B3">
            <w:pPr>
              <w:spacing w:before="40" w:after="40" w:line="240" w:lineRule="auto"/>
              <w:ind w:left="176"/>
              <w:rPr>
                <w:rFonts w:ascii="Times New Roman" w:hAnsi="Times New Roman"/>
                <w:i/>
                <w:lang w:eastAsia="ru-RU"/>
              </w:rPr>
            </w:pPr>
            <w:r w:rsidRPr="00A164EE">
              <w:rPr>
                <w:rFonts w:ascii="Times New Roman" w:hAnsi="Times New Roman"/>
                <w:i/>
                <w:lang w:eastAsia="ru-RU"/>
              </w:rPr>
              <w:t xml:space="preserve">Нет, не содержится </w:t>
            </w:r>
          </w:p>
        </w:tc>
        <w:tc>
          <w:tcPr>
            <w:tcW w:w="850" w:type="dxa"/>
          </w:tcPr>
          <w:p w14:paraId="40500314" w14:textId="77777777" w:rsidR="002D62B3" w:rsidRPr="00A164EE" w:rsidRDefault="002D62B3">
            <w:pPr>
              <w:spacing w:before="40" w:after="40" w:line="240" w:lineRule="auto"/>
              <w:jc w:val="center"/>
              <w:rPr>
                <w:rFonts w:ascii="Times New Roman" w:hAnsi="Times New Roman"/>
                <w:lang w:eastAsia="ru-RU"/>
              </w:rPr>
            </w:pPr>
            <w:r w:rsidRPr="00A164EE">
              <w:rPr>
                <w:rFonts w:ascii="Times New Roman" w:hAnsi="Times New Roman"/>
                <w:lang w:eastAsia="ru-RU"/>
              </w:rPr>
              <w:t>0</w:t>
            </w:r>
          </w:p>
        </w:tc>
        <w:tc>
          <w:tcPr>
            <w:tcW w:w="852" w:type="dxa"/>
          </w:tcPr>
          <w:p w14:paraId="5892EA1C" w14:textId="77777777" w:rsidR="002D62B3" w:rsidRPr="00A164EE" w:rsidRDefault="002D62B3">
            <w:pPr>
              <w:spacing w:before="40" w:after="40" w:line="240" w:lineRule="auto"/>
              <w:jc w:val="center"/>
              <w:rPr>
                <w:rFonts w:ascii="Times New Roman" w:hAnsi="Times New Roman"/>
                <w:lang w:eastAsia="ru-RU"/>
              </w:rPr>
            </w:pPr>
          </w:p>
        </w:tc>
        <w:tc>
          <w:tcPr>
            <w:tcW w:w="850" w:type="dxa"/>
          </w:tcPr>
          <w:p w14:paraId="172C17D4" w14:textId="77777777" w:rsidR="002D62B3" w:rsidRPr="00A164EE" w:rsidRDefault="002D62B3">
            <w:pPr>
              <w:spacing w:before="40" w:after="40" w:line="240" w:lineRule="auto"/>
              <w:jc w:val="center"/>
              <w:rPr>
                <w:rFonts w:ascii="Times New Roman" w:hAnsi="Times New Roman"/>
                <w:lang w:eastAsia="ru-RU"/>
              </w:rPr>
            </w:pPr>
          </w:p>
        </w:tc>
      </w:tr>
      <w:tr w:rsidR="002D62B3" w:rsidRPr="00A164EE" w14:paraId="0082C420" w14:textId="77777777" w:rsidTr="002D62B3">
        <w:trPr>
          <w:trHeight w:val="20"/>
        </w:trPr>
        <w:tc>
          <w:tcPr>
            <w:tcW w:w="709" w:type="dxa"/>
          </w:tcPr>
          <w:p w14:paraId="7051F00A" w14:textId="755A4043" w:rsidR="002D62B3" w:rsidRPr="00A164EE" w:rsidRDefault="002D62B3">
            <w:pPr>
              <w:spacing w:before="40" w:after="40" w:line="240" w:lineRule="auto"/>
              <w:jc w:val="center"/>
              <w:rPr>
                <w:rFonts w:ascii="Times New Roman" w:hAnsi="Times New Roman"/>
                <w:lang w:eastAsia="ru-RU"/>
              </w:rPr>
            </w:pPr>
            <w:r w:rsidRPr="00A164EE">
              <w:rPr>
                <w:rFonts w:ascii="Times New Roman" w:hAnsi="Times New Roman"/>
                <w:lang w:eastAsia="ru-RU"/>
              </w:rPr>
              <w:t>1.</w:t>
            </w:r>
            <w:r w:rsidRPr="00A164EE">
              <w:rPr>
                <w:rFonts w:ascii="Times New Roman" w:hAnsi="Times New Roman"/>
                <w:lang w:val="en-US" w:eastAsia="ru-RU"/>
              </w:rPr>
              <w:t>4</w:t>
            </w:r>
          </w:p>
        </w:tc>
        <w:tc>
          <w:tcPr>
            <w:tcW w:w="11482" w:type="dxa"/>
            <w:vAlign w:val="center"/>
          </w:tcPr>
          <w:p w14:paraId="6ABDCCD8" w14:textId="0A8A519C" w:rsidR="002D62B3" w:rsidRPr="00A164EE" w:rsidRDefault="002D62B3">
            <w:pPr>
              <w:spacing w:before="40" w:after="40" w:line="240" w:lineRule="auto"/>
              <w:jc w:val="both"/>
              <w:rPr>
                <w:rFonts w:ascii="Times New Roman" w:hAnsi="Times New Roman"/>
                <w:b/>
                <w:lang w:eastAsia="ru-RU"/>
              </w:rPr>
            </w:pPr>
            <w:r w:rsidRPr="00A164EE">
              <w:rPr>
                <w:rFonts w:ascii="Times New Roman" w:hAnsi="Times New Roman"/>
                <w:b/>
                <w:lang w:eastAsia="ru-RU"/>
              </w:rPr>
              <w:t>Содержатся ли в составе закона о бюджете сведения об общем объеме субсидий, общем объеме субвенций и общем объеме иных межбюджетных трансфертов, предусмотренных местным бюджетам на 2018 год и на плановый период 2019 и 2020 годов?</w:t>
            </w:r>
          </w:p>
          <w:p w14:paraId="628C64A7" w14:textId="22604BE5" w:rsidR="002D62B3" w:rsidRPr="00A164EE" w:rsidRDefault="002D62B3">
            <w:pPr>
              <w:spacing w:before="40" w:after="40" w:line="240" w:lineRule="auto"/>
              <w:jc w:val="both"/>
              <w:rPr>
                <w:rFonts w:ascii="Times New Roman" w:hAnsi="Times New Roman"/>
                <w:lang w:eastAsia="ru-RU"/>
              </w:rPr>
            </w:pPr>
            <w:r w:rsidRPr="00A164EE">
              <w:rPr>
                <w:rFonts w:ascii="Times New Roman" w:hAnsi="Times New Roman"/>
                <w:lang w:eastAsia="ru-RU"/>
              </w:rPr>
              <w:t>В целях оценки показателя учитываются сведения, содержащиеся в текстовой части закона о бюджете и (или) в приложении (приложениях) к закону о бюджете, которые непосредственно указывают общий объем субсидий, общий объем субвенций и общий объем иных межбюджетных трансфертов, предусмотренных местным бюджетам на 2019 год и на плановый период 2020 и 2021 годов.</w:t>
            </w:r>
          </w:p>
          <w:p w14:paraId="127298E9" w14:textId="3F063097" w:rsidR="002D62B3" w:rsidRPr="00A164EE" w:rsidRDefault="002D62B3">
            <w:pPr>
              <w:spacing w:before="40" w:after="40" w:line="240" w:lineRule="auto"/>
              <w:jc w:val="both"/>
              <w:rPr>
                <w:rFonts w:ascii="Times New Roman" w:hAnsi="Times New Roman"/>
                <w:lang w:eastAsia="x-none"/>
              </w:rPr>
            </w:pPr>
            <w:r w:rsidRPr="00A164EE">
              <w:rPr>
                <w:rFonts w:ascii="Times New Roman" w:hAnsi="Times New Roman"/>
                <w:lang w:eastAsia="x-none"/>
              </w:rPr>
              <w:t>Проведение расчетов с использованием видов расходов классификации расходов бюджетов в целях оценки показателя не осуществляется.</w:t>
            </w:r>
          </w:p>
        </w:tc>
        <w:tc>
          <w:tcPr>
            <w:tcW w:w="850" w:type="dxa"/>
          </w:tcPr>
          <w:p w14:paraId="5160DE10" w14:textId="77777777" w:rsidR="002D62B3" w:rsidRPr="00A164EE" w:rsidRDefault="002D62B3">
            <w:pPr>
              <w:spacing w:before="40" w:after="40" w:line="240" w:lineRule="auto"/>
              <w:jc w:val="center"/>
              <w:rPr>
                <w:rFonts w:ascii="Times New Roman" w:hAnsi="Times New Roman"/>
                <w:lang w:eastAsia="ru-RU"/>
              </w:rPr>
            </w:pPr>
          </w:p>
        </w:tc>
        <w:tc>
          <w:tcPr>
            <w:tcW w:w="852" w:type="dxa"/>
          </w:tcPr>
          <w:p w14:paraId="0C33E73A" w14:textId="77777777" w:rsidR="002D62B3" w:rsidRPr="00A164EE" w:rsidRDefault="002D62B3">
            <w:pPr>
              <w:spacing w:before="40" w:after="40" w:line="240" w:lineRule="auto"/>
              <w:jc w:val="center"/>
              <w:rPr>
                <w:rFonts w:ascii="Times New Roman" w:hAnsi="Times New Roman"/>
                <w:lang w:eastAsia="ru-RU"/>
              </w:rPr>
            </w:pPr>
          </w:p>
        </w:tc>
        <w:tc>
          <w:tcPr>
            <w:tcW w:w="850" w:type="dxa"/>
          </w:tcPr>
          <w:p w14:paraId="3E3A66A0" w14:textId="77777777" w:rsidR="002D62B3" w:rsidRPr="00A164EE" w:rsidRDefault="002D62B3">
            <w:pPr>
              <w:spacing w:before="40" w:after="40" w:line="240" w:lineRule="auto"/>
              <w:jc w:val="center"/>
              <w:rPr>
                <w:rFonts w:ascii="Times New Roman" w:hAnsi="Times New Roman"/>
                <w:lang w:eastAsia="ru-RU"/>
              </w:rPr>
            </w:pPr>
          </w:p>
        </w:tc>
      </w:tr>
      <w:tr w:rsidR="002D62B3" w:rsidRPr="00A164EE" w14:paraId="0DB9719B" w14:textId="77777777" w:rsidTr="002D62B3">
        <w:trPr>
          <w:trHeight w:val="20"/>
        </w:trPr>
        <w:tc>
          <w:tcPr>
            <w:tcW w:w="709" w:type="dxa"/>
          </w:tcPr>
          <w:p w14:paraId="33AAA7CA" w14:textId="28F8ABFF" w:rsidR="002D62B3" w:rsidRPr="00A164EE" w:rsidRDefault="002D62B3">
            <w:pPr>
              <w:spacing w:before="40" w:after="40" w:line="240" w:lineRule="auto"/>
              <w:jc w:val="center"/>
              <w:rPr>
                <w:rFonts w:ascii="Times New Roman" w:hAnsi="Times New Roman"/>
                <w:lang w:eastAsia="ru-RU"/>
              </w:rPr>
            </w:pPr>
          </w:p>
        </w:tc>
        <w:tc>
          <w:tcPr>
            <w:tcW w:w="11482" w:type="dxa"/>
            <w:vAlign w:val="center"/>
          </w:tcPr>
          <w:p w14:paraId="34F3B1A6" w14:textId="27AE87E8" w:rsidR="002D62B3" w:rsidRPr="00A164EE" w:rsidRDefault="002D62B3">
            <w:pPr>
              <w:spacing w:before="40" w:after="40" w:line="240" w:lineRule="auto"/>
              <w:ind w:left="192"/>
              <w:rPr>
                <w:rFonts w:ascii="Times New Roman" w:hAnsi="Times New Roman"/>
                <w:i/>
                <w:lang w:eastAsia="ru-RU"/>
              </w:rPr>
            </w:pPr>
            <w:r w:rsidRPr="00A164EE">
              <w:rPr>
                <w:rFonts w:ascii="Times New Roman" w:hAnsi="Times New Roman"/>
                <w:i/>
                <w:lang w:eastAsia="ru-RU"/>
              </w:rPr>
              <w:t>Да, содержатся</w:t>
            </w:r>
          </w:p>
        </w:tc>
        <w:tc>
          <w:tcPr>
            <w:tcW w:w="850" w:type="dxa"/>
          </w:tcPr>
          <w:p w14:paraId="03F2F44E" w14:textId="35F2E7DE" w:rsidR="002D62B3" w:rsidRPr="00A164EE" w:rsidRDefault="002D62B3">
            <w:pPr>
              <w:spacing w:before="40" w:after="40" w:line="240" w:lineRule="auto"/>
              <w:jc w:val="center"/>
              <w:rPr>
                <w:rFonts w:ascii="Times New Roman" w:hAnsi="Times New Roman"/>
                <w:lang w:eastAsia="ru-RU"/>
              </w:rPr>
            </w:pPr>
            <w:r w:rsidRPr="00A164EE">
              <w:rPr>
                <w:rFonts w:ascii="Times New Roman" w:hAnsi="Times New Roman"/>
                <w:lang w:eastAsia="ru-RU"/>
              </w:rPr>
              <w:t>2</w:t>
            </w:r>
          </w:p>
        </w:tc>
        <w:tc>
          <w:tcPr>
            <w:tcW w:w="852" w:type="dxa"/>
          </w:tcPr>
          <w:p w14:paraId="1A92F8A4" w14:textId="77777777" w:rsidR="002D62B3" w:rsidRPr="00A164EE" w:rsidRDefault="002D62B3">
            <w:pPr>
              <w:spacing w:before="40" w:after="40" w:line="240" w:lineRule="auto"/>
              <w:jc w:val="center"/>
              <w:rPr>
                <w:rFonts w:ascii="Times New Roman" w:hAnsi="Times New Roman"/>
                <w:lang w:eastAsia="ru-RU"/>
              </w:rPr>
            </w:pPr>
          </w:p>
        </w:tc>
        <w:tc>
          <w:tcPr>
            <w:tcW w:w="850" w:type="dxa"/>
          </w:tcPr>
          <w:p w14:paraId="1359726D" w14:textId="77777777" w:rsidR="002D62B3" w:rsidRPr="00A164EE" w:rsidRDefault="002D62B3">
            <w:pPr>
              <w:spacing w:before="40" w:after="40" w:line="240" w:lineRule="auto"/>
              <w:jc w:val="center"/>
              <w:rPr>
                <w:rFonts w:ascii="Times New Roman" w:hAnsi="Times New Roman"/>
                <w:lang w:eastAsia="ru-RU"/>
              </w:rPr>
            </w:pPr>
          </w:p>
        </w:tc>
      </w:tr>
      <w:tr w:rsidR="002D62B3" w:rsidRPr="00A164EE" w14:paraId="78FAE701" w14:textId="77777777" w:rsidTr="002D62B3">
        <w:trPr>
          <w:trHeight w:val="20"/>
        </w:trPr>
        <w:tc>
          <w:tcPr>
            <w:tcW w:w="709" w:type="dxa"/>
          </w:tcPr>
          <w:p w14:paraId="15CB74F1" w14:textId="77777777" w:rsidR="002D62B3" w:rsidRPr="00A164EE" w:rsidRDefault="002D62B3">
            <w:pPr>
              <w:spacing w:before="40" w:after="40" w:line="240" w:lineRule="auto"/>
              <w:jc w:val="center"/>
              <w:rPr>
                <w:rFonts w:ascii="Times New Roman" w:hAnsi="Times New Roman"/>
                <w:lang w:eastAsia="ru-RU"/>
              </w:rPr>
            </w:pPr>
          </w:p>
        </w:tc>
        <w:tc>
          <w:tcPr>
            <w:tcW w:w="11482" w:type="dxa"/>
            <w:vAlign w:val="center"/>
          </w:tcPr>
          <w:p w14:paraId="39520A3B" w14:textId="4517F7DE" w:rsidR="002D62B3" w:rsidRPr="00A164EE" w:rsidRDefault="002D62B3">
            <w:pPr>
              <w:spacing w:before="40" w:after="40" w:line="240" w:lineRule="auto"/>
              <w:ind w:left="192"/>
              <w:rPr>
                <w:rFonts w:ascii="Times New Roman" w:hAnsi="Times New Roman"/>
                <w:i/>
                <w:lang w:eastAsia="ru-RU"/>
              </w:rPr>
            </w:pPr>
            <w:r w:rsidRPr="00A164EE">
              <w:rPr>
                <w:rFonts w:ascii="Times New Roman" w:hAnsi="Times New Roman"/>
                <w:i/>
                <w:lang w:eastAsia="ru-RU"/>
              </w:rPr>
              <w:t xml:space="preserve">Нет, не содержатся </w:t>
            </w:r>
          </w:p>
        </w:tc>
        <w:tc>
          <w:tcPr>
            <w:tcW w:w="850" w:type="dxa"/>
          </w:tcPr>
          <w:p w14:paraId="1B5F5A9E" w14:textId="42B5F867" w:rsidR="002D62B3" w:rsidRPr="00A164EE" w:rsidRDefault="002D62B3">
            <w:pPr>
              <w:spacing w:before="40" w:after="40" w:line="240" w:lineRule="auto"/>
              <w:jc w:val="center"/>
              <w:rPr>
                <w:rFonts w:ascii="Times New Roman" w:hAnsi="Times New Roman"/>
                <w:lang w:eastAsia="ru-RU"/>
              </w:rPr>
            </w:pPr>
            <w:r w:rsidRPr="00A164EE">
              <w:rPr>
                <w:rFonts w:ascii="Times New Roman" w:hAnsi="Times New Roman"/>
                <w:lang w:eastAsia="ru-RU"/>
              </w:rPr>
              <w:t>0</w:t>
            </w:r>
          </w:p>
        </w:tc>
        <w:tc>
          <w:tcPr>
            <w:tcW w:w="852" w:type="dxa"/>
          </w:tcPr>
          <w:p w14:paraId="3424296E" w14:textId="77777777" w:rsidR="002D62B3" w:rsidRPr="00A164EE" w:rsidRDefault="002D62B3">
            <w:pPr>
              <w:spacing w:before="40" w:after="40" w:line="240" w:lineRule="auto"/>
              <w:jc w:val="center"/>
              <w:rPr>
                <w:rFonts w:ascii="Times New Roman" w:hAnsi="Times New Roman"/>
                <w:lang w:eastAsia="ru-RU"/>
              </w:rPr>
            </w:pPr>
          </w:p>
        </w:tc>
        <w:tc>
          <w:tcPr>
            <w:tcW w:w="850" w:type="dxa"/>
          </w:tcPr>
          <w:p w14:paraId="6A56261E" w14:textId="77777777" w:rsidR="002D62B3" w:rsidRPr="00A164EE" w:rsidRDefault="002D62B3">
            <w:pPr>
              <w:spacing w:before="40" w:after="40" w:line="240" w:lineRule="auto"/>
              <w:jc w:val="center"/>
              <w:rPr>
                <w:rFonts w:ascii="Times New Roman" w:hAnsi="Times New Roman"/>
                <w:lang w:eastAsia="ru-RU"/>
              </w:rPr>
            </w:pPr>
          </w:p>
        </w:tc>
      </w:tr>
      <w:tr w:rsidR="002D62B3" w:rsidRPr="00A164EE" w14:paraId="2057FF05" w14:textId="77777777" w:rsidTr="002D62B3">
        <w:trPr>
          <w:trHeight w:val="20"/>
        </w:trPr>
        <w:tc>
          <w:tcPr>
            <w:tcW w:w="709" w:type="dxa"/>
          </w:tcPr>
          <w:p w14:paraId="0AC1C2DC" w14:textId="634C45EA" w:rsidR="002D62B3" w:rsidRPr="00A164EE" w:rsidRDefault="002D62B3">
            <w:pPr>
              <w:spacing w:before="40" w:after="40" w:line="240" w:lineRule="auto"/>
              <w:jc w:val="center"/>
              <w:rPr>
                <w:rFonts w:ascii="Times New Roman" w:hAnsi="Times New Roman"/>
                <w:lang w:eastAsia="ru-RU"/>
              </w:rPr>
            </w:pPr>
            <w:r w:rsidRPr="00A164EE">
              <w:rPr>
                <w:rFonts w:ascii="Times New Roman" w:hAnsi="Times New Roman"/>
                <w:lang w:eastAsia="ru-RU"/>
              </w:rPr>
              <w:t>1.</w:t>
            </w:r>
            <w:r w:rsidRPr="00A164EE">
              <w:rPr>
                <w:rFonts w:ascii="Times New Roman" w:hAnsi="Times New Roman"/>
                <w:lang w:val="en-US" w:eastAsia="ru-RU"/>
              </w:rPr>
              <w:t>5</w:t>
            </w:r>
          </w:p>
        </w:tc>
        <w:tc>
          <w:tcPr>
            <w:tcW w:w="11482" w:type="dxa"/>
            <w:vAlign w:val="center"/>
          </w:tcPr>
          <w:p w14:paraId="465D2399" w14:textId="5A8055DB" w:rsidR="002D62B3" w:rsidRPr="00A164EE" w:rsidRDefault="002D62B3">
            <w:pPr>
              <w:spacing w:before="40" w:after="40" w:line="240" w:lineRule="auto"/>
              <w:jc w:val="both"/>
              <w:rPr>
                <w:rFonts w:ascii="Times New Roman" w:hAnsi="Times New Roman"/>
                <w:b/>
                <w:lang w:eastAsia="ru-RU"/>
              </w:rPr>
            </w:pPr>
            <w:r w:rsidRPr="00A164EE">
              <w:rPr>
                <w:rFonts w:ascii="Times New Roman" w:hAnsi="Times New Roman"/>
                <w:b/>
                <w:lang w:eastAsia="ru-RU"/>
              </w:rPr>
              <w:t>Какая доля субсидий местным бюджетам на 2019 год распределена законом о бюджете по муниципальным образованиям (в % от общего объема субсидий, предусмотренных местным бюджетам законом о бюджете на 2019 год)?</w:t>
            </w:r>
          </w:p>
          <w:p w14:paraId="33334AA1" w14:textId="20584D8E" w:rsidR="002D62B3" w:rsidRPr="00A164EE" w:rsidRDefault="002D62B3">
            <w:pPr>
              <w:spacing w:before="40" w:after="40" w:line="240" w:lineRule="auto"/>
              <w:jc w:val="both"/>
              <w:rPr>
                <w:rFonts w:ascii="Times New Roman" w:hAnsi="Times New Roman"/>
                <w:lang w:eastAsia="ru-RU"/>
              </w:rPr>
            </w:pPr>
            <w:r w:rsidRPr="00A164EE">
              <w:rPr>
                <w:rFonts w:ascii="Times New Roman" w:hAnsi="Times New Roman"/>
                <w:iCs/>
                <w:lang w:eastAsia="ru-RU"/>
              </w:rPr>
              <w:t xml:space="preserve">В целях оценки показателя учитываются субсидии, распределение которых по муниципальным образованиям утверждено законом о бюджете. Сводные данные о распределении субсидий по муниципальным образованиям без детализации по их конкретным видам в целях оценки показателя не учитываются. </w:t>
            </w:r>
          </w:p>
          <w:p w14:paraId="77A32549" w14:textId="6D7E53ED" w:rsidR="002D62B3" w:rsidRPr="00A164EE" w:rsidRDefault="002D62B3">
            <w:pPr>
              <w:spacing w:before="40" w:after="40" w:line="240" w:lineRule="auto"/>
              <w:jc w:val="both"/>
              <w:rPr>
                <w:rFonts w:ascii="Times New Roman" w:hAnsi="Times New Roman"/>
                <w:iCs/>
                <w:lang w:eastAsia="ru-RU"/>
              </w:rPr>
            </w:pPr>
            <w:r w:rsidRPr="00A164EE">
              <w:rPr>
                <w:rFonts w:ascii="Times New Roman" w:hAnsi="Times New Roman"/>
                <w:iCs/>
                <w:lang w:eastAsia="ru-RU"/>
              </w:rPr>
              <w:t xml:space="preserve">В целях оценки показателя используются сведения об общем объеме субсидий местным бюджетам на 2019 год, непосредственно содержащиеся в текстовой части закона о бюджете и (или) приложении к нему, или осуществляется расчет по ведомственной структуре расходов с использованием вида расходов 520 или 521 и 522. В случае если определить общий объем субсидий местным бюджетам на 2019 год указанными способами не представляется возможным, оценка показателя принимает значение 0 баллов. </w:t>
            </w:r>
          </w:p>
          <w:p w14:paraId="20541155" w14:textId="2AC4CD4A" w:rsidR="002D62B3" w:rsidRPr="00A164EE" w:rsidRDefault="002D62B3">
            <w:pPr>
              <w:spacing w:before="40" w:after="40" w:line="240" w:lineRule="auto"/>
              <w:jc w:val="both"/>
              <w:rPr>
                <w:rFonts w:ascii="Times New Roman" w:hAnsi="Times New Roman"/>
                <w:iCs/>
                <w:lang w:eastAsia="ru-RU"/>
              </w:rPr>
            </w:pPr>
            <w:r w:rsidRPr="000B168B">
              <w:rPr>
                <w:rFonts w:ascii="Times New Roman" w:hAnsi="Times New Roman"/>
                <w:iCs/>
                <w:lang w:eastAsia="ru-RU"/>
              </w:rPr>
              <w:lastRenderedPageBreak/>
              <w:t xml:space="preserve">В случае если законом о бюджете субъекта РФ (за исключением городов федерального значения) субсидии местным бюджетам на 2019 год не предусмотрены, </w:t>
            </w:r>
            <w:r w:rsidRPr="000B168B">
              <w:rPr>
                <w:rFonts w:ascii="Times New Roman" w:hAnsi="Times New Roman"/>
                <w:lang w:eastAsia="ru-RU"/>
              </w:rPr>
              <w:t>для соответствующего субъекта РФ</w:t>
            </w:r>
            <w:r w:rsidRPr="000B168B">
              <w:rPr>
                <w:rFonts w:ascii="Times New Roman" w:hAnsi="Times New Roman"/>
                <w:iCs/>
                <w:lang w:eastAsia="ru-RU"/>
              </w:rPr>
              <w:t xml:space="preserve"> оценка показателя принимает значение 0 баллов. В случае если законом о бюджете города федерального значения субсидии местным бюджетам на 2019 год не предусмотрены, </w:t>
            </w:r>
            <w:r w:rsidRPr="000B168B">
              <w:rPr>
                <w:rFonts w:ascii="Times New Roman" w:hAnsi="Times New Roman"/>
                <w:lang w:eastAsia="ru-RU"/>
              </w:rPr>
              <w:t>для соответствующего субъекта РФ</w:t>
            </w:r>
            <w:r w:rsidRPr="000B168B">
              <w:rPr>
                <w:rFonts w:ascii="Times New Roman" w:hAnsi="Times New Roman"/>
                <w:iCs/>
                <w:lang w:eastAsia="ru-RU"/>
              </w:rPr>
              <w:t xml:space="preserve"> оценка показателя не осуществляется, производится корректировка максимального количества баллов.</w:t>
            </w:r>
          </w:p>
        </w:tc>
        <w:tc>
          <w:tcPr>
            <w:tcW w:w="850" w:type="dxa"/>
          </w:tcPr>
          <w:p w14:paraId="5429BC39" w14:textId="77777777" w:rsidR="002D62B3" w:rsidRPr="00A164EE" w:rsidRDefault="002D62B3">
            <w:pPr>
              <w:spacing w:before="40" w:after="40" w:line="240" w:lineRule="auto"/>
              <w:jc w:val="center"/>
              <w:rPr>
                <w:rFonts w:ascii="Times New Roman" w:hAnsi="Times New Roman"/>
                <w:lang w:eastAsia="ru-RU"/>
              </w:rPr>
            </w:pPr>
          </w:p>
        </w:tc>
        <w:tc>
          <w:tcPr>
            <w:tcW w:w="852" w:type="dxa"/>
          </w:tcPr>
          <w:p w14:paraId="6026C872" w14:textId="77777777" w:rsidR="002D62B3" w:rsidRPr="00A164EE" w:rsidRDefault="002D62B3">
            <w:pPr>
              <w:spacing w:before="40" w:after="40" w:line="240" w:lineRule="auto"/>
              <w:jc w:val="center"/>
              <w:rPr>
                <w:rFonts w:ascii="Times New Roman" w:hAnsi="Times New Roman"/>
                <w:lang w:eastAsia="ru-RU"/>
              </w:rPr>
            </w:pPr>
          </w:p>
        </w:tc>
        <w:tc>
          <w:tcPr>
            <w:tcW w:w="850" w:type="dxa"/>
          </w:tcPr>
          <w:p w14:paraId="4AE4B347" w14:textId="77777777" w:rsidR="002D62B3" w:rsidRPr="00A164EE" w:rsidRDefault="002D62B3">
            <w:pPr>
              <w:spacing w:before="40" w:after="40" w:line="240" w:lineRule="auto"/>
              <w:jc w:val="center"/>
              <w:rPr>
                <w:rFonts w:ascii="Times New Roman" w:hAnsi="Times New Roman"/>
                <w:lang w:eastAsia="ru-RU"/>
              </w:rPr>
            </w:pPr>
          </w:p>
        </w:tc>
      </w:tr>
      <w:tr w:rsidR="002D62B3" w:rsidRPr="00A164EE" w14:paraId="4CD35896" w14:textId="77777777" w:rsidTr="002D62B3">
        <w:trPr>
          <w:trHeight w:val="20"/>
        </w:trPr>
        <w:tc>
          <w:tcPr>
            <w:tcW w:w="709" w:type="dxa"/>
          </w:tcPr>
          <w:p w14:paraId="6ADF23B4" w14:textId="254DD238" w:rsidR="002D62B3" w:rsidRPr="00A164EE" w:rsidRDefault="002D62B3">
            <w:pPr>
              <w:spacing w:before="40" w:after="40" w:line="240" w:lineRule="auto"/>
              <w:jc w:val="center"/>
              <w:rPr>
                <w:rFonts w:ascii="Times New Roman" w:hAnsi="Times New Roman"/>
                <w:lang w:eastAsia="ru-RU"/>
              </w:rPr>
            </w:pPr>
            <w:r w:rsidRPr="00A164EE">
              <w:rPr>
                <w:rFonts w:ascii="Times New Roman" w:hAnsi="Times New Roman"/>
                <w:lang w:eastAsia="ru-RU"/>
              </w:rPr>
              <w:t> </w:t>
            </w:r>
          </w:p>
        </w:tc>
        <w:tc>
          <w:tcPr>
            <w:tcW w:w="11482" w:type="dxa"/>
            <w:vAlign w:val="center"/>
          </w:tcPr>
          <w:p w14:paraId="0D6995C6" w14:textId="19AD7752" w:rsidR="002D62B3" w:rsidRPr="00A164EE" w:rsidRDefault="002D62B3">
            <w:pPr>
              <w:spacing w:before="40" w:after="40" w:line="240" w:lineRule="auto"/>
              <w:ind w:left="192"/>
              <w:rPr>
                <w:rFonts w:ascii="Times New Roman" w:hAnsi="Times New Roman"/>
                <w:i/>
                <w:lang w:eastAsia="ru-RU"/>
              </w:rPr>
            </w:pPr>
            <w:r w:rsidRPr="00A164EE">
              <w:rPr>
                <w:rFonts w:ascii="Times New Roman" w:hAnsi="Times New Roman"/>
                <w:i/>
                <w:lang w:eastAsia="ru-RU"/>
              </w:rPr>
              <w:t>75% и более</w:t>
            </w:r>
          </w:p>
        </w:tc>
        <w:tc>
          <w:tcPr>
            <w:tcW w:w="850" w:type="dxa"/>
          </w:tcPr>
          <w:p w14:paraId="26A37744" w14:textId="77777777" w:rsidR="002D62B3" w:rsidRPr="00A164EE" w:rsidRDefault="002D62B3">
            <w:pPr>
              <w:spacing w:before="40" w:after="40" w:line="240" w:lineRule="auto"/>
              <w:jc w:val="center"/>
              <w:rPr>
                <w:rFonts w:ascii="Times New Roman" w:hAnsi="Times New Roman"/>
                <w:lang w:eastAsia="ru-RU"/>
              </w:rPr>
            </w:pPr>
            <w:r w:rsidRPr="00A164EE">
              <w:rPr>
                <w:rFonts w:ascii="Times New Roman" w:hAnsi="Times New Roman"/>
                <w:lang w:eastAsia="ru-RU"/>
              </w:rPr>
              <w:t>2</w:t>
            </w:r>
          </w:p>
        </w:tc>
        <w:tc>
          <w:tcPr>
            <w:tcW w:w="852" w:type="dxa"/>
          </w:tcPr>
          <w:p w14:paraId="6823373B" w14:textId="0CA6683A" w:rsidR="002D62B3" w:rsidRPr="00A164EE" w:rsidRDefault="002D62B3">
            <w:pPr>
              <w:spacing w:before="40" w:after="40" w:line="240" w:lineRule="auto"/>
              <w:jc w:val="center"/>
              <w:rPr>
                <w:rFonts w:ascii="Times New Roman" w:hAnsi="Times New Roman"/>
                <w:lang w:eastAsia="ru-RU"/>
              </w:rPr>
            </w:pPr>
            <w:r w:rsidRPr="00A164EE">
              <w:rPr>
                <w:rFonts w:ascii="Times New Roman" w:hAnsi="Times New Roman"/>
                <w:lang w:eastAsia="ru-RU"/>
              </w:rPr>
              <w:t>0,5</w:t>
            </w:r>
          </w:p>
        </w:tc>
        <w:tc>
          <w:tcPr>
            <w:tcW w:w="850" w:type="dxa"/>
          </w:tcPr>
          <w:p w14:paraId="2A0AAFDF" w14:textId="3F952D47" w:rsidR="002D62B3" w:rsidRPr="00A164EE" w:rsidRDefault="002D62B3">
            <w:pPr>
              <w:spacing w:before="40" w:after="40" w:line="240" w:lineRule="auto"/>
              <w:jc w:val="center"/>
              <w:rPr>
                <w:rFonts w:ascii="Times New Roman" w:hAnsi="Times New Roman"/>
                <w:strike/>
                <w:lang w:eastAsia="ru-RU"/>
              </w:rPr>
            </w:pPr>
          </w:p>
        </w:tc>
      </w:tr>
      <w:tr w:rsidR="002D62B3" w:rsidRPr="00A164EE" w14:paraId="4DF7ED9C" w14:textId="77777777" w:rsidTr="002D62B3">
        <w:trPr>
          <w:trHeight w:val="20"/>
        </w:trPr>
        <w:tc>
          <w:tcPr>
            <w:tcW w:w="709" w:type="dxa"/>
          </w:tcPr>
          <w:p w14:paraId="62FA52C6" w14:textId="77777777" w:rsidR="002D62B3" w:rsidRPr="00A164EE" w:rsidRDefault="002D62B3">
            <w:pPr>
              <w:spacing w:before="40" w:after="40" w:line="240" w:lineRule="auto"/>
              <w:jc w:val="center"/>
              <w:rPr>
                <w:rFonts w:ascii="Times New Roman" w:hAnsi="Times New Roman"/>
                <w:lang w:eastAsia="ru-RU"/>
              </w:rPr>
            </w:pPr>
          </w:p>
        </w:tc>
        <w:tc>
          <w:tcPr>
            <w:tcW w:w="11482" w:type="dxa"/>
            <w:vAlign w:val="center"/>
          </w:tcPr>
          <w:p w14:paraId="38465F6E" w14:textId="2E613C5F" w:rsidR="002D62B3" w:rsidRPr="00A164EE" w:rsidRDefault="002D62B3">
            <w:pPr>
              <w:spacing w:before="40" w:after="40" w:line="240" w:lineRule="auto"/>
              <w:ind w:left="192"/>
              <w:rPr>
                <w:rFonts w:ascii="Times New Roman" w:hAnsi="Times New Roman"/>
                <w:i/>
                <w:lang w:eastAsia="ru-RU"/>
              </w:rPr>
            </w:pPr>
            <w:r w:rsidRPr="00A164EE">
              <w:rPr>
                <w:rFonts w:ascii="Times New Roman" w:hAnsi="Times New Roman"/>
                <w:i/>
                <w:lang w:eastAsia="ru-RU"/>
              </w:rPr>
              <w:t>50% и более</w:t>
            </w:r>
          </w:p>
        </w:tc>
        <w:tc>
          <w:tcPr>
            <w:tcW w:w="850" w:type="dxa"/>
          </w:tcPr>
          <w:p w14:paraId="7EC7CF35" w14:textId="77777777" w:rsidR="002D62B3" w:rsidRPr="00A164EE" w:rsidRDefault="002D62B3">
            <w:pPr>
              <w:spacing w:before="40" w:after="40" w:line="240" w:lineRule="auto"/>
              <w:jc w:val="center"/>
              <w:rPr>
                <w:rFonts w:ascii="Times New Roman" w:hAnsi="Times New Roman"/>
                <w:lang w:eastAsia="ru-RU"/>
              </w:rPr>
            </w:pPr>
            <w:r w:rsidRPr="00A164EE">
              <w:rPr>
                <w:rFonts w:ascii="Times New Roman" w:hAnsi="Times New Roman"/>
                <w:lang w:eastAsia="ru-RU"/>
              </w:rPr>
              <w:t>1</w:t>
            </w:r>
          </w:p>
        </w:tc>
        <w:tc>
          <w:tcPr>
            <w:tcW w:w="852" w:type="dxa"/>
          </w:tcPr>
          <w:p w14:paraId="526512B3" w14:textId="66F92FD7" w:rsidR="002D62B3" w:rsidRPr="00A164EE" w:rsidRDefault="002D62B3">
            <w:pPr>
              <w:spacing w:before="40" w:after="40" w:line="240" w:lineRule="auto"/>
              <w:jc w:val="center"/>
              <w:rPr>
                <w:rFonts w:ascii="Times New Roman" w:hAnsi="Times New Roman"/>
                <w:lang w:eastAsia="ru-RU"/>
              </w:rPr>
            </w:pPr>
            <w:r w:rsidRPr="00A164EE">
              <w:rPr>
                <w:rFonts w:ascii="Times New Roman" w:hAnsi="Times New Roman"/>
                <w:lang w:eastAsia="ru-RU"/>
              </w:rPr>
              <w:t>0,5</w:t>
            </w:r>
          </w:p>
        </w:tc>
        <w:tc>
          <w:tcPr>
            <w:tcW w:w="850" w:type="dxa"/>
          </w:tcPr>
          <w:p w14:paraId="0A8B2CFB" w14:textId="58F6D715" w:rsidR="002D62B3" w:rsidRPr="00A164EE" w:rsidRDefault="002D62B3">
            <w:pPr>
              <w:spacing w:before="40" w:after="40" w:line="240" w:lineRule="auto"/>
              <w:jc w:val="center"/>
              <w:rPr>
                <w:rFonts w:ascii="Times New Roman" w:hAnsi="Times New Roman"/>
                <w:strike/>
                <w:lang w:eastAsia="ru-RU"/>
              </w:rPr>
            </w:pPr>
          </w:p>
        </w:tc>
      </w:tr>
      <w:tr w:rsidR="002D62B3" w:rsidRPr="00A164EE" w14:paraId="75F920CC" w14:textId="77777777" w:rsidTr="002D62B3">
        <w:trPr>
          <w:trHeight w:val="20"/>
        </w:trPr>
        <w:tc>
          <w:tcPr>
            <w:tcW w:w="709" w:type="dxa"/>
          </w:tcPr>
          <w:p w14:paraId="3B63632C" w14:textId="77777777" w:rsidR="002D62B3" w:rsidRPr="00A164EE" w:rsidRDefault="002D62B3">
            <w:pPr>
              <w:spacing w:before="40" w:after="40" w:line="240" w:lineRule="auto"/>
              <w:jc w:val="center"/>
              <w:rPr>
                <w:rFonts w:ascii="Times New Roman" w:hAnsi="Times New Roman"/>
                <w:lang w:eastAsia="ru-RU"/>
              </w:rPr>
            </w:pPr>
            <w:r w:rsidRPr="00A164EE">
              <w:rPr>
                <w:rFonts w:ascii="Times New Roman" w:hAnsi="Times New Roman"/>
                <w:lang w:eastAsia="ru-RU"/>
              </w:rPr>
              <w:t> </w:t>
            </w:r>
          </w:p>
        </w:tc>
        <w:tc>
          <w:tcPr>
            <w:tcW w:w="11482" w:type="dxa"/>
            <w:vAlign w:val="center"/>
          </w:tcPr>
          <w:p w14:paraId="6EE05F3B" w14:textId="5B0450EB" w:rsidR="002D62B3" w:rsidRPr="00A164EE" w:rsidRDefault="002D62B3">
            <w:pPr>
              <w:spacing w:before="40" w:after="40" w:line="240" w:lineRule="auto"/>
              <w:ind w:left="192"/>
              <w:rPr>
                <w:rFonts w:ascii="Times New Roman" w:hAnsi="Times New Roman"/>
                <w:i/>
                <w:lang w:eastAsia="ru-RU"/>
              </w:rPr>
            </w:pPr>
            <w:r w:rsidRPr="00A164EE">
              <w:rPr>
                <w:rFonts w:ascii="Times New Roman" w:hAnsi="Times New Roman"/>
                <w:i/>
                <w:lang w:eastAsia="ru-RU"/>
              </w:rPr>
              <w:t>Менее 50% или расчет показателя затруднен</w:t>
            </w:r>
          </w:p>
        </w:tc>
        <w:tc>
          <w:tcPr>
            <w:tcW w:w="850" w:type="dxa"/>
          </w:tcPr>
          <w:p w14:paraId="30B248E1" w14:textId="77777777" w:rsidR="002D62B3" w:rsidRPr="00A164EE" w:rsidRDefault="002D62B3">
            <w:pPr>
              <w:spacing w:before="40" w:after="40" w:line="240" w:lineRule="auto"/>
              <w:jc w:val="center"/>
              <w:rPr>
                <w:rFonts w:ascii="Times New Roman" w:hAnsi="Times New Roman"/>
                <w:lang w:eastAsia="ru-RU"/>
              </w:rPr>
            </w:pPr>
            <w:r w:rsidRPr="00A164EE">
              <w:rPr>
                <w:rFonts w:ascii="Times New Roman" w:hAnsi="Times New Roman"/>
                <w:lang w:eastAsia="ru-RU"/>
              </w:rPr>
              <w:t>0</w:t>
            </w:r>
          </w:p>
        </w:tc>
        <w:tc>
          <w:tcPr>
            <w:tcW w:w="852" w:type="dxa"/>
          </w:tcPr>
          <w:p w14:paraId="42A2AFB0" w14:textId="77777777" w:rsidR="002D62B3" w:rsidRPr="00A164EE" w:rsidRDefault="002D62B3">
            <w:pPr>
              <w:spacing w:before="40" w:after="40" w:line="240" w:lineRule="auto"/>
              <w:jc w:val="center"/>
              <w:rPr>
                <w:rFonts w:ascii="Times New Roman" w:hAnsi="Times New Roman"/>
                <w:lang w:eastAsia="ru-RU"/>
              </w:rPr>
            </w:pPr>
          </w:p>
        </w:tc>
        <w:tc>
          <w:tcPr>
            <w:tcW w:w="850" w:type="dxa"/>
          </w:tcPr>
          <w:p w14:paraId="763AC581" w14:textId="77777777" w:rsidR="002D62B3" w:rsidRPr="00A164EE" w:rsidRDefault="002D62B3">
            <w:pPr>
              <w:spacing w:before="40" w:after="40" w:line="240" w:lineRule="auto"/>
              <w:jc w:val="center"/>
              <w:rPr>
                <w:rFonts w:ascii="Times New Roman" w:hAnsi="Times New Roman"/>
                <w:lang w:eastAsia="ru-RU"/>
              </w:rPr>
            </w:pPr>
          </w:p>
        </w:tc>
      </w:tr>
      <w:tr w:rsidR="002D62B3" w:rsidRPr="00A164EE" w14:paraId="7C86CEA6" w14:textId="77777777" w:rsidTr="002D62B3">
        <w:trPr>
          <w:trHeight w:val="20"/>
        </w:trPr>
        <w:tc>
          <w:tcPr>
            <w:tcW w:w="709" w:type="dxa"/>
            <w:hideMark/>
          </w:tcPr>
          <w:p w14:paraId="716C2FB0" w14:textId="77777777" w:rsidR="002D62B3" w:rsidRPr="00A164EE" w:rsidRDefault="002D62B3">
            <w:pPr>
              <w:spacing w:before="40" w:after="40" w:line="240" w:lineRule="auto"/>
              <w:jc w:val="center"/>
              <w:rPr>
                <w:rFonts w:ascii="Times New Roman" w:hAnsi="Times New Roman"/>
                <w:b/>
                <w:bCs/>
                <w:lang w:val="en-US" w:eastAsia="ru-RU"/>
              </w:rPr>
            </w:pPr>
            <w:r w:rsidRPr="00A164EE">
              <w:rPr>
                <w:rFonts w:ascii="Times New Roman" w:hAnsi="Times New Roman"/>
                <w:b/>
                <w:bCs/>
                <w:lang w:val="en-US" w:eastAsia="ru-RU"/>
              </w:rPr>
              <w:t xml:space="preserve">2 </w:t>
            </w:r>
          </w:p>
        </w:tc>
        <w:tc>
          <w:tcPr>
            <w:tcW w:w="11482" w:type="dxa"/>
            <w:vAlign w:val="center"/>
            <w:hideMark/>
          </w:tcPr>
          <w:p w14:paraId="5E6E5D42" w14:textId="18019E54" w:rsidR="002D62B3" w:rsidRPr="000B168B" w:rsidRDefault="002D62B3">
            <w:pPr>
              <w:pStyle w:val="2"/>
              <w:tabs>
                <w:tab w:val="left" w:pos="1165"/>
              </w:tabs>
              <w:spacing w:before="40" w:after="40"/>
              <w:ind w:left="0" w:firstLine="0"/>
              <w:jc w:val="both"/>
              <w:rPr>
                <w:szCs w:val="22"/>
              </w:rPr>
            </w:pPr>
            <w:bookmarkStart w:id="33" w:name="_Toc262684"/>
            <w:r w:rsidRPr="000B168B">
              <w:rPr>
                <w:szCs w:val="22"/>
              </w:rPr>
              <w:t>Внесение изменений в закон о бюджете</w:t>
            </w:r>
            <w:bookmarkEnd w:id="33"/>
          </w:p>
          <w:p w14:paraId="591C9FEF" w14:textId="1BAB211A" w:rsidR="002D62B3" w:rsidRPr="00A164EE" w:rsidRDefault="002D62B3">
            <w:pPr>
              <w:spacing w:before="40" w:after="40" w:line="240" w:lineRule="auto"/>
              <w:jc w:val="both"/>
              <w:rPr>
                <w:rFonts w:ascii="Times New Roman" w:hAnsi="Times New Roman"/>
                <w:iCs/>
                <w:color w:val="000000"/>
                <w:lang w:eastAsia="ru-RU"/>
              </w:rPr>
            </w:pPr>
            <w:r w:rsidRPr="00A164EE">
              <w:rPr>
                <w:rFonts w:ascii="Times New Roman" w:hAnsi="Times New Roman"/>
                <w:iCs/>
                <w:color w:val="000000"/>
                <w:lang w:eastAsia="ru-RU"/>
              </w:rPr>
              <w:t xml:space="preserve">Оценивается открытость бюджетных данных, связанных с внесением изменений в закон о бюджете субъекта РФ на 2019 год и на плановый период 2020 и 2021 годов. </w:t>
            </w:r>
          </w:p>
          <w:p w14:paraId="3E9F8405" w14:textId="13DA1210" w:rsidR="002D62B3" w:rsidRPr="00A164EE" w:rsidRDefault="002D62B3">
            <w:pPr>
              <w:spacing w:before="40" w:after="40" w:line="240" w:lineRule="auto"/>
              <w:jc w:val="both"/>
              <w:rPr>
                <w:rFonts w:ascii="Times New Roman" w:hAnsi="Times New Roman"/>
                <w:lang w:eastAsia="ru-RU"/>
              </w:rPr>
            </w:pPr>
            <w:r w:rsidRPr="00A164EE">
              <w:rPr>
                <w:rFonts w:ascii="Times New Roman" w:hAnsi="Times New Roman"/>
                <w:lang w:eastAsia="ru-RU"/>
              </w:rPr>
              <w:t xml:space="preserve">В случае если по состоянию на 1 января 2020 г. в субъекте РФ не принято ни одного закона о внесении изменений в закон о бюджете на 2019 год и на плановый период 2020 и 2021 годов, для соответствующего субъекта РФ оценка показателей 2.1-2.5 не осуществляется, производится корректировка максимального количества баллов. </w:t>
            </w:r>
          </w:p>
        </w:tc>
        <w:tc>
          <w:tcPr>
            <w:tcW w:w="850" w:type="dxa"/>
            <w:hideMark/>
          </w:tcPr>
          <w:p w14:paraId="08989CA5" w14:textId="0FDC9A7B" w:rsidR="002D62B3" w:rsidRPr="00A164EE" w:rsidRDefault="002D62B3">
            <w:pPr>
              <w:spacing w:before="40" w:after="40" w:line="240" w:lineRule="auto"/>
              <w:jc w:val="center"/>
              <w:rPr>
                <w:rFonts w:ascii="Times New Roman" w:hAnsi="Times New Roman"/>
                <w:b/>
                <w:bCs/>
                <w:lang w:eastAsia="ru-RU"/>
              </w:rPr>
            </w:pPr>
            <w:r w:rsidRPr="00A164EE">
              <w:rPr>
                <w:rFonts w:ascii="Times New Roman" w:hAnsi="Times New Roman"/>
                <w:b/>
                <w:bCs/>
                <w:lang w:eastAsia="ru-RU"/>
              </w:rPr>
              <w:t>10</w:t>
            </w:r>
          </w:p>
        </w:tc>
        <w:tc>
          <w:tcPr>
            <w:tcW w:w="852" w:type="dxa"/>
            <w:hideMark/>
          </w:tcPr>
          <w:p w14:paraId="61BE1DD6" w14:textId="77777777" w:rsidR="002D62B3" w:rsidRPr="00A164EE" w:rsidRDefault="002D62B3">
            <w:pPr>
              <w:spacing w:before="40" w:after="40" w:line="240" w:lineRule="auto"/>
              <w:jc w:val="center"/>
              <w:rPr>
                <w:rFonts w:ascii="Times New Roman" w:hAnsi="Times New Roman"/>
                <w:b/>
                <w:bCs/>
                <w:color w:val="000000"/>
                <w:lang w:eastAsia="ru-RU"/>
              </w:rPr>
            </w:pPr>
            <w:r w:rsidRPr="00A164EE">
              <w:rPr>
                <w:rFonts w:ascii="Times New Roman" w:hAnsi="Times New Roman"/>
                <w:b/>
                <w:bCs/>
                <w:color w:val="000000"/>
                <w:lang w:eastAsia="ru-RU"/>
              </w:rPr>
              <w:t> </w:t>
            </w:r>
          </w:p>
        </w:tc>
        <w:tc>
          <w:tcPr>
            <w:tcW w:w="850" w:type="dxa"/>
          </w:tcPr>
          <w:p w14:paraId="558B87E9" w14:textId="77777777" w:rsidR="002D62B3" w:rsidRPr="00A164EE" w:rsidRDefault="002D62B3">
            <w:pPr>
              <w:spacing w:before="40" w:after="40" w:line="240" w:lineRule="auto"/>
              <w:jc w:val="center"/>
              <w:rPr>
                <w:rFonts w:ascii="Times New Roman" w:hAnsi="Times New Roman"/>
                <w:b/>
                <w:bCs/>
                <w:color w:val="000000"/>
                <w:lang w:eastAsia="ru-RU"/>
              </w:rPr>
            </w:pPr>
          </w:p>
        </w:tc>
      </w:tr>
      <w:tr w:rsidR="002D62B3" w:rsidRPr="00A164EE" w14:paraId="3687DA17" w14:textId="77777777" w:rsidTr="002D62B3">
        <w:trPr>
          <w:trHeight w:val="20"/>
        </w:trPr>
        <w:tc>
          <w:tcPr>
            <w:tcW w:w="709" w:type="dxa"/>
            <w:hideMark/>
          </w:tcPr>
          <w:p w14:paraId="5AB2BED3" w14:textId="2FF3AD8E" w:rsidR="002D62B3" w:rsidRPr="00A164EE" w:rsidRDefault="002D62B3">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2.1</w:t>
            </w:r>
          </w:p>
        </w:tc>
        <w:tc>
          <w:tcPr>
            <w:tcW w:w="11482" w:type="dxa"/>
            <w:vAlign w:val="center"/>
            <w:hideMark/>
          </w:tcPr>
          <w:p w14:paraId="164F7CB2" w14:textId="6F5627D2" w:rsidR="002D62B3" w:rsidRPr="00A164EE" w:rsidRDefault="002D62B3">
            <w:pPr>
              <w:keepNext/>
              <w:spacing w:before="40" w:after="40" w:line="240" w:lineRule="auto"/>
              <w:jc w:val="both"/>
              <w:rPr>
                <w:rFonts w:ascii="Times New Roman" w:hAnsi="Times New Roman"/>
                <w:b/>
                <w:color w:val="000000"/>
                <w:lang w:eastAsia="ru-RU"/>
              </w:rPr>
            </w:pPr>
            <w:r w:rsidRPr="00A164EE">
              <w:rPr>
                <w:rFonts w:ascii="Times New Roman" w:hAnsi="Times New Roman"/>
                <w:b/>
                <w:color w:val="000000"/>
                <w:lang w:eastAsia="ru-RU"/>
              </w:rPr>
              <w:t xml:space="preserve">Размещаются ли в открытом доступе на сайте законодательного органа или на сайте, предназначенном для размещения бюджетных данных, проекты законов о внесении изменений в закон о бюджете на 2019 год и на плановый период 2020 и 2021 годов? </w:t>
            </w:r>
          </w:p>
          <w:p w14:paraId="0EF4EA1D" w14:textId="22B3F2F2" w:rsidR="002D62B3" w:rsidRPr="00A164EE" w:rsidRDefault="002D62B3">
            <w:pPr>
              <w:spacing w:before="40" w:after="40" w:line="240" w:lineRule="auto"/>
              <w:jc w:val="both"/>
              <w:rPr>
                <w:rFonts w:ascii="Times New Roman" w:hAnsi="Times New Roman"/>
                <w:iCs/>
                <w:color w:val="000000"/>
                <w:lang w:eastAsia="ru-RU"/>
              </w:rPr>
            </w:pPr>
            <w:r w:rsidRPr="00A164EE">
              <w:rPr>
                <w:rFonts w:ascii="Times New Roman" w:hAnsi="Times New Roman"/>
                <w:lang w:eastAsia="x-none"/>
              </w:rPr>
              <w:t xml:space="preserve">В целях составления рейтинга надлежащей практикой считается размещение в открытом доступе проекта закона о внесении изменений в закон о бюджете и материалов к нему в течение пяти рабочих дней со дня внесения проекта закона в законодательный орган и не менее чем за десять рабочих дней до рассмотрения проекта закона законодательным органом. В случае если указанные требования не выполняются, </w:t>
            </w:r>
            <w:r w:rsidRPr="00A164EE">
              <w:rPr>
                <w:rFonts w:ascii="Times New Roman" w:hAnsi="Times New Roman"/>
                <w:lang w:eastAsia="ru-RU"/>
              </w:rPr>
              <w:t>оценка показателя принимает значение 0 баллов. Оцениваются сведения, размещенные в открытом доступе на момент проведения мониторинга.</w:t>
            </w:r>
          </w:p>
          <w:p w14:paraId="026F7C8E" w14:textId="0E418DEC" w:rsidR="002D62B3" w:rsidRPr="00A164EE" w:rsidRDefault="002D62B3">
            <w:pPr>
              <w:spacing w:before="40" w:after="40" w:line="240" w:lineRule="auto"/>
              <w:jc w:val="both"/>
              <w:rPr>
                <w:rFonts w:ascii="Times New Roman" w:hAnsi="Times New Roman"/>
                <w:lang w:eastAsia="ru-RU"/>
              </w:rPr>
            </w:pPr>
            <w:r w:rsidRPr="00A164EE">
              <w:rPr>
                <w:rFonts w:ascii="Times New Roman" w:hAnsi="Times New Roman"/>
                <w:lang w:eastAsia="ru-RU"/>
              </w:rPr>
              <w:t xml:space="preserve">Для оценки показателя требуется размещение всех проектов законов о внесении изменений в закон о бюджете на 2019 год и на плановый период 2020 и 2021 годов, принятых в субъекте РФ. </w:t>
            </w:r>
          </w:p>
        </w:tc>
        <w:tc>
          <w:tcPr>
            <w:tcW w:w="850" w:type="dxa"/>
            <w:hideMark/>
          </w:tcPr>
          <w:p w14:paraId="0A09F66E" w14:textId="77777777" w:rsidR="002D62B3" w:rsidRPr="00A164EE" w:rsidRDefault="002D62B3">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 </w:t>
            </w:r>
          </w:p>
        </w:tc>
        <w:tc>
          <w:tcPr>
            <w:tcW w:w="852" w:type="dxa"/>
            <w:hideMark/>
          </w:tcPr>
          <w:p w14:paraId="3B3F9F33" w14:textId="77777777" w:rsidR="002D62B3" w:rsidRPr="00A164EE" w:rsidRDefault="002D62B3">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 </w:t>
            </w:r>
          </w:p>
        </w:tc>
        <w:tc>
          <w:tcPr>
            <w:tcW w:w="850" w:type="dxa"/>
          </w:tcPr>
          <w:p w14:paraId="12CB2BB5" w14:textId="77777777" w:rsidR="002D62B3" w:rsidRPr="00A164EE" w:rsidRDefault="002D62B3">
            <w:pPr>
              <w:spacing w:before="40" w:after="40" w:line="240" w:lineRule="auto"/>
              <w:jc w:val="center"/>
              <w:rPr>
                <w:rFonts w:ascii="Times New Roman" w:hAnsi="Times New Roman"/>
                <w:color w:val="000000"/>
                <w:lang w:eastAsia="ru-RU"/>
              </w:rPr>
            </w:pPr>
          </w:p>
        </w:tc>
      </w:tr>
      <w:tr w:rsidR="002D62B3" w:rsidRPr="00A164EE" w14:paraId="74F6EA72" w14:textId="77777777" w:rsidTr="002D62B3">
        <w:trPr>
          <w:trHeight w:val="20"/>
        </w:trPr>
        <w:tc>
          <w:tcPr>
            <w:tcW w:w="709" w:type="dxa"/>
            <w:hideMark/>
          </w:tcPr>
          <w:p w14:paraId="14C6761B" w14:textId="77777777" w:rsidR="002D62B3" w:rsidRPr="00A164EE" w:rsidRDefault="002D62B3">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 </w:t>
            </w:r>
          </w:p>
        </w:tc>
        <w:tc>
          <w:tcPr>
            <w:tcW w:w="11482" w:type="dxa"/>
            <w:vAlign w:val="center"/>
            <w:hideMark/>
          </w:tcPr>
          <w:p w14:paraId="1CADA3CE" w14:textId="168B538C" w:rsidR="002D62B3" w:rsidRPr="00A164EE" w:rsidRDefault="002D62B3">
            <w:pPr>
              <w:spacing w:before="40" w:after="40" w:line="240" w:lineRule="auto"/>
              <w:ind w:left="192"/>
              <w:rPr>
                <w:rFonts w:ascii="Times New Roman" w:hAnsi="Times New Roman"/>
                <w:i/>
                <w:color w:val="000000"/>
                <w:lang w:eastAsia="ru-RU"/>
              </w:rPr>
            </w:pPr>
            <w:r w:rsidRPr="00A164EE">
              <w:rPr>
                <w:rFonts w:ascii="Times New Roman" w:hAnsi="Times New Roman"/>
                <w:i/>
                <w:lang w:eastAsia="ru-RU"/>
              </w:rPr>
              <w:t xml:space="preserve">Да, размещаются </w:t>
            </w:r>
          </w:p>
        </w:tc>
        <w:tc>
          <w:tcPr>
            <w:tcW w:w="850" w:type="dxa"/>
            <w:hideMark/>
          </w:tcPr>
          <w:p w14:paraId="4C71DFF1" w14:textId="77777777" w:rsidR="002D62B3" w:rsidRPr="00A164EE" w:rsidRDefault="002D62B3">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2</w:t>
            </w:r>
          </w:p>
        </w:tc>
        <w:tc>
          <w:tcPr>
            <w:tcW w:w="852" w:type="dxa"/>
            <w:hideMark/>
          </w:tcPr>
          <w:p w14:paraId="47A8ECAE" w14:textId="77777777" w:rsidR="002D62B3" w:rsidRPr="00A164EE" w:rsidRDefault="002D62B3">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0,5</w:t>
            </w:r>
          </w:p>
        </w:tc>
        <w:tc>
          <w:tcPr>
            <w:tcW w:w="850" w:type="dxa"/>
          </w:tcPr>
          <w:p w14:paraId="368C97AB" w14:textId="77777777" w:rsidR="002D62B3" w:rsidRPr="00A164EE" w:rsidRDefault="002D62B3">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0,5</w:t>
            </w:r>
          </w:p>
        </w:tc>
      </w:tr>
      <w:tr w:rsidR="002D62B3" w:rsidRPr="00A164EE" w14:paraId="484A49BA" w14:textId="77777777" w:rsidTr="002D62B3">
        <w:trPr>
          <w:trHeight w:val="20"/>
        </w:trPr>
        <w:tc>
          <w:tcPr>
            <w:tcW w:w="709" w:type="dxa"/>
          </w:tcPr>
          <w:p w14:paraId="3F8D01D0" w14:textId="77777777" w:rsidR="002D62B3" w:rsidRPr="00A164EE" w:rsidRDefault="002D62B3">
            <w:pPr>
              <w:spacing w:before="40" w:after="40" w:line="240" w:lineRule="auto"/>
              <w:jc w:val="center"/>
              <w:rPr>
                <w:rFonts w:ascii="Times New Roman" w:hAnsi="Times New Roman"/>
                <w:color w:val="000000"/>
                <w:lang w:eastAsia="ru-RU"/>
              </w:rPr>
            </w:pPr>
          </w:p>
        </w:tc>
        <w:tc>
          <w:tcPr>
            <w:tcW w:w="11482" w:type="dxa"/>
            <w:vAlign w:val="center"/>
          </w:tcPr>
          <w:p w14:paraId="1F8B5FB5" w14:textId="731732F0" w:rsidR="002D62B3" w:rsidRPr="00A164EE" w:rsidRDefault="002D62B3">
            <w:pPr>
              <w:spacing w:before="40" w:after="40" w:line="240" w:lineRule="auto"/>
              <w:ind w:left="192"/>
              <w:rPr>
                <w:rFonts w:ascii="Times New Roman" w:hAnsi="Times New Roman"/>
                <w:i/>
                <w:lang w:eastAsia="ru-RU"/>
              </w:rPr>
            </w:pPr>
            <w:r w:rsidRPr="00A164EE">
              <w:rPr>
                <w:rFonts w:ascii="Times New Roman" w:hAnsi="Times New Roman"/>
                <w:i/>
                <w:lang w:eastAsia="ru-RU"/>
              </w:rPr>
              <w:t>Нет, в установленные сроки не размещаются или размещаются в отдельных случаях</w:t>
            </w:r>
          </w:p>
        </w:tc>
        <w:tc>
          <w:tcPr>
            <w:tcW w:w="850" w:type="dxa"/>
          </w:tcPr>
          <w:p w14:paraId="40E35FBF" w14:textId="77777777" w:rsidR="002D62B3" w:rsidRPr="00A164EE" w:rsidRDefault="002D62B3">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w:t>
            </w:r>
          </w:p>
        </w:tc>
        <w:tc>
          <w:tcPr>
            <w:tcW w:w="852" w:type="dxa"/>
          </w:tcPr>
          <w:p w14:paraId="6DDCF6AE" w14:textId="77777777" w:rsidR="002D62B3" w:rsidRPr="00A164EE" w:rsidRDefault="002D62B3">
            <w:pPr>
              <w:spacing w:before="40" w:after="40" w:line="240" w:lineRule="auto"/>
              <w:jc w:val="center"/>
              <w:rPr>
                <w:rFonts w:ascii="Times New Roman" w:hAnsi="Times New Roman"/>
                <w:color w:val="000000"/>
                <w:lang w:eastAsia="ru-RU"/>
              </w:rPr>
            </w:pPr>
          </w:p>
        </w:tc>
        <w:tc>
          <w:tcPr>
            <w:tcW w:w="850" w:type="dxa"/>
          </w:tcPr>
          <w:p w14:paraId="50F05850" w14:textId="77777777" w:rsidR="002D62B3" w:rsidRPr="00A164EE" w:rsidRDefault="002D62B3">
            <w:pPr>
              <w:spacing w:before="40" w:after="40" w:line="240" w:lineRule="auto"/>
              <w:jc w:val="center"/>
              <w:rPr>
                <w:rFonts w:ascii="Times New Roman" w:hAnsi="Times New Roman"/>
                <w:color w:val="000000"/>
                <w:lang w:eastAsia="ru-RU"/>
              </w:rPr>
            </w:pPr>
          </w:p>
        </w:tc>
      </w:tr>
      <w:tr w:rsidR="002D62B3" w:rsidRPr="00A164EE" w14:paraId="1BA7F442" w14:textId="77777777" w:rsidTr="002D62B3">
        <w:trPr>
          <w:trHeight w:val="20"/>
        </w:trPr>
        <w:tc>
          <w:tcPr>
            <w:tcW w:w="709" w:type="dxa"/>
            <w:hideMark/>
          </w:tcPr>
          <w:p w14:paraId="64FB4EBE" w14:textId="66BE426A" w:rsidR="002D62B3" w:rsidRPr="00A164EE" w:rsidRDefault="002D62B3">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 xml:space="preserve">2.2 </w:t>
            </w:r>
          </w:p>
        </w:tc>
        <w:tc>
          <w:tcPr>
            <w:tcW w:w="11482" w:type="dxa"/>
            <w:vAlign w:val="center"/>
            <w:hideMark/>
          </w:tcPr>
          <w:p w14:paraId="1808B7A0" w14:textId="65F165E4" w:rsidR="002D62B3" w:rsidRPr="00A164EE" w:rsidRDefault="002D62B3">
            <w:pPr>
              <w:spacing w:before="40" w:after="40" w:line="240" w:lineRule="auto"/>
              <w:jc w:val="both"/>
              <w:rPr>
                <w:rFonts w:ascii="Times New Roman" w:hAnsi="Times New Roman"/>
                <w:b/>
                <w:color w:val="000000"/>
                <w:lang w:eastAsia="ru-RU"/>
              </w:rPr>
            </w:pPr>
            <w:r w:rsidRPr="00A164EE">
              <w:rPr>
                <w:rFonts w:ascii="Times New Roman" w:hAnsi="Times New Roman"/>
                <w:b/>
                <w:color w:val="000000"/>
                <w:lang w:eastAsia="ru-RU"/>
              </w:rPr>
              <w:t>Содержатся ли в составе материалов к проектам законов о внесении изменений в закон о бюджете на 2019 год и на плановый период 2020 и 2021 годов пояснительные записки?</w:t>
            </w:r>
          </w:p>
          <w:p w14:paraId="11488930" w14:textId="78DEC8D8" w:rsidR="002D62B3" w:rsidRPr="00A164EE" w:rsidRDefault="002D62B3">
            <w:pPr>
              <w:spacing w:before="40" w:after="40" w:line="240" w:lineRule="auto"/>
              <w:jc w:val="both"/>
              <w:rPr>
                <w:rFonts w:ascii="Times New Roman" w:hAnsi="Times New Roman"/>
                <w:iCs/>
                <w:color w:val="000000"/>
                <w:lang w:eastAsia="ru-RU"/>
              </w:rPr>
            </w:pPr>
            <w:r w:rsidRPr="00A164EE">
              <w:rPr>
                <w:rFonts w:ascii="Times New Roman" w:hAnsi="Times New Roman"/>
                <w:color w:val="000000"/>
                <w:lang w:eastAsia="ru-RU"/>
              </w:rPr>
              <w:t xml:space="preserve">В целях оценки показателя учитываются пояснительные записки, содержащиеся в пакете документов к проекту закона о внесении изменений в закон о бюджете. В целях составления рейтинга используются сроки, соответствующие </w:t>
            </w:r>
            <w:r w:rsidRPr="00A164EE">
              <w:rPr>
                <w:rFonts w:ascii="Times New Roman" w:hAnsi="Times New Roman"/>
                <w:color w:val="000000"/>
                <w:lang w:eastAsia="ru-RU"/>
              </w:rPr>
              <w:lastRenderedPageBreak/>
              <w:t xml:space="preserve">надлежащей практике, установленные для показателя 2.1. </w:t>
            </w:r>
            <w:r w:rsidRPr="00A164EE">
              <w:rPr>
                <w:rFonts w:ascii="Times New Roman" w:hAnsi="Times New Roman"/>
                <w:lang w:eastAsia="ru-RU"/>
              </w:rPr>
              <w:t>Оцениваются сведения, размещенные в открытом доступе на момент проведения мониторинга.</w:t>
            </w:r>
          </w:p>
          <w:p w14:paraId="21793E7B" w14:textId="3CBB5397" w:rsidR="002D62B3" w:rsidRPr="00A164EE" w:rsidRDefault="002D62B3">
            <w:pPr>
              <w:spacing w:before="40" w:after="40" w:line="240" w:lineRule="auto"/>
              <w:jc w:val="both"/>
              <w:rPr>
                <w:rFonts w:ascii="Times New Roman" w:hAnsi="Times New Roman"/>
                <w:color w:val="000000"/>
                <w:lang w:eastAsia="ru-RU"/>
              </w:rPr>
            </w:pPr>
            <w:r w:rsidRPr="00A164EE">
              <w:rPr>
                <w:rFonts w:ascii="Times New Roman" w:hAnsi="Times New Roman"/>
                <w:lang w:eastAsia="ru-RU"/>
              </w:rPr>
              <w:t>Для оценки показателя требуется наличие пояснительных записок ко всем проектам законов</w:t>
            </w:r>
            <w:r w:rsidRPr="00A164EE">
              <w:rPr>
                <w:rFonts w:ascii="Times New Roman" w:hAnsi="Times New Roman"/>
                <w:color w:val="000000"/>
                <w:lang w:eastAsia="ru-RU"/>
              </w:rPr>
              <w:t xml:space="preserve"> о внесении изменений в закон о бюджете на 2019 год и на плановый период 2020 и 2021 годов, принятых в субъекте РФ.</w:t>
            </w:r>
            <w:r w:rsidRPr="00A164EE">
              <w:rPr>
                <w:rFonts w:ascii="Times New Roman" w:hAnsi="Times New Roman"/>
                <w:lang w:eastAsia="x-none"/>
              </w:rPr>
              <w:t xml:space="preserve"> </w:t>
            </w:r>
          </w:p>
        </w:tc>
        <w:tc>
          <w:tcPr>
            <w:tcW w:w="850" w:type="dxa"/>
            <w:hideMark/>
          </w:tcPr>
          <w:p w14:paraId="435EC7DB" w14:textId="77777777" w:rsidR="002D62B3" w:rsidRPr="00A164EE" w:rsidRDefault="002D62B3">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lastRenderedPageBreak/>
              <w:t> </w:t>
            </w:r>
          </w:p>
        </w:tc>
        <w:tc>
          <w:tcPr>
            <w:tcW w:w="852" w:type="dxa"/>
            <w:hideMark/>
          </w:tcPr>
          <w:p w14:paraId="2625E7DD" w14:textId="77777777" w:rsidR="002D62B3" w:rsidRPr="00A164EE" w:rsidRDefault="002D62B3">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 </w:t>
            </w:r>
          </w:p>
        </w:tc>
        <w:tc>
          <w:tcPr>
            <w:tcW w:w="850" w:type="dxa"/>
          </w:tcPr>
          <w:p w14:paraId="173CD1D2" w14:textId="77777777" w:rsidR="002D62B3" w:rsidRPr="00A164EE" w:rsidRDefault="002D62B3">
            <w:pPr>
              <w:spacing w:before="40" w:after="40" w:line="240" w:lineRule="auto"/>
              <w:jc w:val="center"/>
              <w:rPr>
                <w:rFonts w:ascii="Times New Roman" w:hAnsi="Times New Roman"/>
                <w:color w:val="000000"/>
                <w:lang w:eastAsia="ru-RU"/>
              </w:rPr>
            </w:pPr>
          </w:p>
        </w:tc>
      </w:tr>
      <w:tr w:rsidR="002D62B3" w:rsidRPr="00A164EE" w14:paraId="0CBEB97C" w14:textId="77777777" w:rsidTr="002D62B3">
        <w:trPr>
          <w:trHeight w:val="20"/>
        </w:trPr>
        <w:tc>
          <w:tcPr>
            <w:tcW w:w="709" w:type="dxa"/>
          </w:tcPr>
          <w:p w14:paraId="15524C64" w14:textId="70197F74" w:rsidR="002D62B3" w:rsidRPr="00A164EE" w:rsidRDefault="002D62B3">
            <w:pPr>
              <w:spacing w:before="40" w:after="40" w:line="240" w:lineRule="auto"/>
              <w:jc w:val="center"/>
              <w:rPr>
                <w:rFonts w:ascii="Times New Roman" w:hAnsi="Times New Roman"/>
                <w:color w:val="000000"/>
                <w:lang w:eastAsia="ru-RU"/>
              </w:rPr>
            </w:pPr>
          </w:p>
        </w:tc>
        <w:tc>
          <w:tcPr>
            <w:tcW w:w="11482" w:type="dxa"/>
            <w:vAlign w:val="center"/>
          </w:tcPr>
          <w:p w14:paraId="11494597" w14:textId="04D35A91" w:rsidR="002D62B3" w:rsidRPr="00A164EE" w:rsidRDefault="002D62B3">
            <w:pPr>
              <w:spacing w:before="40" w:after="40" w:line="240" w:lineRule="auto"/>
              <w:ind w:left="192"/>
              <w:rPr>
                <w:rFonts w:ascii="Times New Roman" w:hAnsi="Times New Roman"/>
                <w:i/>
                <w:color w:val="000000"/>
                <w:lang w:eastAsia="ru-RU"/>
              </w:rPr>
            </w:pPr>
            <w:r w:rsidRPr="00A164EE">
              <w:rPr>
                <w:rFonts w:ascii="Times New Roman" w:hAnsi="Times New Roman"/>
                <w:i/>
                <w:lang w:eastAsia="ru-RU"/>
              </w:rPr>
              <w:t xml:space="preserve">Да, содержатся </w:t>
            </w:r>
          </w:p>
        </w:tc>
        <w:tc>
          <w:tcPr>
            <w:tcW w:w="850" w:type="dxa"/>
          </w:tcPr>
          <w:p w14:paraId="42FF5A3E" w14:textId="77777777" w:rsidR="002D62B3" w:rsidRPr="00A164EE" w:rsidRDefault="002D62B3">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2</w:t>
            </w:r>
          </w:p>
        </w:tc>
        <w:tc>
          <w:tcPr>
            <w:tcW w:w="852" w:type="dxa"/>
          </w:tcPr>
          <w:p w14:paraId="5935D2B1" w14:textId="77777777" w:rsidR="002D62B3" w:rsidRPr="00A164EE" w:rsidRDefault="002D62B3">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0,5</w:t>
            </w:r>
          </w:p>
        </w:tc>
        <w:tc>
          <w:tcPr>
            <w:tcW w:w="850" w:type="dxa"/>
          </w:tcPr>
          <w:p w14:paraId="00E0A5CC" w14:textId="77777777" w:rsidR="002D62B3" w:rsidRPr="00A164EE" w:rsidRDefault="002D62B3">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0,5</w:t>
            </w:r>
          </w:p>
        </w:tc>
      </w:tr>
      <w:tr w:rsidR="002D62B3" w:rsidRPr="00A164EE" w14:paraId="5092E647" w14:textId="77777777" w:rsidTr="002D62B3">
        <w:trPr>
          <w:trHeight w:val="20"/>
        </w:trPr>
        <w:tc>
          <w:tcPr>
            <w:tcW w:w="709" w:type="dxa"/>
            <w:hideMark/>
          </w:tcPr>
          <w:p w14:paraId="0BDE8E03" w14:textId="77777777" w:rsidR="002D62B3" w:rsidRPr="00A164EE" w:rsidRDefault="002D62B3">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 </w:t>
            </w:r>
          </w:p>
        </w:tc>
        <w:tc>
          <w:tcPr>
            <w:tcW w:w="11482" w:type="dxa"/>
            <w:vAlign w:val="center"/>
            <w:hideMark/>
          </w:tcPr>
          <w:p w14:paraId="73FAB2E6" w14:textId="0D99BAD7" w:rsidR="002D62B3" w:rsidRPr="00A164EE" w:rsidRDefault="002D62B3">
            <w:pPr>
              <w:spacing w:before="40" w:after="40" w:line="240" w:lineRule="auto"/>
              <w:ind w:left="192"/>
              <w:rPr>
                <w:rFonts w:ascii="Times New Roman" w:hAnsi="Times New Roman"/>
                <w:i/>
                <w:color w:val="000000"/>
                <w:lang w:eastAsia="ru-RU"/>
              </w:rPr>
            </w:pPr>
            <w:r w:rsidRPr="00A164EE">
              <w:rPr>
                <w:rFonts w:ascii="Times New Roman" w:hAnsi="Times New Roman"/>
                <w:i/>
                <w:lang w:eastAsia="ru-RU"/>
              </w:rPr>
              <w:t>Нет, в установленные сроки не содержатся или содержатся в отдельных случаях</w:t>
            </w:r>
          </w:p>
        </w:tc>
        <w:tc>
          <w:tcPr>
            <w:tcW w:w="850" w:type="dxa"/>
            <w:hideMark/>
          </w:tcPr>
          <w:p w14:paraId="73AE0907" w14:textId="77777777" w:rsidR="002D62B3" w:rsidRPr="00A164EE" w:rsidRDefault="002D62B3">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w:t>
            </w:r>
          </w:p>
        </w:tc>
        <w:tc>
          <w:tcPr>
            <w:tcW w:w="852" w:type="dxa"/>
          </w:tcPr>
          <w:p w14:paraId="769D4BE6" w14:textId="77777777" w:rsidR="002D62B3" w:rsidRPr="00A164EE" w:rsidRDefault="002D62B3">
            <w:pPr>
              <w:spacing w:before="40" w:after="40" w:line="240" w:lineRule="auto"/>
              <w:jc w:val="center"/>
              <w:rPr>
                <w:rFonts w:ascii="Times New Roman" w:hAnsi="Times New Roman"/>
                <w:color w:val="000000"/>
                <w:lang w:eastAsia="ru-RU"/>
              </w:rPr>
            </w:pPr>
          </w:p>
        </w:tc>
        <w:tc>
          <w:tcPr>
            <w:tcW w:w="850" w:type="dxa"/>
          </w:tcPr>
          <w:p w14:paraId="0B75A839" w14:textId="77777777" w:rsidR="002D62B3" w:rsidRPr="00A164EE" w:rsidRDefault="002D62B3">
            <w:pPr>
              <w:spacing w:before="40" w:after="40" w:line="240" w:lineRule="auto"/>
              <w:jc w:val="center"/>
              <w:rPr>
                <w:rFonts w:ascii="Times New Roman" w:hAnsi="Times New Roman"/>
                <w:color w:val="000000"/>
                <w:lang w:eastAsia="ru-RU"/>
              </w:rPr>
            </w:pPr>
          </w:p>
        </w:tc>
      </w:tr>
      <w:tr w:rsidR="002D62B3" w:rsidRPr="00A164EE" w14:paraId="5ACE2995" w14:textId="77777777" w:rsidTr="002D62B3">
        <w:trPr>
          <w:trHeight w:val="20"/>
        </w:trPr>
        <w:tc>
          <w:tcPr>
            <w:tcW w:w="709" w:type="dxa"/>
          </w:tcPr>
          <w:p w14:paraId="2E98FFF2" w14:textId="2C06C5EF" w:rsidR="002D62B3" w:rsidRPr="00A164EE" w:rsidRDefault="002D62B3">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 xml:space="preserve">2.3 </w:t>
            </w:r>
          </w:p>
        </w:tc>
        <w:tc>
          <w:tcPr>
            <w:tcW w:w="11482" w:type="dxa"/>
            <w:vAlign w:val="center"/>
          </w:tcPr>
          <w:p w14:paraId="3E9FABB3" w14:textId="35068C3A" w:rsidR="002D62B3" w:rsidRPr="00A164EE" w:rsidRDefault="002D62B3">
            <w:pPr>
              <w:spacing w:before="40" w:after="40" w:line="240" w:lineRule="auto"/>
              <w:jc w:val="both"/>
              <w:rPr>
                <w:rFonts w:ascii="Times New Roman" w:hAnsi="Times New Roman"/>
                <w:b/>
                <w:color w:val="000000"/>
                <w:lang w:eastAsia="ru-RU"/>
              </w:rPr>
            </w:pPr>
            <w:r w:rsidRPr="00A164EE">
              <w:rPr>
                <w:rFonts w:ascii="Times New Roman" w:hAnsi="Times New Roman"/>
                <w:b/>
                <w:color w:val="000000"/>
                <w:lang w:eastAsia="ru-RU"/>
              </w:rPr>
              <w:t>Содержатся ли в составе материалов к проектам законов о внесении изменений в закон о бюджете на 2019 год и на плановый период 2020 и 2021 годов заключения органа внешнего государственного финансового контроля?</w:t>
            </w:r>
          </w:p>
          <w:p w14:paraId="7738EBBF" w14:textId="573E4B8F" w:rsidR="002D62B3" w:rsidRPr="000B168B" w:rsidRDefault="002D62B3">
            <w:pPr>
              <w:spacing w:before="40" w:after="40" w:line="240" w:lineRule="auto"/>
              <w:jc w:val="both"/>
              <w:rPr>
                <w:rFonts w:ascii="Times New Roman" w:hAnsi="Times New Roman"/>
                <w:iCs/>
                <w:color w:val="000000"/>
                <w:lang w:eastAsia="ru-RU"/>
              </w:rPr>
            </w:pPr>
            <w:r w:rsidRPr="00A164EE">
              <w:rPr>
                <w:rFonts w:ascii="Times New Roman" w:hAnsi="Times New Roman"/>
                <w:color w:val="000000"/>
                <w:lang w:eastAsia="ru-RU"/>
              </w:rPr>
              <w:t>В целях оценки показателя учитываются заключения, содержащиеся в пакете документов к проекту закона о внесении изменений в закон о бюджете. Н</w:t>
            </w:r>
            <w:r w:rsidRPr="00A164EE">
              <w:rPr>
                <w:rFonts w:ascii="Times New Roman" w:hAnsi="Times New Roman"/>
                <w:lang w:eastAsia="ru-RU"/>
              </w:rPr>
              <w:t>адлежащей практикой считается размещение заключения органа внешнего финансового контроля в открытом доступе не позднее дня рассмотрения проекта закона законодательным органом. В случае если указанное требование не выполняется, оценка показателя принимает значение 0 баллов. Оцениваются сведения, размещенные в открытом доступе на момент проведения мониторинга.</w:t>
            </w:r>
          </w:p>
          <w:p w14:paraId="6DCDD0FC" w14:textId="5507EC24" w:rsidR="002D62B3" w:rsidRPr="00A164EE" w:rsidRDefault="002D62B3">
            <w:pPr>
              <w:spacing w:before="40" w:after="40" w:line="240" w:lineRule="auto"/>
              <w:jc w:val="both"/>
              <w:rPr>
                <w:rFonts w:ascii="Times New Roman" w:hAnsi="Times New Roman"/>
                <w:color w:val="000000"/>
                <w:lang w:eastAsia="ru-RU"/>
              </w:rPr>
            </w:pPr>
            <w:r w:rsidRPr="00A164EE">
              <w:rPr>
                <w:rFonts w:ascii="Times New Roman" w:hAnsi="Times New Roman"/>
                <w:lang w:eastAsia="ru-RU"/>
              </w:rPr>
              <w:t>Для оценки показателя требуется наличие заключений ко всем проектам законов</w:t>
            </w:r>
            <w:r w:rsidRPr="00A164EE">
              <w:rPr>
                <w:rFonts w:ascii="Times New Roman" w:hAnsi="Times New Roman"/>
                <w:color w:val="000000"/>
                <w:lang w:eastAsia="ru-RU"/>
              </w:rPr>
              <w:t xml:space="preserve"> о внесении изменений в закон о бюджете на 2019 год и на плановый период 2020 и 2021 годов, принятых в субъекте РФ. </w:t>
            </w:r>
          </w:p>
          <w:p w14:paraId="0E8AC221" w14:textId="0BD73EEC" w:rsidR="002D62B3" w:rsidRPr="00A164EE" w:rsidRDefault="002D62B3">
            <w:pPr>
              <w:spacing w:before="40" w:after="40" w:line="240" w:lineRule="auto"/>
              <w:jc w:val="both"/>
              <w:rPr>
                <w:rFonts w:ascii="Times New Roman" w:hAnsi="Times New Roman"/>
                <w:lang w:eastAsia="ru-RU"/>
              </w:rPr>
            </w:pPr>
            <w:r w:rsidRPr="00A164EE">
              <w:rPr>
                <w:rFonts w:ascii="Times New Roman" w:hAnsi="Times New Roman"/>
                <w:color w:val="000000"/>
                <w:lang w:eastAsia="ru-RU"/>
              </w:rPr>
              <w:t>Допускается размещение заключения органа внешнего государственного финансового контроля в графическом формате.</w:t>
            </w:r>
          </w:p>
        </w:tc>
        <w:tc>
          <w:tcPr>
            <w:tcW w:w="850" w:type="dxa"/>
          </w:tcPr>
          <w:p w14:paraId="7C462621" w14:textId="77777777" w:rsidR="002D62B3" w:rsidRPr="00A164EE" w:rsidRDefault="002D62B3">
            <w:pPr>
              <w:spacing w:before="40" w:after="40" w:line="240" w:lineRule="auto"/>
              <w:jc w:val="center"/>
              <w:rPr>
                <w:rFonts w:ascii="Times New Roman" w:hAnsi="Times New Roman"/>
                <w:color w:val="000000"/>
                <w:lang w:eastAsia="ru-RU"/>
              </w:rPr>
            </w:pPr>
          </w:p>
        </w:tc>
        <w:tc>
          <w:tcPr>
            <w:tcW w:w="852" w:type="dxa"/>
          </w:tcPr>
          <w:p w14:paraId="2A31BE65" w14:textId="77777777" w:rsidR="002D62B3" w:rsidRPr="00A164EE" w:rsidRDefault="002D62B3">
            <w:pPr>
              <w:spacing w:before="40" w:after="40" w:line="240" w:lineRule="auto"/>
              <w:jc w:val="center"/>
              <w:rPr>
                <w:rFonts w:ascii="Times New Roman" w:hAnsi="Times New Roman"/>
                <w:color w:val="000000"/>
                <w:lang w:eastAsia="ru-RU"/>
              </w:rPr>
            </w:pPr>
          </w:p>
        </w:tc>
        <w:tc>
          <w:tcPr>
            <w:tcW w:w="850" w:type="dxa"/>
          </w:tcPr>
          <w:p w14:paraId="5161ECA7" w14:textId="77777777" w:rsidR="002D62B3" w:rsidRPr="00A164EE" w:rsidRDefault="002D62B3">
            <w:pPr>
              <w:spacing w:before="40" w:after="40" w:line="240" w:lineRule="auto"/>
              <w:jc w:val="center"/>
              <w:rPr>
                <w:rFonts w:ascii="Times New Roman" w:hAnsi="Times New Roman"/>
                <w:color w:val="000000"/>
                <w:lang w:eastAsia="ru-RU"/>
              </w:rPr>
            </w:pPr>
          </w:p>
        </w:tc>
      </w:tr>
      <w:tr w:rsidR="002D62B3" w:rsidRPr="00A164EE" w14:paraId="7F9D1642" w14:textId="77777777" w:rsidTr="002D62B3">
        <w:trPr>
          <w:trHeight w:val="20"/>
        </w:trPr>
        <w:tc>
          <w:tcPr>
            <w:tcW w:w="709" w:type="dxa"/>
          </w:tcPr>
          <w:p w14:paraId="321E0D0D" w14:textId="77777777" w:rsidR="002D62B3" w:rsidRPr="00A164EE" w:rsidRDefault="002D62B3">
            <w:pPr>
              <w:spacing w:before="40" w:after="40" w:line="240" w:lineRule="auto"/>
              <w:jc w:val="center"/>
              <w:rPr>
                <w:rFonts w:ascii="Times New Roman" w:hAnsi="Times New Roman"/>
                <w:color w:val="000000"/>
                <w:lang w:eastAsia="ru-RU"/>
              </w:rPr>
            </w:pPr>
          </w:p>
        </w:tc>
        <w:tc>
          <w:tcPr>
            <w:tcW w:w="11482" w:type="dxa"/>
            <w:vAlign w:val="center"/>
          </w:tcPr>
          <w:p w14:paraId="45E76FFB" w14:textId="4CBCAE42" w:rsidR="002D62B3" w:rsidRPr="00A164EE" w:rsidRDefault="002D62B3">
            <w:pPr>
              <w:spacing w:before="40" w:after="40" w:line="240" w:lineRule="auto"/>
              <w:ind w:left="192"/>
              <w:rPr>
                <w:rFonts w:ascii="Times New Roman" w:hAnsi="Times New Roman"/>
                <w:i/>
                <w:color w:val="000000"/>
                <w:lang w:eastAsia="ru-RU"/>
              </w:rPr>
            </w:pPr>
            <w:r w:rsidRPr="00A164EE">
              <w:rPr>
                <w:rFonts w:ascii="Times New Roman" w:hAnsi="Times New Roman"/>
                <w:i/>
                <w:lang w:eastAsia="ru-RU"/>
              </w:rPr>
              <w:t xml:space="preserve">Да, содержатся </w:t>
            </w:r>
          </w:p>
        </w:tc>
        <w:tc>
          <w:tcPr>
            <w:tcW w:w="850" w:type="dxa"/>
          </w:tcPr>
          <w:p w14:paraId="5ABFDC3B" w14:textId="77777777" w:rsidR="002D62B3" w:rsidRPr="00A164EE" w:rsidRDefault="002D62B3">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2</w:t>
            </w:r>
          </w:p>
        </w:tc>
        <w:tc>
          <w:tcPr>
            <w:tcW w:w="852" w:type="dxa"/>
          </w:tcPr>
          <w:p w14:paraId="0D709A6E" w14:textId="77777777" w:rsidR="002D62B3" w:rsidRPr="00A164EE" w:rsidRDefault="002D62B3">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0,5</w:t>
            </w:r>
          </w:p>
        </w:tc>
        <w:tc>
          <w:tcPr>
            <w:tcW w:w="850" w:type="dxa"/>
          </w:tcPr>
          <w:p w14:paraId="33E11D04" w14:textId="5A294679" w:rsidR="002D62B3" w:rsidRPr="00A164EE" w:rsidRDefault="002D62B3">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0,5</w:t>
            </w:r>
          </w:p>
        </w:tc>
      </w:tr>
      <w:tr w:rsidR="002D62B3" w:rsidRPr="00A164EE" w14:paraId="27744B4C" w14:textId="77777777" w:rsidTr="002D62B3">
        <w:trPr>
          <w:trHeight w:val="20"/>
        </w:trPr>
        <w:tc>
          <w:tcPr>
            <w:tcW w:w="709" w:type="dxa"/>
          </w:tcPr>
          <w:p w14:paraId="486BE6D3" w14:textId="77777777" w:rsidR="002D62B3" w:rsidRPr="00A164EE" w:rsidRDefault="002D62B3">
            <w:pPr>
              <w:spacing w:before="40" w:after="40" w:line="240" w:lineRule="auto"/>
              <w:jc w:val="center"/>
              <w:rPr>
                <w:rFonts w:ascii="Times New Roman" w:hAnsi="Times New Roman"/>
                <w:color w:val="000000"/>
                <w:lang w:eastAsia="ru-RU"/>
              </w:rPr>
            </w:pPr>
          </w:p>
        </w:tc>
        <w:tc>
          <w:tcPr>
            <w:tcW w:w="11482" w:type="dxa"/>
            <w:vAlign w:val="center"/>
          </w:tcPr>
          <w:p w14:paraId="6E830870" w14:textId="303CF46D" w:rsidR="002D62B3" w:rsidRPr="00A164EE" w:rsidRDefault="002D62B3">
            <w:pPr>
              <w:spacing w:before="40" w:after="40" w:line="240" w:lineRule="auto"/>
              <w:ind w:left="192"/>
              <w:rPr>
                <w:rFonts w:ascii="Times New Roman" w:hAnsi="Times New Roman"/>
                <w:i/>
                <w:color w:val="000000"/>
                <w:lang w:eastAsia="ru-RU"/>
              </w:rPr>
            </w:pPr>
            <w:r w:rsidRPr="00A164EE">
              <w:rPr>
                <w:rFonts w:ascii="Times New Roman" w:hAnsi="Times New Roman"/>
                <w:i/>
                <w:lang w:eastAsia="ru-RU"/>
              </w:rPr>
              <w:t>Нет, в установленные сроки не содержатся или содержатся в отдельных случаях</w:t>
            </w:r>
          </w:p>
        </w:tc>
        <w:tc>
          <w:tcPr>
            <w:tcW w:w="850" w:type="dxa"/>
          </w:tcPr>
          <w:p w14:paraId="33E79E15" w14:textId="77777777" w:rsidR="002D62B3" w:rsidRPr="00A164EE" w:rsidRDefault="002D62B3">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w:t>
            </w:r>
          </w:p>
        </w:tc>
        <w:tc>
          <w:tcPr>
            <w:tcW w:w="852" w:type="dxa"/>
          </w:tcPr>
          <w:p w14:paraId="57A86CF6" w14:textId="77777777" w:rsidR="002D62B3" w:rsidRPr="00A164EE" w:rsidRDefault="002D62B3">
            <w:pPr>
              <w:spacing w:before="40" w:after="40" w:line="240" w:lineRule="auto"/>
              <w:jc w:val="center"/>
              <w:rPr>
                <w:rFonts w:ascii="Times New Roman" w:hAnsi="Times New Roman"/>
                <w:color w:val="000000"/>
                <w:lang w:eastAsia="ru-RU"/>
              </w:rPr>
            </w:pPr>
          </w:p>
        </w:tc>
        <w:tc>
          <w:tcPr>
            <w:tcW w:w="850" w:type="dxa"/>
          </w:tcPr>
          <w:p w14:paraId="7368F155" w14:textId="77777777" w:rsidR="002D62B3" w:rsidRPr="00A164EE" w:rsidRDefault="002D62B3">
            <w:pPr>
              <w:spacing w:before="40" w:after="40" w:line="240" w:lineRule="auto"/>
              <w:jc w:val="center"/>
              <w:rPr>
                <w:rFonts w:ascii="Times New Roman" w:hAnsi="Times New Roman"/>
                <w:color w:val="000000"/>
                <w:lang w:eastAsia="ru-RU"/>
              </w:rPr>
            </w:pPr>
          </w:p>
        </w:tc>
      </w:tr>
      <w:tr w:rsidR="002D62B3" w:rsidRPr="00A164EE" w14:paraId="3A330BED" w14:textId="77777777" w:rsidTr="002D62B3">
        <w:trPr>
          <w:trHeight w:val="20"/>
        </w:trPr>
        <w:tc>
          <w:tcPr>
            <w:tcW w:w="709" w:type="dxa"/>
            <w:hideMark/>
          </w:tcPr>
          <w:p w14:paraId="33796E70" w14:textId="16207D84" w:rsidR="002D62B3" w:rsidRPr="00A164EE" w:rsidRDefault="002D62B3">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 xml:space="preserve">2.4 </w:t>
            </w:r>
          </w:p>
        </w:tc>
        <w:tc>
          <w:tcPr>
            <w:tcW w:w="11482" w:type="dxa"/>
            <w:vAlign w:val="center"/>
            <w:hideMark/>
          </w:tcPr>
          <w:p w14:paraId="548E91A2" w14:textId="0E71E4EC" w:rsidR="002D62B3" w:rsidRPr="00A164EE" w:rsidRDefault="002D62B3">
            <w:pPr>
              <w:spacing w:before="40" w:after="40" w:line="240" w:lineRule="auto"/>
              <w:jc w:val="both"/>
              <w:rPr>
                <w:rFonts w:ascii="Times New Roman" w:hAnsi="Times New Roman"/>
                <w:b/>
                <w:color w:val="000000"/>
                <w:lang w:eastAsia="ru-RU"/>
              </w:rPr>
            </w:pPr>
            <w:r w:rsidRPr="00A164EE">
              <w:rPr>
                <w:rFonts w:ascii="Times New Roman" w:hAnsi="Times New Roman"/>
                <w:b/>
                <w:color w:val="000000"/>
                <w:lang w:eastAsia="ru-RU"/>
              </w:rPr>
              <w:t>Размещаются ли в открытом доступе на сайте, предназначенном для размещения бюджетных данных, законы о внесении изменений в закон о бюджете на 2019 год и на плановый период 2020 и 2021 годов?</w:t>
            </w:r>
          </w:p>
          <w:p w14:paraId="0D37F595" w14:textId="22F3A934" w:rsidR="002D62B3" w:rsidRPr="00A164EE" w:rsidRDefault="002D62B3">
            <w:pPr>
              <w:spacing w:before="40" w:after="40" w:line="240" w:lineRule="auto"/>
              <w:jc w:val="both"/>
              <w:rPr>
                <w:rFonts w:ascii="Times New Roman" w:hAnsi="Times New Roman"/>
                <w:lang w:eastAsia="ru-RU"/>
              </w:rPr>
            </w:pPr>
            <w:r w:rsidRPr="00A164EE">
              <w:rPr>
                <w:rFonts w:ascii="Times New Roman" w:hAnsi="Times New Roman"/>
                <w:lang w:eastAsia="x-none"/>
              </w:rPr>
              <w:t xml:space="preserve">В целях составления рейтинга надлежащей практикой считается размещение в открытом доступе законов о внесении изменений в закон о бюджете в течение десяти рабочих дней после подписания соответствующего закона. </w:t>
            </w:r>
            <w:r w:rsidRPr="00A164EE">
              <w:rPr>
                <w:rFonts w:ascii="Times New Roman" w:hAnsi="Times New Roman"/>
                <w:lang w:eastAsia="ru-RU"/>
              </w:rPr>
              <w:t xml:space="preserve">В случае если указанное требование не выполняется, оценка показателя принимает значение 0 баллов. </w:t>
            </w:r>
          </w:p>
          <w:p w14:paraId="4ED0EBEE" w14:textId="50DBF568" w:rsidR="002D62B3" w:rsidRPr="00A164EE" w:rsidRDefault="002D62B3">
            <w:pPr>
              <w:spacing w:before="40" w:after="40" w:line="240" w:lineRule="auto"/>
              <w:jc w:val="both"/>
              <w:rPr>
                <w:rFonts w:ascii="Times New Roman" w:hAnsi="Times New Roman"/>
                <w:lang w:eastAsia="ru-RU"/>
              </w:rPr>
            </w:pPr>
            <w:r w:rsidRPr="00A164EE">
              <w:rPr>
                <w:rFonts w:ascii="Times New Roman" w:hAnsi="Times New Roman"/>
                <w:lang w:eastAsia="ru-RU"/>
              </w:rPr>
              <w:t>Для оценки показателя требуется размещение всех законов о внесении изменений в закон о бюджете на 2019 год и на плановый период 2020 и 2021 годов.</w:t>
            </w:r>
          </w:p>
        </w:tc>
        <w:tc>
          <w:tcPr>
            <w:tcW w:w="850" w:type="dxa"/>
            <w:hideMark/>
          </w:tcPr>
          <w:p w14:paraId="3FF7DBA8" w14:textId="77777777" w:rsidR="002D62B3" w:rsidRPr="00A164EE" w:rsidRDefault="002D62B3">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 </w:t>
            </w:r>
          </w:p>
        </w:tc>
        <w:tc>
          <w:tcPr>
            <w:tcW w:w="852" w:type="dxa"/>
            <w:hideMark/>
          </w:tcPr>
          <w:p w14:paraId="22B29FD6" w14:textId="77777777" w:rsidR="002D62B3" w:rsidRPr="00A164EE" w:rsidRDefault="002D62B3">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 </w:t>
            </w:r>
          </w:p>
        </w:tc>
        <w:tc>
          <w:tcPr>
            <w:tcW w:w="850" w:type="dxa"/>
          </w:tcPr>
          <w:p w14:paraId="39AAAC7C" w14:textId="77777777" w:rsidR="002D62B3" w:rsidRPr="00A164EE" w:rsidRDefault="002D62B3">
            <w:pPr>
              <w:spacing w:before="40" w:after="40" w:line="240" w:lineRule="auto"/>
              <w:jc w:val="center"/>
              <w:rPr>
                <w:rFonts w:ascii="Times New Roman" w:hAnsi="Times New Roman"/>
                <w:color w:val="000000"/>
                <w:lang w:eastAsia="ru-RU"/>
              </w:rPr>
            </w:pPr>
          </w:p>
        </w:tc>
      </w:tr>
      <w:tr w:rsidR="002D62B3" w:rsidRPr="00A164EE" w14:paraId="5F3AAE1E" w14:textId="77777777" w:rsidTr="002D62B3">
        <w:trPr>
          <w:trHeight w:val="20"/>
        </w:trPr>
        <w:tc>
          <w:tcPr>
            <w:tcW w:w="709" w:type="dxa"/>
            <w:hideMark/>
          </w:tcPr>
          <w:p w14:paraId="535D46D5" w14:textId="77777777" w:rsidR="002D62B3" w:rsidRPr="00A164EE" w:rsidRDefault="002D62B3">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 </w:t>
            </w:r>
          </w:p>
        </w:tc>
        <w:tc>
          <w:tcPr>
            <w:tcW w:w="11482" w:type="dxa"/>
            <w:vAlign w:val="center"/>
            <w:hideMark/>
          </w:tcPr>
          <w:p w14:paraId="3C733B03" w14:textId="73E6ED02" w:rsidR="002D62B3" w:rsidRPr="00A164EE" w:rsidRDefault="002D62B3">
            <w:pPr>
              <w:spacing w:before="40" w:after="40" w:line="240" w:lineRule="auto"/>
              <w:ind w:left="192"/>
              <w:rPr>
                <w:rFonts w:ascii="Times New Roman" w:hAnsi="Times New Roman"/>
                <w:i/>
                <w:color w:val="000000"/>
                <w:lang w:eastAsia="ru-RU"/>
              </w:rPr>
            </w:pPr>
            <w:r w:rsidRPr="00A164EE">
              <w:rPr>
                <w:rFonts w:ascii="Times New Roman" w:hAnsi="Times New Roman"/>
                <w:i/>
                <w:color w:val="000000"/>
                <w:lang w:eastAsia="ru-RU"/>
              </w:rPr>
              <w:t>Да, размещаются</w:t>
            </w:r>
          </w:p>
        </w:tc>
        <w:tc>
          <w:tcPr>
            <w:tcW w:w="850" w:type="dxa"/>
            <w:hideMark/>
          </w:tcPr>
          <w:p w14:paraId="2BABAF91" w14:textId="77777777" w:rsidR="002D62B3" w:rsidRPr="00A164EE" w:rsidRDefault="002D62B3">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2</w:t>
            </w:r>
          </w:p>
        </w:tc>
        <w:tc>
          <w:tcPr>
            <w:tcW w:w="852" w:type="dxa"/>
            <w:hideMark/>
          </w:tcPr>
          <w:p w14:paraId="747B2078" w14:textId="77777777" w:rsidR="002D62B3" w:rsidRPr="00A164EE" w:rsidRDefault="002D62B3">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0,5</w:t>
            </w:r>
          </w:p>
        </w:tc>
        <w:tc>
          <w:tcPr>
            <w:tcW w:w="850" w:type="dxa"/>
          </w:tcPr>
          <w:p w14:paraId="329990C8" w14:textId="77777777" w:rsidR="002D62B3" w:rsidRPr="00A164EE" w:rsidRDefault="002D62B3">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0,5</w:t>
            </w:r>
          </w:p>
        </w:tc>
      </w:tr>
      <w:tr w:rsidR="002D62B3" w:rsidRPr="00A164EE" w14:paraId="7A7A6D99" w14:textId="77777777" w:rsidTr="002D62B3">
        <w:trPr>
          <w:trHeight w:val="20"/>
        </w:trPr>
        <w:tc>
          <w:tcPr>
            <w:tcW w:w="709" w:type="dxa"/>
            <w:hideMark/>
          </w:tcPr>
          <w:p w14:paraId="693698C7" w14:textId="77777777" w:rsidR="002D62B3" w:rsidRPr="00A164EE" w:rsidRDefault="002D62B3">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 </w:t>
            </w:r>
          </w:p>
        </w:tc>
        <w:tc>
          <w:tcPr>
            <w:tcW w:w="11482" w:type="dxa"/>
            <w:vAlign w:val="center"/>
            <w:hideMark/>
          </w:tcPr>
          <w:p w14:paraId="6E8FE900" w14:textId="347FDC49" w:rsidR="002D62B3" w:rsidRPr="00A164EE" w:rsidRDefault="002D62B3">
            <w:pPr>
              <w:spacing w:before="40" w:after="40" w:line="240" w:lineRule="auto"/>
              <w:ind w:left="192"/>
              <w:rPr>
                <w:rFonts w:ascii="Times New Roman" w:hAnsi="Times New Roman"/>
                <w:i/>
                <w:color w:val="000000"/>
                <w:lang w:eastAsia="ru-RU"/>
              </w:rPr>
            </w:pPr>
            <w:r w:rsidRPr="00A164EE">
              <w:rPr>
                <w:rFonts w:ascii="Times New Roman" w:hAnsi="Times New Roman"/>
                <w:i/>
                <w:color w:val="000000"/>
                <w:lang w:eastAsia="ru-RU"/>
              </w:rPr>
              <w:t>Нет, в установленные сроки не размещаются или размещаются в отдельных случаях</w:t>
            </w:r>
          </w:p>
        </w:tc>
        <w:tc>
          <w:tcPr>
            <w:tcW w:w="850" w:type="dxa"/>
            <w:hideMark/>
          </w:tcPr>
          <w:p w14:paraId="21EA959F" w14:textId="77777777" w:rsidR="002D62B3" w:rsidRPr="00A164EE" w:rsidRDefault="002D62B3">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w:t>
            </w:r>
          </w:p>
        </w:tc>
        <w:tc>
          <w:tcPr>
            <w:tcW w:w="852" w:type="dxa"/>
          </w:tcPr>
          <w:p w14:paraId="3F7AA88A" w14:textId="77777777" w:rsidR="002D62B3" w:rsidRPr="00A164EE" w:rsidRDefault="002D62B3">
            <w:pPr>
              <w:spacing w:before="40" w:after="40" w:line="240" w:lineRule="auto"/>
              <w:jc w:val="center"/>
              <w:rPr>
                <w:rFonts w:ascii="Times New Roman" w:hAnsi="Times New Roman"/>
                <w:color w:val="000000"/>
                <w:lang w:eastAsia="ru-RU"/>
              </w:rPr>
            </w:pPr>
          </w:p>
        </w:tc>
        <w:tc>
          <w:tcPr>
            <w:tcW w:w="850" w:type="dxa"/>
          </w:tcPr>
          <w:p w14:paraId="5FA07D50" w14:textId="77777777" w:rsidR="002D62B3" w:rsidRPr="00A164EE" w:rsidRDefault="002D62B3">
            <w:pPr>
              <w:spacing w:before="40" w:after="40" w:line="240" w:lineRule="auto"/>
              <w:jc w:val="center"/>
              <w:rPr>
                <w:rFonts w:ascii="Times New Roman" w:hAnsi="Times New Roman"/>
                <w:color w:val="000000"/>
                <w:lang w:eastAsia="ru-RU"/>
              </w:rPr>
            </w:pPr>
          </w:p>
        </w:tc>
      </w:tr>
      <w:tr w:rsidR="002D62B3" w:rsidRPr="00A164EE" w14:paraId="02AFB9A3" w14:textId="77777777" w:rsidTr="002D62B3">
        <w:trPr>
          <w:trHeight w:val="20"/>
        </w:trPr>
        <w:tc>
          <w:tcPr>
            <w:tcW w:w="709" w:type="dxa"/>
            <w:hideMark/>
          </w:tcPr>
          <w:p w14:paraId="45CB90F9" w14:textId="777BF91B" w:rsidR="002D62B3" w:rsidRPr="00A164EE" w:rsidRDefault="002D62B3">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lastRenderedPageBreak/>
              <w:t xml:space="preserve">2.5 </w:t>
            </w:r>
          </w:p>
        </w:tc>
        <w:tc>
          <w:tcPr>
            <w:tcW w:w="11482" w:type="dxa"/>
            <w:vAlign w:val="center"/>
            <w:hideMark/>
          </w:tcPr>
          <w:p w14:paraId="2D858D2E" w14:textId="1DFDED07" w:rsidR="002D62B3" w:rsidRPr="00A164EE" w:rsidRDefault="002D62B3">
            <w:pPr>
              <w:spacing w:before="40" w:after="40" w:line="240" w:lineRule="auto"/>
              <w:jc w:val="both"/>
              <w:rPr>
                <w:rFonts w:ascii="Times New Roman" w:hAnsi="Times New Roman"/>
                <w:b/>
                <w:color w:val="000000"/>
                <w:lang w:eastAsia="ru-RU"/>
              </w:rPr>
            </w:pPr>
            <w:r w:rsidRPr="00A164EE">
              <w:rPr>
                <w:rFonts w:ascii="Times New Roman" w:hAnsi="Times New Roman"/>
                <w:b/>
                <w:color w:val="000000"/>
                <w:lang w:eastAsia="ru-RU"/>
              </w:rPr>
              <w:t>Размещается ли в открытом доступе на сайте, предназначенном для размещения бюджетных данных, актуализированная версия (версии) закона о бюджете на 2019 год и на плановый период 2020 и 2021 годов с учетом внесенных изменений?</w:t>
            </w:r>
          </w:p>
          <w:p w14:paraId="7785E6B0" w14:textId="5140C7E1" w:rsidR="002D62B3" w:rsidRPr="00A164EE" w:rsidRDefault="002D62B3">
            <w:pPr>
              <w:spacing w:before="40" w:after="40" w:line="240" w:lineRule="auto"/>
              <w:jc w:val="both"/>
              <w:rPr>
                <w:rFonts w:ascii="Times New Roman" w:hAnsi="Times New Roman"/>
                <w:color w:val="000000"/>
                <w:lang w:eastAsia="ru-RU"/>
              </w:rPr>
            </w:pPr>
            <w:r w:rsidRPr="00A164EE">
              <w:rPr>
                <w:rFonts w:ascii="Times New Roman" w:hAnsi="Times New Roman"/>
                <w:color w:val="000000"/>
                <w:lang w:eastAsia="ru-RU"/>
              </w:rPr>
              <w:t xml:space="preserve">В целях оценки показателя учитывается размещение актуализированной версии закона о бюджете в редакции с учетом каждого принятого закона о внесении изменений в закон о бюджете или актуализированной версии закона о бюджете нарастающим итогом, по мере принятия законов о внесении изменений в закон о бюджете. Учитывается наличие актуализированной версии закона о бюджете в полном объеме, включая текстовую часть и все приложения к закону. </w:t>
            </w:r>
          </w:p>
          <w:p w14:paraId="3D09ADDF" w14:textId="77777777" w:rsidR="002D62B3" w:rsidRPr="00A164EE" w:rsidRDefault="002D62B3">
            <w:pPr>
              <w:spacing w:before="40" w:after="40" w:line="240" w:lineRule="auto"/>
              <w:jc w:val="both"/>
              <w:rPr>
                <w:rFonts w:ascii="Times New Roman" w:hAnsi="Times New Roman"/>
                <w:lang w:eastAsia="ru-RU"/>
              </w:rPr>
            </w:pPr>
            <w:r w:rsidRPr="00A164EE">
              <w:rPr>
                <w:rFonts w:ascii="Times New Roman" w:hAnsi="Times New Roman"/>
                <w:lang w:eastAsia="ru-RU"/>
              </w:rPr>
              <w:t>В случае размещения актуализированной версии закона о бюджете в неструктурированном виде применяется понижающий коэффициент (что не исключает других случаев применения понижающих коэффициентов).</w:t>
            </w:r>
          </w:p>
          <w:p w14:paraId="66EFEAFE" w14:textId="16632C09" w:rsidR="002D62B3" w:rsidRPr="00A164EE" w:rsidRDefault="002D62B3">
            <w:pPr>
              <w:spacing w:before="40" w:after="40" w:line="240" w:lineRule="auto"/>
              <w:jc w:val="both"/>
              <w:rPr>
                <w:rFonts w:ascii="Times New Roman" w:hAnsi="Times New Roman"/>
                <w:lang w:eastAsia="ru-RU"/>
              </w:rPr>
            </w:pPr>
            <w:r w:rsidRPr="00A164EE">
              <w:rPr>
                <w:rFonts w:ascii="Times New Roman" w:hAnsi="Times New Roman"/>
                <w:lang w:eastAsia="x-none"/>
              </w:rPr>
              <w:t xml:space="preserve">В целях составления рейтинга надлежащей практикой считается размещение в открытом доступе актуализированной версии закона о бюджете в течение одного месяца с даты подписания закона о внесении изменений в закон о бюджете. </w:t>
            </w:r>
            <w:r w:rsidRPr="00A164EE">
              <w:rPr>
                <w:rFonts w:ascii="Times New Roman" w:hAnsi="Times New Roman"/>
                <w:lang w:eastAsia="ru-RU"/>
              </w:rPr>
              <w:t>В случае если указанное требование не выполняется, оценка показателя принимает значение 0 баллов.</w:t>
            </w:r>
          </w:p>
        </w:tc>
        <w:tc>
          <w:tcPr>
            <w:tcW w:w="850" w:type="dxa"/>
            <w:hideMark/>
          </w:tcPr>
          <w:p w14:paraId="1D16F242" w14:textId="77777777" w:rsidR="002D62B3" w:rsidRPr="00A164EE" w:rsidRDefault="002D62B3">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 </w:t>
            </w:r>
          </w:p>
        </w:tc>
        <w:tc>
          <w:tcPr>
            <w:tcW w:w="852" w:type="dxa"/>
            <w:hideMark/>
          </w:tcPr>
          <w:p w14:paraId="14589B9B" w14:textId="77777777" w:rsidR="002D62B3" w:rsidRPr="00A164EE" w:rsidRDefault="002D62B3">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 </w:t>
            </w:r>
          </w:p>
        </w:tc>
        <w:tc>
          <w:tcPr>
            <w:tcW w:w="850" w:type="dxa"/>
          </w:tcPr>
          <w:p w14:paraId="265643AE" w14:textId="77777777" w:rsidR="002D62B3" w:rsidRPr="00A164EE" w:rsidRDefault="002D62B3">
            <w:pPr>
              <w:spacing w:before="40" w:after="40" w:line="240" w:lineRule="auto"/>
              <w:jc w:val="center"/>
              <w:rPr>
                <w:rFonts w:ascii="Times New Roman" w:hAnsi="Times New Roman"/>
                <w:color w:val="000000"/>
                <w:lang w:eastAsia="ru-RU"/>
              </w:rPr>
            </w:pPr>
          </w:p>
        </w:tc>
      </w:tr>
      <w:tr w:rsidR="002D62B3" w:rsidRPr="00A164EE" w14:paraId="6496FCB5" w14:textId="77777777" w:rsidTr="002D62B3">
        <w:trPr>
          <w:trHeight w:val="20"/>
        </w:trPr>
        <w:tc>
          <w:tcPr>
            <w:tcW w:w="709" w:type="dxa"/>
          </w:tcPr>
          <w:p w14:paraId="2A71462F" w14:textId="77777777" w:rsidR="002D62B3" w:rsidRPr="00A164EE" w:rsidRDefault="002D62B3">
            <w:pPr>
              <w:spacing w:before="40" w:after="40" w:line="240" w:lineRule="auto"/>
              <w:jc w:val="center"/>
              <w:rPr>
                <w:rFonts w:ascii="Times New Roman" w:hAnsi="Times New Roman"/>
                <w:color w:val="000000"/>
                <w:lang w:eastAsia="ru-RU"/>
              </w:rPr>
            </w:pPr>
          </w:p>
        </w:tc>
        <w:tc>
          <w:tcPr>
            <w:tcW w:w="11482" w:type="dxa"/>
            <w:vAlign w:val="center"/>
          </w:tcPr>
          <w:p w14:paraId="569E33BF" w14:textId="10921FF9" w:rsidR="002D62B3" w:rsidRPr="00A164EE" w:rsidRDefault="002D62B3">
            <w:pPr>
              <w:spacing w:before="40" w:after="40" w:line="240" w:lineRule="auto"/>
              <w:ind w:left="176"/>
              <w:rPr>
                <w:rFonts w:ascii="Times New Roman" w:hAnsi="Times New Roman"/>
                <w:i/>
                <w:lang w:eastAsia="ru-RU"/>
              </w:rPr>
            </w:pPr>
            <w:r w:rsidRPr="00A164EE">
              <w:rPr>
                <w:rFonts w:ascii="Times New Roman" w:hAnsi="Times New Roman"/>
                <w:i/>
                <w:lang w:eastAsia="ru-RU"/>
              </w:rPr>
              <w:t>Да, размещаются</w:t>
            </w:r>
          </w:p>
        </w:tc>
        <w:tc>
          <w:tcPr>
            <w:tcW w:w="850" w:type="dxa"/>
          </w:tcPr>
          <w:p w14:paraId="0E33F97C" w14:textId="77777777" w:rsidR="002D62B3" w:rsidRPr="00A164EE" w:rsidRDefault="002D62B3">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2</w:t>
            </w:r>
          </w:p>
        </w:tc>
        <w:tc>
          <w:tcPr>
            <w:tcW w:w="852" w:type="dxa"/>
          </w:tcPr>
          <w:p w14:paraId="7AF6CE61" w14:textId="77777777" w:rsidR="002D62B3" w:rsidRPr="00A164EE" w:rsidRDefault="002D62B3">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0,5</w:t>
            </w:r>
          </w:p>
        </w:tc>
        <w:tc>
          <w:tcPr>
            <w:tcW w:w="850" w:type="dxa"/>
          </w:tcPr>
          <w:p w14:paraId="69585240" w14:textId="77777777" w:rsidR="002D62B3" w:rsidRPr="00A164EE" w:rsidRDefault="002D62B3">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0,5</w:t>
            </w:r>
          </w:p>
        </w:tc>
      </w:tr>
      <w:tr w:rsidR="002D62B3" w:rsidRPr="00A164EE" w14:paraId="55F4D94A" w14:textId="77777777" w:rsidTr="002D62B3">
        <w:trPr>
          <w:trHeight w:val="20"/>
        </w:trPr>
        <w:tc>
          <w:tcPr>
            <w:tcW w:w="709" w:type="dxa"/>
          </w:tcPr>
          <w:p w14:paraId="0F69A72A" w14:textId="77777777" w:rsidR="002D62B3" w:rsidRPr="00A164EE" w:rsidRDefault="002D62B3">
            <w:pPr>
              <w:spacing w:before="40" w:after="40" w:line="240" w:lineRule="auto"/>
              <w:jc w:val="center"/>
              <w:rPr>
                <w:rFonts w:ascii="Times New Roman" w:hAnsi="Times New Roman"/>
                <w:color w:val="000000"/>
                <w:lang w:eastAsia="ru-RU"/>
              </w:rPr>
            </w:pPr>
          </w:p>
        </w:tc>
        <w:tc>
          <w:tcPr>
            <w:tcW w:w="11482" w:type="dxa"/>
            <w:vAlign w:val="center"/>
          </w:tcPr>
          <w:p w14:paraId="633EAFF3" w14:textId="6C291EFA" w:rsidR="002D62B3" w:rsidRPr="00A164EE" w:rsidRDefault="002D62B3">
            <w:pPr>
              <w:spacing w:before="40" w:after="40" w:line="240" w:lineRule="auto"/>
              <w:ind w:left="176"/>
              <w:rPr>
                <w:rFonts w:ascii="Times New Roman" w:hAnsi="Times New Roman"/>
                <w:i/>
                <w:lang w:eastAsia="ru-RU"/>
              </w:rPr>
            </w:pPr>
            <w:r w:rsidRPr="00A164EE">
              <w:rPr>
                <w:rFonts w:ascii="Times New Roman" w:hAnsi="Times New Roman"/>
                <w:i/>
                <w:lang w:eastAsia="ru-RU"/>
              </w:rPr>
              <w:t>Нет, в установленные сроки не размещаются или размещаются в отдельных случаях</w:t>
            </w:r>
          </w:p>
        </w:tc>
        <w:tc>
          <w:tcPr>
            <w:tcW w:w="850" w:type="dxa"/>
          </w:tcPr>
          <w:p w14:paraId="76F0F83B" w14:textId="77777777" w:rsidR="002D62B3" w:rsidRPr="00A164EE" w:rsidRDefault="002D62B3">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w:t>
            </w:r>
          </w:p>
        </w:tc>
        <w:tc>
          <w:tcPr>
            <w:tcW w:w="852" w:type="dxa"/>
          </w:tcPr>
          <w:p w14:paraId="156FF269" w14:textId="77777777" w:rsidR="002D62B3" w:rsidRPr="00A164EE" w:rsidRDefault="002D62B3">
            <w:pPr>
              <w:spacing w:before="40" w:after="40" w:line="240" w:lineRule="auto"/>
              <w:jc w:val="center"/>
              <w:rPr>
                <w:rFonts w:ascii="Times New Roman" w:hAnsi="Times New Roman"/>
                <w:color w:val="000000"/>
                <w:lang w:eastAsia="ru-RU"/>
              </w:rPr>
            </w:pPr>
          </w:p>
        </w:tc>
        <w:tc>
          <w:tcPr>
            <w:tcW w:w="850" w:type="dxa"/>
          </w:tcPr>
          <w:p w14:paraId="02B36D1B" w14:textId="77777777" w:rsidR="002D62B3" w:rsidRPr="00A164EE" w:rsidRDefault="002D62B3">
            <w:pPr>
              <w:spacing w:before="40" w:after="40" w:line="240" w:lineRule="auto"/>
              <w:jc w:val="center"/>
              <w:rPr>
                <w:rFonts w:ascii="Times New Roman" w:hAnsi="Times New Roman"/>
                <w:color w:val="000000"/>
                <w:lang w:eastAsia="ru-RU"/>
              </w:rPr>
            </w:pPr>
          </w:p>
        </w:tc>
      </w:tr>
      <w:tr w:rsidR="002D62B3" w:rsidRPr="00A164EE" w14:paraId="4C273CCB" w14:textId="77777777" w:rsidTr="002D62B3">
        <w:trPr>
          <w:trHeight w:val="20"/>
        </w:trPr>
        <w:tc>
          <w:tcPr>
            <w:tcW w:w="709" w:type="dxa"/>
          </w:tcPr>
          <w:p w14:paraId="2D40BF6E" w14:textId="77777777" w:rsidR="002D62B3" w:rsidRPr="00A164EE" w:rsidRDefault="002D62B3">
            <w:pPr>
              <w:spacing w:before="40" w:after="40" w:line="240" w:lineRule="auto"/>
              <w:jc w:val="center"/>
              <w:rPr>
                <w:rFonts w:ascii="Times New Roman" w:hAnsi="Times New Roman"/>
                <w:b/>
                <w:bCs/>
                <w:lang w:val="en-US" w:eastAsia="ru-RU"/>
              </w:rPr>
            </w:pPr>
            <w:r w:rsidRPr="00A164EE">
              <w:rPr>
                <w:rFonts w:ascii="Times New Roman" w:hAnsi="Times New Roman"/>
                <w:b/>
                <w:bCs/>
                <w:lang w:val="en-US" w:eastAsia="ru-RU"/>
              </w:rPr>
              <w:t xml:space="preserve">3 </w:t>
            </w:r>
          </w:p>
        </w:tc>
        <w:tc>
          <w:tcPr>
            <w:tcW w:w="11482" w:type="dxa"/>
            <w:vAlign w:val="center"/>
          </w:tcPr>
          <w:p w14:paraId="27FCA6BE" w14:textId="23983FA3" w:rsidR="002D62B3" w:rsidRPr="000B168B" w:rsidRDefault="002D62B3">
            <w:pPr>
              <w:pStyle w:val="2"/>
              <w:tabs>
                <w:tab w:val="left" w:pos="1165"/>
              </w:tabs>
              <w:spacing w:before="40" w:after="40"/>
              <w:ind w:left="0" w:firstLine="0"/>
              <w:jc w:val="both"/>
              <w:rPr>
                <w:szCs w:val="22"/>
              </w:rPr>
            </w:pPr>
            <w:bookmarkStart w:id="34" w:name="_Toc262685"/>
            <w:r w:rsidRPr="000B168B">
              <w:rPr>
                <w:szCs w:val="22"/>
              </w:rPr>
              <w:t>Промежуточная отчетность об исполнении бюджета</w:t>
            </w:r>
            <w:bookmarkEnd w:id="34"/>
          </w:p>
          <w:p w14:paraId="63FE1B2D" w14:textId="0B98E7D6" w:rsidR="002D62B3" w:rsidRPr="00A164EE" w:rsidRDefault="002D62B3">
            <w:pPr>
              <w:keepNext/>
              <w:autoSpaceDE w:val="0"/>
              <w:autoSpaceDN w:val="0"/>
              <w:adjustRightInd w:val="0"/>
              <w:spacing w:before="40" w:after="40" w:line="240" w:lineRule="auto"/>
              <w:jc w:val="both"/>
              <w:rPr>
                <w:rFonts w:ascii="Times New Roman" w:hAnsi="Times New Roman"/>
                <w:color w:val="000000"/>
                <w:lang w:eastAsia="ru-RU"/>
              </w:rPr>
            </w:pPr>
            <w:r w:rsidRPr="00A164EE">
              <w:rPr>
                <w:rFonts w:ascii="Times New Roman" w:hAnsi="Times New Roman"/>
                <w:color w:val="000000"/>
                <w:lang w:eastAsia="ru-RU"/>
              </w:rPr>
              <w:t>Оценивается наличие в открытом доступе на сайте субъекта РФ, предназначенном для размещения бюджетных данных, отчетов об исполнении бюджета субъекта РФ за первый квартал, первое полугодие, девять месяцев 2019 года, в том числе бюджетной отчетности и отчетов, утвержденных высшим исполнительным органом государственной власти субъекта РФ, а также специально разрабатываемых на их основе аналитических данных.</w:t>
            </w:r>
          </w:p>
          <w:p w14:paraId="603E278E" w14:textId="1C1CCEC3" w:rsidR="002D62B3" w:rsidRPr="00A164EE" w:rsidRDefault="002D62B3">
            <w:pPr>
              <w:keepNext/>
              <w:autoSpaceDE w:val="0"/>
              <w:autoSpaceDN w:val="0"/>
              <w:adjustRightInd w:val="0"/>
              <w:spacing w:before="40" w:after="40" w:line="240" w:lineRule="auto"/>
              <w:jc w:val="both"/>
              <w:rPr>
                <w:rFonts w:ascii="Times New Roman" w:hAnsi="Times New Roman"/>
                <w:color w:val="000000"/>
                <w:lang w:eastAsia="ru-RU"/>
              </w:rPr>
            </w:pPr>
            <w:r w:rsidRPr="00A164EE">
              <w:rPr>
                <w:rFonts w:ascii="Times New Roman" w:hAnsi="Times New Roman"/>
                <w:color w:val="000000"/>
                <w:lang w:eastAsia="ru-RU"/>
              </w:rPr>
              <w:t>В целях составления рейтинга для показателей раздела надлежащей практикой считается размещение соответствующих сведений в открытом доступе не позднее трех месяцев после завершения отчетного периода. В случае если указанное требование не выполняется, оценка показателя принимает значение 0 баллов.</w:t>
            </w:r>
          </w:p>
          <w:p w14:paraId="699FBF1D" w14:textId="6306C725" w:rsidR="002D62B3" w:rsidRPr="00A164EE" w:rsidRDefault="002D62B3">
            <w:pPr>
              <w:keepNext/>
              <w:autoSpaceDE w:val="0"/>
              <w:autoSpaceDN w:val="0"/>
              <w:adjustRightInd w:val="0"/>
              <w:spacing w:before="40" w:after="40" w:line="240" w:lineRule="auto"/>
              <w:jc w:val="both"/>
              <w:rPr>
                <w:rFonts w:ascii="Times New Roman" w:hAnsi="Times New Roman"/>
                <w:iCs/>
                <w:lang w:eastAsia="ru-RU"/>
              </w:rPr>
            </w:pPr>
            <w:r w:rsidRPr="00A164EE">
              <w:rPr>
                <w:rFonts w:ascii="Times New Roman" w:hAnsi="Times New Roman"/>
                <w:color w:val="000000"/>
                <w:lang w:eastAsia="ru-RU"/>
              </w:rPr>
              <w:t>Для оценки показателей раздела требуется размещение сведений в установленные сроки за все отчетные периоды.</w:t>
            </w:r>
          </w:p>
        </w:tc>
        <w:tc>
          <w:tcPr>
            <w:tcW w:w="850" w:type="dxa"/>
          </w:tcPr>
          <w:p w14:paraId="3073AEB4" w14:textId="1834D9D9" w:rsidR="002D62B3" w:rsidRPr="00A164EE" w:rsidRDefault="002D62B3">
            <w:pPr>
              <w:spacing w:before="40" w:after="40" w:line="240" w:lineRule="auto"/>
              <w:jc w:val="center"/>
              <w:rPr>
                <w:rFonts w:ascii="Times New Roman" w:hAnsi="Times New Roman"/>
                <w:b/>
                <w:bCs/>
                <w:lang w:eastAsia="ru-RU"/>
              </w:rPr>
            </w:pPr>
            <w:r w:rsidRPr="00A164EE">
              <w:rPr>
                <w:rFonts w:ascii="Times New Roman" w:hAnsi="Times New Roman"/>
                <w:b/>
                <w:bCs/>
                <w:lang w:eastAsia="ru-RU"/>
              </w:rPr>
              <w:t>22</w:t>
            </w:r>
          </w:p>
        </w:tc>
        <w:tc>
          <w:tcPr>
            <w:tcW w:w="852" w:type="dxa"/>
          </w:tcPr>
          <w:p w14:paraId="6101E9D5" w14:textId="77777777" w:rsidR="002D62B3" w:rsidRPr="00A164EE" w:rsidRDefault="002D62B3">
            <w:pPr>
              <w:spacing w:before="40" w:after="40" w:line="240" w:lineRule="auto"/>
              <w:jc w:val="center"/>
              <w:rPr>
                <w:rFonts w:ascii="Times New Roman" w:hAnsi="Times New Roman"/>
                <w:color w:val="000000"/>
                <w:lang w:eastAsia="ru-RU"/>
              </w:rPr>
            </w:pPr>
            <w:r w:rsidRPr="00A164EE">
              <w:rPr>
                <w:rFonts w:ascii="Times New Roman" w:hAnsi="Times New Roman"/>
                <w:b/>
                <w:bCs/>
                <w:color w:val="000000"/>
                <w:lang w:eastAsia="ru-RU"/>
              </w:rPr>
              <w:t> </w:t>
            </w:r>
          </w:p>
        </w:tc>
        <w:tc>
          <w:tcPr>
            <w:tcW w:w="850" w:type="dxa"/>
          </w:tcPr>
          <w:p w14:paraId="2174844C" w14:textId="77777777" w:rsidR="002D62B3" w:rsidRPr="00A164EE" w:rsidRDefault="002D62B3">
            <w:pPr>
              <w:spacing w:before="40" w:after="40" w:line="240" w:lineRule="auto"/>
              <w:jc w:val="center"/>
              <w:rPr>
                <w:rFonts w:ascii="Times New Roman" w:hAnsi="Times New Roman"/>
                <w:color w:val="000000"/>
                <w:lang w:eastAsia="ru-RU"/>
              </w:rPr>
            </w:pPr>
          </w:p>
        </w:tc>
      </w:tr>
      <w:tr w:rsidR="002D62B3" w:rsidRPr="00A164EE" w14:paraId="2B7AE5AB" w14:textId="77777777" w:rsidTr="002D62B3">
        <w:trPr>
          <w:trHeight w:val="20"/>
        </w:trPr>
        <w:tc>
          <w:tcPr>
            <w:tcW w:w="709" w:type="dxa"/>
          </w:tcPr>
          <w:p w14:paraId="18541542" w14:textId="7304D973" w:rsidR="002D62B3" w:rsidRPr="00A164EE" w:rsidRDefault="002D62B3">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 xml:space="preserve">3.1 </w:t>
            </w:r>
          </w:p>
        </w:tc>
        <w:tc>
          <w:tcPr>
            <w:tcW w:w="11482" w:type="dxa"/>
            <w:vAlign w:val="center"/>
          </w:tcPr>
          <w:p w14:paraId="6CC052D3" w14:textId="3E96067D" w:rsidR="002D62B3" w:rsidRPr="00A164EE" w:rsidRDefault="002D62B3">
            <w:pPr>
              <w:spacing w:before="40" w:after="40" w:line="240" w:lineRule="auto"/>
              <w:jc w:val="both"/>
              <w:rPr>
                <w:rFonts w:ascii="Times New Roman" w:hAnsi="Times New Roman"/>
                <w:b/>
                <w:color w:val="000000"/>
                <w:lang w:eastAsia="ru-RU"/>
              </w:rPr>
            </w:pPr>
            <w:r w:rsidRPr="00A164EE">
              <w:rPr>
                <w:rFonts w:ascii="Times New Roman" w:hAnsi="Times New Roman"/>
                <w:b/>
                <w:color w:val="000000"/>
                <w:lang w:eastAsia="ru-RU"/>
              </w:rPr>
              <w:t xml:space="preserve">Размещаются ли </w:t>
            </w:r>
            <w:r w:rsidRPr="00A164EE">
              <w:rPr>
                <w:rFonts w:ascii="Times New Roman" w:hAnsi="Times New Roman"/>
                <w:b/>
                <w:iCs/>
                <w:lang w:eastAsia="ru-RU"/>
              </w:rPr>
              <w:t xml:space="preserve">в открытом доступе </w:t>
            </w:r>
            <w:r w:rsidRPr="00A164EE">
              <w:rPr>
                <w:rFonts w:ascii="Times New Roman" w:hAnsi="Times New Roman"/>
                <w:b/>
                <w:color w:val="000000"/>
                <w:lang w:eastAsia="ru-RU"/>
              </w:rPr>
              <w:t>на сайте субъекта РФ, предназначенном для размещения бюджетных данных, отчеты об исполнении бюджета субъекта РФ за первый квартал, полугодие, девять месяцев 2019 года, утвержденные высшим исполнительным органом государственной власти субъекта РФ?</w:t>
            </w:r>
          </w:p>
          <w:p w14:paraId="29365E4B" w14:textId="1C83CD24" w:rsidR="002D62B3" w:rsidRPr="00A164EE" w:rsidRDefault="002D62B3">
            <w:pPr>
              <w:spacing w:before="40" w:after="40" w:line="240" w:lineRule="auto"/>
              <w:jc w:val="both"/>
              <w:rPr>
                <w:rFonts w:ascii="Times New Roman" w:hAnsi="Times New Roman"/>
                <w:color w:val="000000"/>
                <w:lang w:eastAsia="ru-RU"/>
              </w:rPr>
            </w:pPr>
            <w:r w:rsidRPr="00A164EE">
              <w:rPr>
                <w:rFonts w:ascii="Times New Roman" w:hAnsi="Times New Roman"/>
                <w:color w:val="000000"/>
                <w:lang w:eastAsia="ru-RU"/>
              </w:rPr>
              <w:t>В целях оценки показателя учитываются официальные документы, принятые высшим исполнительным органом государственной власти субъекта РФ в соответствии с частью 5 статьи 264.2 Бюджетного кодекса РФ. Иные документы и материалы в целях оценки данного показателя не учитываются. Для оценки показателя размещенные в открытом доступе сведения в обязательном порядке должны содержать: а) наименование, номер и дату правового акта, утверждающего отчет; б) должность, фамилию и инициалы лица, подписавшего правовой акт, утверждающий отчет.</w:t>
            </w:r>
          </w:p>
          <w:p w14:paraId="25CC1D9E" w14:textId="5C5B8565" w:rsidR="002D62B3" w:rsidRPr="00A164EE" w:rsidRDefault="002D62B3">
            <w:pPr>
              <w:spacing w:before="40" w:after="40" w:line="240" w:lineRule="auto"/>
              <w:jc w:val="both"/>
              <w:rPr>
                <w:rFonts w:ascii="Times New Roman" w:hAnsi="Times New Roman"/>
                <w:lang w:eastAsia="ru-RU"/>
              </w:rPr>
            </w:pPr>
            <w:r w:rsidRPr="00A164EE">
              <w:rPr>
                <w:rFonts w:ascii="Times New Roman" w:hAnsi="Times New Roman"/>
                <w:color w:val="000000"/>
                <w:lang w:eastAsia="ru-RU"/>
              </w:rPr>
              <w:lastRenderedPageBreak/>
              <w:t xml:space="preserve">Учитывается размещение отчетов со всеми приложениями; </w:t>
            </w:r>
            <w:r w:rsidRPr="00A164EE">
              <w:rPr>
                <w:rFonts w:ascii="Times New Roman" w:hAnsi="Times New Roman"/>
                <w:lang w:eastAsia="ru-RU"/>
              </w:rPr>
              <w:t>размещение отдельных составляющих в целях оценки показателя не учитывается. Допускается размещение постановляющей части правового акта, утверждающего отчет, в графическом формате. За использование графического формата для приложений к отчету применяется понижающий коэффициент (что не исключает других случаев применения понижающих коэффициентов).</w:t>
            </w:r>
          </w:p>
        </w:tc>
        <w:tc>
          <w:tcPr>
            <w:tcW w:w="850" w:type="dxa"/>
          </w:tcPr>
          <w:p w14:paraId="2298FCFC" w14:textId="77777777" w:rsidR="002D62B3" w:rsidRPr="00A164EE" w:rsidRDefault="002D62B3">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lastRenderedPageBreak/>
              <w:t> </w:t>
            </w:r>
          </w:p>
        </w:tc>
        <w:tc>
          <w:tcPr>
            <w:tcW w:w="852" w:type="dxa"/>
          </w:tcPr>
          <w:p w14:paraId="622E0711" w14:textId="77777777" w:rsidR="002D62B3" w:rsidRPr="00A164EE" w:rsidRDefault="002D62B3">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 </w:t>
            </w:r>
          </w:p>
        </w:tc>
        <w:tc>
          <w:tcPr>
            <w:tcW w:w="850" w:type="dxa"/>
          </w:tcPr>
          <w:p w14:paraId="1AD207DF" w14:textId="77777777" w:rsidR="002D62B3" w:rsidRPr="00A164EE" w:rsidRDefault="002D62B3">
            <w:pPr>
              <w:spacing w:before="40" w:after="40" w:line="240" w:lineRule="auto"/>
              <w:jc w:val="center"/>
              <w:rPr>
                <w:rFonts w:ascii="Times New Roman" w:hAnsi="Times New Roman"/>
                <w:color w:val="000000"/>
                <w:lang w:eastAsia="ru-RU"/>
              </w:rPr>
            </w:pPr>
          </w:p>
        </w:tc>
      </w:tr>
      <w:tr w:rsidR="002D62B3" w:rsidRPr="00A164EE" w14:paraId="0552D46A" w14:textId="77777777" w:rsidTr="002D62B3">
        <w:trPr>
          <w:trHeight w:val="20"/>
        </w:trPr>
        <w:tc>
          <w:tcPr>
            <w:tcW w:w="709" w:type="dxa"/>
          </w:tcPr>
          <w:p w14:paraId="24C99E86" w14:textId="77777777" w:rsidR="002D62B3" w:rsidRPr="00A164EE" w:rsidRDefault="002D62B3">
            <w:pPr>
              <w:spacing w:before="40" w:after="40" w:line="240" w:lineRule="auto"/>
              <w:jc w:val="center"/>
              <w:rPr>
                <w:rFonts w:ascii="Times New Roman" w:hAnsi="Times New Roman"/>
                <w:color w:val="000000"/>
                <w:lang w:eastAsia="ru-RU"/>
              </w:rPr>
            </w:pPr>
            <w:r w:rsidRPr="00A164EE">
              <w:rPr>
                <w:rFonts w:ascii="Times New Roman" w:hAnsi="Times New Roman"/>
                <w:b/>
                <w:bCs/>
                <w:color w:val="000000"/>
                <w:lang w:eastAsia="ru-RU"/>
              </w:rPr>
              <w:t> </w:t>
            </w:r>
          </w:p>
        </w:tc>
        <w:tc>
          <w:tcPr>
            <w:tcW w:w="11482" w:type="dxa"/>
            <w:vAlign w:val="center"/>
          </w:tcPr>
          <w:p w14:paraId="65D34681" w14:textId="0ECC6E2D" w:rsidR="002D62B3" w:rsidRPr="00A164EE" w:rsidRDefault="002D62B3">
            <w:pPr>
              <w:spacing w:before="40" w:after="40" w:line="240" w:lineRule="auto"/>
              <w:ind w:left="176"/>
              <w:rPr>
                <w:rFonts w:ascii="Times New Roman" w:hAnsi="Times New Roman"/>
                <w:i/>
                <w:lang w:eastAsia="ru-RU"/>
              </w:rPr>
            </w:pPr>
            <w:r w:rsidRPr="00A164EE">
              <w:rPr>
                <w:rFonts w:ascii="Times New Roman" w:hAnsi="Times New Roman"/>
                <w:i/>
                <w:color w:val="000000"/>
                <w:lang w:eastAsia="ru-RU"/>
              </w:rPr>
              <w:t>Да, размещаются</w:t>
            </w:r>
          </w:p>
        </w:tc>
        <w:tc>
          <w:tcPr>
            <w:tcW w:w="850" w:type="dxa"/>
          </w:tcPr>
          <w:p w14:paraId="7544BC2B" w14:textId="77777777" w:rsidR="002D62B3" w:rsidRPr="00A164EE" w:rsidRDefault="002D62B3">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2</w:t>
            </w:r>
          </w:p>
        </w:tc>
        <w:tc>
          <w:tcPr>
            <w:tcW w:w="852" w:type="dxa"/>
          </w:tcPr>
          <w:p w14:paraId="68F3C0BE" w14:textId="77777777" w:rsidR="002D62B3" w:rsidRPr="00A164EE" w:rsidRDefault="002D62B3">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0,5</w:t>
            </w:r>
          </w:p>
        </w:tc>
        <w:tc>
          <w:tcPr>
            <w:tcW w:w="850" w:type="dxa"/>
          </w:tcPr>
          <w:p w14:paraId="6A36346E" w14:textId="77777777" w:rsidR="002D62B3" w:rsidRPr="00A164EE" w:rsidRDefault="002D62B3">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0,5</w:t>
            </w:r>
          </w:p>
        </w:tc>
      </w:tr>
      <w:tr w:rsidR="002D62B3" w:rsidRPr="00A164EE" w14:paraId="109D97A6" w14:textId="77777777" w:rsidTr="002D62B3">
        <w:trPr>
          <w:trHeight w:val="20"/>
        </w:trPr>
        <w:tc>
          <w:tcPr>
            <w:tcW w:w="709" w:type="dxa"/>
          </w:tcPr>
          <w:p w14:paraId="55AB9CC1" w14:textId="77777777" w:rsidR="002D62B3" w:rsidRPr="00A164EE" w:rsidRDefault="002D62B3">
            <w:pPr>
              <w:spacing w:before="40" w:after="40" w:line="240" w:lineRule="auto"/>
              <w:jc w:val="center"/>
              <w:rPr>
                <w:rFonts w:ascii="Times New Roman" w:hAnsi="Times New Roman"/>
                <w:color w:val="000000"/>
                <w:lang w:eastAsia="ru-RU"/>
              </w:rPr>
            </w:pPr>
            <w:r w:rsidRPr="00A164EE">
              <w:rPr>
                <w:rFonts w:ascii="Times New Roman" w:hAnsi="Times New Roman"/>
                <w:b/>
                <w:bCs/>
                <w:color w:val="000000"/>
                <w:lang w:eastAsia="ru-RU"/>
              </w:rPr>
              <w:t> </w:t>
            </w:r>
          </w:p>
        </w:tc>
        <w:tc>
          <w:tcPr>
            <w:tcW w:w="11482" w:type="dxa"/>
            <w:vAlign w:val="center"/>
          </w:tcPr>
          <w:p w14:paraId="33A9856F" w14:textId="71FA187A" w:rsidR="002D62B3" w:rsidRPr="00A164EE" w:rsidRDefault="002D62B3">
            <w:pPr>
              <w:spacing w:before="40" w:after="40" w:line="240" w:lineRule="auto"/>
              <w:ind w:left="176"/>
              <w:rPr>
                <w:rFonts w:ascii="Times New Roman" w:hAnsi="Times New Roman"/>
                <w:i/>
                <w:lang w:eastAsia="ru-RU"/>
              </w:rPr>
            </w:pPr>
            <w:r w:rsidRPr="00A164EE">
              <w:rPr>
                <w:rFonts w:ascii="Times New Roman" w:hAnsi="Times New Roman"/>
                <w:i/>
                <w:color w:val="000000"/>
                <w:lang w:eastAsia="ru-RU"/>
              </w:rPr>
              <w:t>Нет, в установленные сроки не размещаются, или размещаются в отдельных случаях, или не отвечают требованиям</w:t>
            </w:r>
          </w:p>
        </w:tc>
        <w:tc>
          <w:tcPr>
            <w:tcW w:w="850" w:type="dxa"/>
          </w:tcPr>
          <w:p w14:paraId="0970CDB1" w14:textId="77777777" w:rsidR="002D62B3" w:rsidRPr="00A164EE" w:rsidRDefault="002D62B3">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w:t>
            </w:r>
          </w:p>
        </w:tc>
        <w:tc>
          <w:tcPr>
            <w:tcW w:w="852" w:type="dxa"/>
          </w:tcPr>
          <w:p w14:paraId="478FB506" w14:textId="77777777" w:rsidR="002D62B3" w:rsidRPr="00A164EE" w:rsidRDefault="002D62B3">
            <w:pPr>
              <w:spacing w:before="40" w:after="40" w:line="240" w:lineRule="auto"/>
              <w:jc w:val="center"/>
              <w:rPr>
                <w:rFonts w:ascii="Times New Roman" w:hAnsi="Times New Roman"/>
                <w:color w:val="000000"/>
                <w:lang w:eastAsia="ru-RU"/>
              </w:rPr>
            </w:pPr>
            <w:r w:rsidRPr="00A164EE">
              <w:rPr>
                <w:rFonts w:ascii="Times New Roman" w:hAnsi="Times New Roman"/>
                <w:b/>
                <w:bCs/>
                <w:color w:val="000000"/>
                <w:lang w:eastAsia="ru-RU"/>
              </w:rPr>
              <w:t> </w:t>
            </w:r>
          </w:p>
        </w:tc>
        <w:tc>
          <w:tcPr>
            <w:tcW w:w="850" w:type="dxa"/>
          </w:tcPr>
          <w:p w14:paraId="6F208A15" w14:textId="77777777" w:rsidR="002D62B3" w:rsidRPr="00A164EE" w:rsidRDefault="002D62B3">
            <w:pPr>
              <w:spacing w:before="40" w:after="40" w:line="240" w:lineRule="auto"/>
              <w:jc w:val="center"/>
              <w:rPr>
                <w:rFonts w:ascii="Times New Roman" w:hAnsi="Times New Roman"/>
                <w:color w:val="000000"/>
                <w:lang w:eastAsia="ru-RU"/>
              </w:rPr>
            </w:pPr>
          </w:p>
        </w:tc>
      </w:tr>
      <w:tr w:rsidR="002D62B3" w:rsidRPr="00A164EE" w14:paraId="1909EC6E" w14:textId="77777777" w:rsidTr="002D62B3">
        <w:trPr>
          <w:trHeight w:val="20"/>
        </w:trPr>
        <w:tc>
          <w:tcPr>
            <w:tcW w:w="709" w:type="dxa"/>
          </w:tcPr>
          <w:p w14:paraId="08CF711B" w14:textId="154F703B" w:rsidR="002D62B3" w:rsidRPr="00A164EE" w:rsidRDefault="002D62B3">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 xml:space="preserve">3.2 </w:t>
            </w:r>
          </w:p>
        </w:tc>
        <w:tc>
          <w:tcPr>
            <w:tcW w:w="11482" w:type="dxa"/>
            <w:vAlign w:val="center"/>
          </w:tcPr>
          <w:p w14:paraId="1932DC52" w14:textId="3E195D31" w:rsidR="002D62B3" w:rsidRPr="00A164EE" w:rsidRDefault="002D62B3">
            <w:pPr>
              <w:spacing w:before="40" w:after="40" w:line="240" w:lineRule="auto"/>
              <w:jc w:val="both"/>
              <w:rPr>
                <w:rFonts w:ascii="Times New Roman" w:hAnsi="Times New Roman"/>
                <w:b/>
                <w:color w:val="000000"/>
                <w:lang w:eastAsia="ru-RU"/>
              </w:rPr>
            </w:pPr>
            <w:r w:rsidRPr="00A164EE">
              <w:rPr>
                <w:rFonts w:ascii="Times New Roman" w:hAnsi="Times New Roman"/>
                <w:b/>
                <w:color w:val="000000"/>
                <w:lang w:eastAsia="ru-RU"/>
              </w:rPr>
              <w:t>Размещаются ли сведения об исполнении бюджета субъекта РФ за первый квартал, полугодие, девять месяцев 2019 года по доходам в разрезе видов доходов в сравнении с запланированными значениями на соответствующий период (финансовый год)?</w:t>
            </w:r>
          </w:p>
          <w:p w14:paraId="4F3B0284" w14:textId="46B6BE61" w:rsidR="002D62B3" w:rsidRPr="00A164EE" w:rsidRDefault="002D62B3">
            <w:pPr>
              <w:spacing w:before="40" w:after="40" w:line="240" w:lineRule="auto"/>
              <w:jc w:val="both"/>
              <w:rPr>
                <w:rFonts w:ascii="Times New Roman" w:hAnsi="Times New Roman"/>
                <w:lang w:eastAsia="ru-RU"/>
              </w:rPr>
            </w:pPr>
            <w:r w:rsidRPr="00A164EE">
              <w:rPr>
                <w:rFonts w:ascii="Times New Roman" w:hAnsi="Times New Roman"/>
                <w:lang w:eastAsia="ru-RU"/>
              </w:rPr>
              <w:t xml:space="preserve">Для оценки показателя, как минимум, должны быть представлены сведения по статьям доходов для 1-7 подгрупп 1 группы и для 2 подгруппы 2 группы классификации доходов бюджетов. Виды доходов, за исключением указанных, объем которых составляет менее 10% от общего объема доходов бюджета, рекомендуется агрегировать в категорию «иные» в разрезе групп доходов. </w:t>
            </w:r>
          </w:p>
        </w:tc>
        <w:tc>
          <w:tcPr>
            <w:tcW w:w="850" w:type="dxa"/>
          </w:tcPr>
          <w:p w14:paraId="25DC5BCB" w14:textId="77777777" w:rsidR="002D62B3" w:rsidRPr="00A164EE" w:rsidRDefault="002D62B3">
            <w:pPr>
              <w:spacing w:before="40" w:after="40" w:line="240" w:lineRule="auto"/>
              <w:jc w:val="center"/>
              <w:rPr>
                <w:rFonts w:ascii="Times New Roman" w:hAnsi="Times New Roman"/>
                <w:color w:val="000000"/>
                <w:lang w:eastAsia="ru-RU"/>
              </w:rPr>
            </w:pPr>
          </w:p>
        </w:tc>
        <w:tc>
          <w:tcPr>
            <w:tcW w:w="852" w:type="dxa"/>
          </w:tcPr>
          <w:p w14:paraId="11BA4C6C" w14:textId="77777777" w:rsidR="002D62B3" w:rsidRPr="00A164EE" w:rsidRDefault="002D62B3">
            <w:pPr>
              <w:spacing w:before="40" w:after="40" w:line="240" w:lineRule="auto"/>
              <w:jc w:val="center"/>
              <w:rPr>
                <w:rFonts w:ascii="Times New Roman" w:hAnsi="Times New Roman"/>
                <w:color w:val="000000"/>
                <w:lang w:eastAsia="ru-RU"/>
              </w:rPr>
            </w:pPr>
          </w:p>
        </w:tc>
        <w:tc>
          <w:tcPr>
            <w:tcW w:w="850" w:type="dxa"/>
          </w:tcPr>
          <w:p w14:paraId="33127E43" w14:textId="77777777" w:rsidR="002D62B3" w:rsidRPr="00A164EE" w:rsidRDefault="002D62B3">
            <w:pPr>
              <w:spacing w:before="40" w:after="40" w:line="240" w:lineRule="auto"/>
              <w:jc w:val="center"/>
              <w:rPr>
                <w:rFonts w:ascii="Times New Roman" w:hAnsi="Times New Roman"/>
                <w:color w:val="000000"/>
                <w:lang w:eastAsia="ru-RU"/>
              </w:rPr>
            </w:pPr>
          </w:p>
        </w:tc>
      </w:tr>
      <w:tr w:rsidR="002D62B3" w:rsidRPr="00A164EE" w14:paraId="428D78C4" w14:textId="77777777" w:rsidTr="002D62B3">
        <w:trPr>
          <w:trHeight w:val="20"/>
        </w:trPr>
        <w:tc>
          <w:tcPr>
            <w:tcW w:w="709" w:type="dxa"/>
          </w:tcPr>
          <w:p w14:paraId="2CC003F1" w14:textId="77777777" w:rsidR="002D62B3" w:rsidRPr="00A164EE" w:rsidRDefault="002D62B3">
            <w:pPr>
              <w:spacing w:before="40" w:after="40" w:line="240" w:lineRule="auto"/>
              <w:jc w:val="center"/>
              <w:rPr>
                <w:rFonts w:ascii="Times New Roman" w:hAnsi="Times New Roman"/>
                <w:color w:val="000000"/>
                <w:lang w:eastAsia="ru-RU"/>
              </w:rPr>
            </w:pPr>
          </w:p>
        </w:tc>
        <w:tc>
          <w:tcPr>
            <w:tcW w:w="11482" w:type="dxa"/>
            <w:vAlign w:val="center"/>
          </w:tcPr>
          <w:p w14:paraId="5D63EF11" w14:textId="7EC4312C" w:rsidR="002D62B3" w:rsidRPr="00A164EE" w:rsidRDefault="002D62B3">
            <w:pPr>
              <w:spacing w:before="40" w:after="40" w:line="240" w:lineRule="auto"/>
              <w:ind w:left="176"/>
              <w:rPr>
                <w:rFonts w:ascii="Times New Roman" w:hAnsi="Times New Roman"/>
                <w:i/>
                <w:lang w:eastAsia="ru-RU"/>
              </w:rPr>
            </w:pPr>
            <w:r w:rsidRPr="00A164EE">
              <w:rPr>
                <w:rFonts w:ascii="Times New Roman" w:hAnsi="Times New Roman"/>
                <w:i/>
                <w:color w:val="000000"/>
                <w:lang w:eastAsia="ru-RU"/>
              </w:rPr>
              <w:t>Да, размещаются</w:t>
            </w:r>
          </w:p>
        </w:tc>
        <w:tc>
          <w:tcPr>
            <w:tcW w:w="850" w:type="dxa"/>
          </w:tcPr>
          <w:p w14:paraId="5DD75A0F" w14:textId="77777777" w:rsidR="002D62B3" w:rsidRPr="00A164EE" w:rsidRDefault="002D62B3">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2</w:t>
            </w:r>
          </w:p>
        </w:tc>
        <w:tc>
          <w:tcPr>
            <w:tcW w:w="852" w:type="dxa"/>
          </w:tcPr>
          <w:p w14:paraId="29A6C718" w14:textId="77777777" w:rsidR="002D62B3" w:rsidRPr="00A164EE" w:rsidRDefault="002D62B3">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0,5</w:t>
            </w:r>
          </w:p>
        </w:tc>
        <w:tc>
          <w:tcPr>
            <w:tcW w:w="850" w:type="dxa"/>
          </w:tcPr>
          <w:p w14:paraId="7E30AECB" w14:textId="77777777" w:rsidR="002D62B3" w:rsidRPr="00A164EE" w:rsidRDefault="002D62B3">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0,5</w:t>
            </w:r>
          </w:p>
        </w:tc>
      </w:tr>
      <w:tr w:rsidR="002D62B3" w:rsidRPr="00A164EE" w14:paraId="0BA72938" w14:textId="77777777" w:rsidTr="002D62B3">
        <w:trPr>
          <w:trHeight w:val="20"/>
        </w:trPr>
        <w:tc>
          <w:tcPr>
            <w:tcW w:w="709" w:type="dxa"/>
          </w:tcPr>
          <w:p w14:paraId="485ECF52" w14:textId="77777777" w:rsidR="002D62B3" w:rsidRPr="00A164EE" w:rsidRDefault="002D62B3">
            <w:pPr>
              <w:spacing w:before="40" w:after="40" w:line="240" w:lineRule="auto"/>
              <w:jc w:val="center"/>
              <w:rPr>
                <w:rFonts w:ascii="Times New Roman" w:hAnsi="Times New Roman"/>
                <w:color w:val="000000"/>
                <w:lang w:eastAsia="ru-RU"/>
              </w:rPr>
            </w:pPr>
          </w:p>
        </w:tc>
        <w:tc>
          <w:tcPr>
            <w:tcW w:w="11482" w:type="dxa"/>
            <w:vAlign w:val="center"/>
          </w:tcPr>
          <w:p w14:paraId="784447A4" w14:textId="4A838264" w:rsidR="002D62B3" w:rsidRPr="00A164EE" w:rsidRDefault="002D62B3">
            <w:pPr>
              <w:spacing w:before="40" w:after="40" w:line="240" w:lineRule="auto"/>
              <w:ind w:left="176"/>
              <w:rPr>
                <w:rFonts w:ascii="Times New Roman" w:hAnsi="Times New Roman"/>
                <w:i/>
                <w:lang w:eastAsia="ru-RU"/>
              </w:rPr>
            </w:pPr>
            <w:r w:rsidRPr="00A164EE">
              <w:rPr>
                <w:rFonts w:ascii="Times New Roman" w:hAnsi="Times New Roman"/>
                <w:i/>
                <w:color w:val="000000"/>
                <w:lang w:eastAsia="ru-RU"/>
              </w:rPr>
              <w:t>Нет, в установленные сроки не размещаются, или размещаются в отдельных случаях, или не отвечают требованиям</w:t>
            </w:r>
          </w:p>
        </w:tc>
        <w:tc>
          <w:tcPr>
            <w:tcW w:w="850" w:type="dxa"/>
          </w:tcPr>
          <w:p w14:paraId="6E7D4A06" w14:textId="77777777" w:rsidR="002D62B3" w:rsidRPr="00A164EE" w:rsidRDefault="002D62B3">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w:t>
            </w:r>
          </w:p>
        </w:tc>
        <w:tc>
          <w:tcPr>
            <w:tcW w:w="852" w:type="dxa"/>
          </w:tcPr>
          <w:p w14:paraId="578DB44D" w14:textId="77777777" w:rsidR="002D62B3" w:rsidRPr="00A164EE" w:rsidRDefault="002D62B3">
            <w:pPr>
              <w:spacing w:before="40" w:after="40" w:line="240" w:lineRule="auto"/>
              <w:jc w:val="center"/>
              <w:rPr>
                <w:rFonts w:ascii="Times New Roman" w:hAnsi="Times New Roman"/>
                <w:color w:val="000000"/>
                <w:lang w:eastAsia="ru-RU"/>
              </w:rPr>
            </w:pPr>
          </w:p>
        </w:tc>
        <w:tc>
          <w:tcPr>
            <w:tcW w:w="850" w:type="dxa"/>
          </w:tcPr>
          <w:p w14:paraId="724ACC01" w14:textId="77777777" w:rsidR="002D62B3" w:rsidRPr="00A164EE" w:rsidRDefault="002D62B3">
            <w:pPr>
              <w:spacing w:before="40" w:after="40" w:line="240" w:lineRule="auto"/>
              <w:jc w:val="center"/>
              <w:rPr>
                <w:rFonts w:ascii="Times New Roman" w:hAnsi="Times New Roman"/>
                <w:color w:val="000000"/>
                <w:lang w:eastAsia="ru-RU"/>
              </w:rPr>
            </w:pPr>
          </w:p>
        </w:tc>
      </w:tr>
      <w:tr w:rsidR="002D62B3" w:rsidRPr="00A164EE" w14:paraId="136979B6" w14:textId="77777777" w:rsidTr="002D62B3">
        <w:trPr>
          <w:trHeight w:val="20"/>
        </w:trPr>
        <w:tc>
          <w:tcPr>
            <w:tcW w:w="709" w:type="dxa"/>
          </w:tcPr>
          <w:p w14:paraId="26E4EDC3" w14:textId="180FEBFC" w:rsidR="002D62B3" w:rsidRPr="00A164EE" w:rsidRDefault="002D62B3">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 xml:space="preserve">3.3 </w:t>
            </w:r>
          </w:p>
        </w:tc>
        <w:tc>
          <w:tcPr>
            <w:tcW w:w="11482" w:type="dxa"/>
            <w:vAlign w:val="center"/>
          </w:tcPr>
          <w:p w14:paraId="37820FF5" w14:textId="6E18F10C" w:rsidR="002D62B3" w:rsidRPr="00A164EE" w:rsidRDefault="002D62B3">
            <w:pPr>
              <w:spacing w:before="40" w:after="40" w:line="240" w:lineRule="auto"/>
              <w:jc w:val="both"/>
              <w:rPr>
                <w:rFonts w:ascii="Times New Roman" w:hAnsi="Times New Roman"/>
                <w:b/>
                <w:color w:val="000000"/>
                <w:lang w:eastAsia="ru-RU"/>
              </w:rPr>
            </w:pPr>
            <w:r w:rsidRPr="00A164EE">
              <w:rPr>
                <w:rFonts w:ascii="Times New Roman" w:hAnsi="Times New Roman"/>
                <w:b/>
                <w:color w:val="000000"/>
                <w:lang w:eastAsia="ru-RU"/>
              </w:rPr>
              <w:t>Размещаются ли сведения об исполнении бюджета субъекта РФ за первый квартал, полугодие, девять месяцев 2019 года по расходам в разрезе разделов и подразделов классификации расходов в сравнении с запланированными значениями на соответствующий период (финансовый год)?</w:t>
            </w:r>
          </w:p>
        </w:tc>
        <w:tc>
          <w:tcPr>
            <w:tcW w:w="850" w:type="dxa"/>
          </w:tcPr>
          <w:p w14:paraId="13AAF3BD" w14:textId="77777777" w:rsidR="002D62B3" w:rsidRPr="00A164EE" w:rsidRDefault="002D62B3">
            <w:pPr>
              <w:spacing w:before="40" w:after="40" w:line="240" w:lineRule="auto"/>
              <w:jc w:val="center"/>
              <w:rPr>
                <w:rFonts w:ascii="Times New Roman" w:hAnsi="Times New Roman"/>
                <w:color w:val="000000"/>
                <w:lang w:eastAsia="ru-RU"/>
              </w:rPr>
            </w:pPr>
          </w:p>
        </w:tc>
        <w:tc>
          <w:tcPr>
            <w:tcW w:w="852" w:type="dxa"/>
          </w:tcPr>
          <w:p w14:paraId="205542F3" w14:textId="77777777" w:rsidR="002D62B3" w:rsidRPr="00A164EE" w:rsidRDefault="002D62B3">
            <w:pPr>
              <w:spacing w:before="40" w:after="40" w:line="240" w:lineRule="auto"/>
              <w:jc w:val="center"/>
              <w:rPr>
                <w:rFonts w:ascii="Times New Roman" w:hAnsi="Times New Roman"/>
                <w:color w:val="000000"/>
                <w:lang w:eastAsia="ru-RU"/>
              </w:rPr>
            </w:pPr>
          </w:p>
        </w:tc>
        <w:tc>
          <w:tcPr>
            <w:tcW w:w="850" w:type="dxa"/>
          </w:tcPr>
          <w:p w14:paraId="01F61AFB" w14:textId="77777777" w:rsidR="002D62B3" w:rsidRPr="00A164EE" w:rsidRDefault="002D62B3">
            <w:pPr>
              <w:spacing w:before="40" w:after="40" w:line="240" w:lineRule="auto"/>
              <w:jc w:val="center"/>
              <w:rPr>
                <w:rFonts w:ascii="Times New Roman" w:hAnsi="Times New Roman"/>
                <w:color w:val="000000"/>
                <w:lang w:eastAsia="ru-RU"/>
              </w:rPr>
            </w:pPr>
          </w:p>
        </w:tc>
      </w:tr>
      <w:tr w:rsidR="002D62B3" w:rsidRPr="00A164EE" w14:paraId="1E81B7AB" w14:textId="77777777" w:rsidTr="002D62B3">
        <w:trPr>
          <w:trHeight w:val="20"/>
        </w:trPr>
        <w:tc>
          <w:tcPr>
            <w:tcW w:w="709" w:type="dxa"/>
          </w:tcPr>
          <w:p w14:paraId="506F0A17" w14:textId="77777777" w:rsidR="002D62B3" w:rsidRPr="00A164EE" w:rsidRDefault="002D62B3">
            <w:pPr>
              <w:spacing w:before="40" w:after="40" w:line="240" w:lineRule="auto"/>
              <w:jc w:val="center"/>
              <w:rPr>
                <w:rFonts w:ascii="Times New Roman" w:hAnsi="Times New Roman"/>
                <w:color w:val="000000"/>
                <w:lang w:eastAsia="ru-RU"/>
              </w:rPr>
            </w:pPr>
          </w:p>
        </w:tc>
        <w:tc>
          <w:tcPr>
            <w:tcW w:w="11482" w:type="dxa"/>
            <w:vAlign w:val="center"/>
          </w:tcPr>
          <w:p w14:paraId="4EE2FF6D" w14:textId="6F95B09F" w:rsidR="002D62B3" w:rsidRPr="00A164EE" w:rsidRDefault="002D62B3">
            <w:pPr>
              <w:spacing w:before="40" w:after="40" w:line="240" w:lineRule="auto"/>
              <w:ind w:left="176"/>
              <w:rPr>
                <w:rFonts w:ascii="Times New Roman" w:hAnsi="Times New Roman"/>
                <w:i/>
                <w:lang w:eastAsia="ru-RU"/>
              </w:rPr>
            </w:pPr>
            <w:r w:rsidRPr="00A164EE">
              <w:rPr>
                <w:rFonts w:ascii="Times New Roman" w:hAnsi="Times New Roman"/>
                <w:i/>
                <w:color w:val="000000"/>
                <w:lang w:eastAsia="ru-RU"/>
              </w:rPr>
              <w:t>Да, размещаются</w:t>
            </w:r>
          </w:p>
        </w:tc>
        <w:tc>
          <w:tcPr>
            <w:tcW w:w="850" w:type="dxa"/>
          </w:tcPr>
          <w:p w14:paraId="756DE817" w14:textId="77777777" w:rsidR="002D62B3" w:rsidRPr="00A164EE" w:rsidRDefault="002D62B3">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2</w:t>
            </w:r>
          </w:p>
        </w:tc>
        <w:tc>
          <w:tcPr>
            <w:tcW w:w="852" w:type="dxa"/>
          </w:tcPr>
          <w:p w14:paraId="146D9EFD" w14:textId="77777777" w:rsidR="002D62B3" w:rsidRPr="00A164EE" w:rsidRDefault="002D62B3">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0,5</w:t>
            </w:r>
          </w:p>
        </w:tc>
        <w:tc>
          <w:tcPr>
            <w:tcW w:w="850" w:type="dxa"/>
          </w:tcPr>
          <w:p w14:paraId="4C79014A" w14:textId="77777777" w:rsidR="002D62B3" w:rsidRPr="00A164EE" w:rsidRDefault="002D62B3">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0,5</w:t>
            </w:r>
          </w:p>
        </w:tc>
      </w:tr>
      <w:tr w:rsidR="002D62B3" w:rsidRPr="00A164EE" w14:paraId="379B8E47" w14:textId="77777777" w:rsidTr="002D62B3">
        <w:trPr>
          <w:trHeight w:val="20"/>
        </w:trPr>
        <w:tc>
          <w:tcPr>
            <w:tcW w:w="709" w:type="dxa"/>
          </w:tcPr>
          <w:p w14:paraId="716FDEDB" w14:textId="77777777" w:rsidR="002D62B3" w:rsidRPr="00A164EE" w:rsidRDefault="002D62B3">
            <w:pPr>
              <w:spacing w:before="40" w:after="40" w:line="240" w:lineRule="auto"/>
              <w:jc w:val="center"/>
              <w:rPr>
                <w:rFonts w:ascii="Times New Roman" w:hAnsi="Times New Roman"/>
                <w:color w:val="000000"/>
                <w:lang w:eastAsia="ru-RU"/>
              </w:rPr>
            </w:pPr>
          </w:p>
        </w:tc>
        <w:tc>
          <w:tcPr>
            <w:tcW w:w="11482" w:type="dxa"/>
            <w:vAlign w:val="center"/>
          </w:tcPr>
          <w:p w14:paraId="6BC55930" w14:textId="5DA0D4F5" w:rsidR="002D62B3" w:rsidRPr="00A164EE" w:rsidRDefault="002D62B3">
            <w:pPr>
              <w:spacing w:before="40" w:after="40" w:line="240" w:lineRule="auto"/>
              <w:ind w:left="176"/>
              <w:rPr>
                <w:rFonts w:ascii="Times New Roman" w:hAnsi="Times New Roman"/>
                <w:i/>
                <w:lang w:eastAsia="ru-RU"/>
              </w:rPr>
            </w:pPr>
            <w:r w:rsidRPr="00A164EE">
              <w:rPr>
                <w:rFonts w:ascii="Times New Roman" w:hAnsi="Times New Roman"/>
                <w:i/>
                <w:color w:val="000000"/>
                <w:lang w:eastAsia="ru-RU"/>
              </w:rPr>
              <w:t>Нет, в установленные сроки не размещаются, или размещаются в отдельных случаях, или не отвечают требованиям</w:t>
            </w:r>
          </w:p>
        </w:tc>
        <w:tc>
          <w:tcPr>
            <w:tcW w:w="850" w:type="dxa"/>
          </w:tcPr>
          <w:p w14:paraId="0CFB7A5B" w14:textId="77777777" w:rsidR="002D62B3" w:rsidRPr="00A164EE" w:rsidRDefault="002D62B3">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w:t>
            </w:r>
          </w:p>
        </w:tc>
        <w:tc>
          <w:tcPr>
            <w:tcW w:w="852" w:type="dxa"/>
          </w:tcPr>
          <w:p w14:paraId="2691A889" w14:textId="77777777" w:rsidR="002D62B3" w:rsidRPr="00A164EE" w:rsidRDefault="002D62B3">
            <w:pPr>
              <w:spacing w:before="40" w:after="40" w:line="240" w:lineRule="auto"/>
              <w:jc w:val="center"/>
              <w:rPr>
                <w:rFonts w:ascii="Times New Roman" w:hAnsi="Times New Roman"/>
                <w:color w:val="000000"/>
                <w:lang w:eastAsia="ru-RU"/>
              </w:rPr>
            </w:pPr>
          </w:p>
        </w:tc>
        <w:tc>
          <w:tcPr>
            <w:tcW w:w="850" w:type="dxa"/>
          </w:tcPr>
          <w:p w14:paraId="3CFB6171" w14:textId="77777777" w:rsidR="002D62B3" w:rsidRPr="00A164EE" w:rsidRDefault="002D62B3">
            <w:pPr>
              <w:spacing w:before="40" w:after="40" w:line="240" w:lineRule="auto"/>
              <w:jc w:val="center"/>
              <w:rPr>
                <w:rFonts w:ascii="Times New Roman" w:hAnsi="Times New Roman"/>
                <w:color w:val="000000"/>
                <w:lang w:eastAsia="ru-RU"/>
              </w:rPr>
            </w:pPr>
          </w:p>
        </w:tc>
      </w:tr>
      <w:tr w:rsidR="002D62B3" w:rsidRPr="00A164EE" w14:paraId="71B37606" w14:textId="77777777" w:rsidTr="002D62B3">
        <w:trPr>
          <w:trHeight w:val="20"/>
        </w:trPr>
        <w:tc>
          <w:tcPr>
            <w:tcW w:w="709" w:type="dxa"/>
          </w:tcPr>
          <w:p w14:paraId="65AE058B" w14:textId="35DCE8FB" w:rsidR="002D62B3" w:rsidRPr="00A164EE" w:rsidRDefault="002D62B3">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 xml:space="preserve">3.4 </w:t>
            </w:r>
          </w:p>
        </w:tc>
        <w:tc>
          <w:tcPr>
            <w:tcW w:w="11482" w:type="dxa"/>
            <w:vAlign w:val="center"/>
          </w:tcPr>
          <w:p w14:paraId="601797D6" w14:textId="4DE447CE" w:rsidR="002D62B3" w:rsidRPr="00A164EE" w:rsidRDefault="002D62B3">
            <w:pPr>
              <w:spacing w:before="40" w:after="40" w:line="240" w:lineRule="auto"/>
              <w:jc w:val="both"/>
              <w:rPr>
                <w:rFonts w:ascii="Times New Roman" w:hAnsi="Times New Roman"/>
                <w:lang w:eastAsia="ru-RU"/>
              </w:rPr>
            </w:pPr>
            <w:r w:rsidRPr="00A164EE">
              <w:rPr>
                <w:rFonts w:ascii="Times New Roman" w:hAnsi="Times New Roman"/>
                <w:b/>
                <w:color w:val="000000"/>
                <w:lang w:eastAsia="ru-RU"/>
              </w:rPr>
              <w:t>Размещаются ли сведения об исполнении бюджета субъекта РФ за первый квартал, полугодие, девять месяцев 2019 года по расходам в разрезе государственных программ в сравнении с запланированными значениями на соответствующий период (финансовый год)?</w:t>
            </w:r>
          </w:p>
        </w:tc>
        <w:tc>
          <w:tcPr>
            <w:tcW w:w="850" w:type="dxa"/>
          </w:tcPr>
          <w:p w14:paraId="0428CDA1" w14:textId="77777777" w:rsidR="002D62B3" w:rsidRPr="00A164EE" w:rsidRDefault="002D62B3">
            <w:pPr>
              <w:spacing w:before="40" w:after="40" w:line="240" w:lineRule="auto"/>
              <w:jc w:val="center"/>
              <w:rPr>
                <w:rFonts w:ascii="Times New Roman" w:hAnsi="Times New Roman"/>
                <w:color w:val="000000"/>
                <w:lang w:eastAsia="ru-RU"/>
              </w:rPr>
            </w:pPr>
          </w:p>
        </w:tc>
        <w:tc>
          <w:tcPr>
            <w:tcW w:w="852" w:type="dxa"/>
          </w:tcPr>
          <w:p w14:paraId="2C6547A5" w14:textId="77777777" w:rsidR="002D62B3" w:rsidRPr="00A164EE" w:rsidRDefault="002D62B3">
            <w:pPr>
              <w:spacing w:before="40" w:after="40" w:line="240" w:lineRule="auto"/>
              <w:jc w:val="center"/>
              <w:rPr>
                <w:rFonts w:ascii="Times New Roman" w:hAnsi="Times New Roman"/>
                <w:color w:val="000000"/>
                <w:lang w:eastAsia="ru-RU"/>
              </w:rPr>
            </w:pPr>
          </w:p>
        </w:tc>
        <w:tc>
          <w:tcPr>
            <w:tcW w:w="850" w:type="dxa"/>
          </w:tcPr>
          <w:p w14:paraId="447A5A96" w14:textId="77777777" w:rsidR="002D62B3" w:rsidRPr="00A164EE" w:rsidRDefault="002D62B3">
            <w:pPr>
              <w:spacing w:before="40" w:after="40" w:line="240" w:lineRule="auto"/>
              <w:jc w:val="center"/>
              <w:rPr>
                <w:rFonts w:ascii="Times New Roman" w:hAnsi="Times New Roman"/>
                <w:color w:val="000000"/>
                <w:lang w:eastAsia="ru-RU"/>
              </w:rPr>
            </w:pPr>
          </w:p>
        </w:tc>
      </w:tr>
      <w:tr w:rsidR="002D62B3" w:rsidRPr="00A164EE" w14:paraId="0CF1EB79" w14:textId="77777777" w:rsidTr="002D62B3">
        <w:trPr>
          <w:trHeight w:val="20"/>
        </w:trPr>
        <w:tc>
          <w:tcPr>
            <w:tcW w:w="709" w:type="dxa"/>
          </w:tcPr>
          <w:p w14:paraId="0CC3CA28" w14:textId="77777777" w:rsidR="002D62B3" w:rsidRPr="00A164EE" w:rsidRDefault="002D62B3">
            <w:pPr>
              <w:spacing w:before="40" w:after="40" w:line="240" w:lineRule="auto"/>
              <w:jc w:val="center"/>
              <w:rPr>
                <w:rFonts w:ascii="Times New Roman" w:hAnsi="Times New Roman"/>
                <w:color w:val="000000"/>
                <w:lang w:eastAsia="ru-RU"/>
              </w:rPr>
            </w:pPr>
          </w:p>
        </w:tc>
        <w:tc>
          <w:tcPr>
            <w:tcW w:w="11482" w:type="dxa"/>
            <w:vAlign w:val="center"/>
          </w:tcPr>
          <w:p w14:paraId="4E2F0B51" w14:textId="72EB565C" w:rsidR="002D62B3" w:rsidRPr="00A164EE" w:rsidRDefault="002D62B3">
            <w:pPr>
              <w:spacing w:before="40" w:after="40" w:line="240" w:lineRule="auto"/>
              <w:ind w:left="176"/>
              <w:rPr>
                <w:rFonts w:ascii="Times New Roman" w:hAnsi="Times New Roman"/>
                <w:i/>
                <w:lang w:eastAsia="ru-RU"/>
              </w:rPr>
            </w:pPr>
            <w:r w:rsidRPr="00A164EE">
              <w:rPr>
                <w:rFonts w:ascii="Times New Roman" w:hAnsi="Times New Roman"/>
                <w:i/>
                <w:color w:val="000000"/>
                <w:lang w:eastAsia="ru-RU"/>
              </w:rPr>
              <w:t>Да, размещаются</w:t>
            </w:r>
          </w:p>
        </w:tc>
        <w:tc>
          <w:tcPr>
            <w:tcW w:w="850" w:type="dxa"/>
          </w:tcPr>
          <w:p w14:paraId="7DD1F166" w14:textId="77777777" w:rsidR="002D62B3" w:rsidRPr="00A164EE" w:rsidRDefault="002D62B3">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2</w:t>
            </w:r>
          </w:p>
        </w:tc>
        <w:tc>
          <w:tcPr>
            <w:tcW w:w="852" w:type="dxa"/>
          </w:tcPr>
          <w:p w14:paraId="7A26C120" w14:textId="77777777" w:rsidR="002D62B3" w:rsidRPr="00A164EE" w:rsidRDefault="002D62B3">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0,5</w:t>
            </w:r>
          </w:p>
        </w:tc>
        <w:tc>
          <w:tcPr>
            <w:tcW w:w="850" w:type="dxa"/>
          </w:tcPr>
          <w:p w14:paraId="3BCBD832" w14:textId="77777777" w:rsidR="002D62B3" w:rsidRPr="00A164EE" w:rsidRDefault="002D62B3">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0,5</w:t>
            </w:r>
          </w:p>
        </w:tc>
      </w:tr>
      <w:tr w:rsidR="002D62B3" w:rsidRPr="00A164EE" w14:paraId="46CA7899" w14:textId="77777777" w:rsidTr="002D62B3">
        <w:trPr>
          <w:trHeight w:val="20"/>
        </w:trPr>
        <w:tc>
          <w:tcPr>
            <w:tcW w:w="709" w:type="dxa"/>
          </w:tcPr>
          <w:p w14:paraId="37E3449E" w14:textId="77777777" w:rsidR="002D62B3" w:rsidRPr="00A164EE" w:rsidRDefault="002D62B3">
            <w:pPr>
              <w:spacing w:before="40" w:after="40" w:line="240" w:lineRule="auto"/>
              <w:jc w:val="center"/>
              <w:rPr>
                <w:rFonts w:ascii="Times New Roman" w:hAnsi="Times New Roman"/>
                <w:color w:val="000000"/>
                <w:lang w:eastAsia="ru-RU"/>
              </w:rPr>
            </w:pPr>
          </w:p>
        </w:tc>
        <w:tc>
          <w:tcPr>
            <w:tcW w:w="11482" w:type="dxa"/>
            <w:vAlign w:val="center"/>
          </w:tcPr>
          <w:p w14:paraId="24CC3C10" w14:textId="0FFD6241" w:rsidR="002D62B3" w:rsidRPr="00A164EE" w:rsidRDefault="002D62B3">
            <w:pPr>
              <w:spacing w:before="40" w:after="40" w:line="240" w:lineRule="auto"/>
              <w:ind w:left="176"/>
              <w:rPr>
                <w:rFonts w:ascii="Times New Roman" w:hAnsi="Times New Roman"/>
                <w:i/>
                <w:lang w:eastAsia="ru-RU"/>
              </w:rPr>
            </w:pPr>
            <w:r w:rsidRPr="00A164EE">
              <w:rPr>
                <w:rFonts w:ascii="Times New Roman" w:hAnsi="Times New Roman"/>
                <w:i/>
                <w:color w:val="000000"/>
                <w:lang w:eastAsia="ru-RU"/>
              </w:rPr>
              <w:t>Нет, в установленные сроки не размещаются, или размещаются в отдельных случаях, или не отвечают требованиям</w:t>
            </w:r>
          </w:p>
        </w:tc>
        <w:tc>
          <w:tcPr>
            <w:tcW w:w="850" w:type="dxa"/>
          </w:tcPr>
          <w:p w14:paraId="4A290369" w14:textId="77777777" w:rsidR="002D62B3" w:rsidRPr="00A164EE" w:rsidRDefault="002D62B3">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w:t>
            </w:r>
          </w:p>
        </w:tc>
        <w:tc>
          <w:tcPr>
            <w:tcW w:w="852" w:type="dxa"/>
          </w:tcPr>
          <w:p w14:paraId="2274A591" w14:textId="77777777" w:rsidR="002D62B3" w:rsidRPr="00A164EE" w:rsidRDefault="002D62B3">
            <w:pPr>
              <w:spacing w:before="40" w:after="40" w:line="240" w:lineRule="auto"/>
              <w:jc w:val="center"/>
              <w:rPr>
                <w:rFonts w:ascii="Times New Roman" w:hAnsi="Times New Roman"/>
                <w:color w:val="000000"/>
                <w:lang w:eastAsia="ru-RU"/>
              </w:rPr>
            </w:pPr>
          </w:p>
        </w:tc>
        <w:tc>
          <w:tcPr>
            <w:tcW w:w="850" w:type="dxa"/>
          </w:tcPr>
          <w:p w14:paraId="70007E05" w14:textId="77777777" w:rsidR="002D62B3" w:rsidRPr="00A164EE" w:rsidRDefault="002D62B3">
            <w:pPr>
              <w:spacing w:before="40" w:after="40" w:line="240" w:lineRule="auto"/>
              <w:jc w:val="center"/>
              <w:rPr>
                <w:rFonts w:ascii="Times New Roman" w:hAnsi="Times New Roman"/>
                <w:color w:val="000000"/>
                <w:lang w:eastAsia="ru-RU"/>
              </w:rPr>
            </w:pPr>
          </w:p>
        </w:tc>
      </w:tr>
      <w:tr w:rsidR="002D62B3" w:rsidRPr="00A164EE" w14:paraId="51EDB129" w14:textId="77777777" w:rsidTr="002D62B3">
        <w:trPr>
          <w:trHeight w:val="20"/>
        </w:trPr>
        <w:tc>
          <w:tcPr>
            <w:tcW w:w="709" w:type="dxa"/>
          </w:tcPr>
          <w:p w14:paraId="608162A4" w14:textId="76E2B521" w:rsidR="002D62B3" w:rsidRPr="00A164EE" w:rsidRDefault="002D62B3">
            <w:pPr>
              <w:spacing w:before="40" w:after="40" w:line="240" w:lineRule="auto"/>
              <w:jc w:val="center"/>
              <w:rPr>
                <w:rFonts w:ascii="Times New Roman" w:hAnsi="Times New Roman"/>
                <w:lang w:eastAsia="ru-RU"/>
              </w:rPr>
            </w:pPr>
            <w:r w:rsidRPr="00A164EE">
              <w:rPr>
                <w:rFonts w:ascii="Times New Roman" w:hAnsi="Times New Roman"/>
                <w:lang w:eastAsia="ru-RU"/>
              </w:rPr>
              <w:t xml:space="preserve">3.5 </w:t>
            </w:r>
          </w:p>
        </w:tc>
        <w:tc>
          <w:tcPr>
            <w:tcW w:w="11482" w:type="dxa"/>
            <w:vAlign w:val="center"/>
          </w:tcPr>
          <w:p w14:paraId="5EB21E58" w14:textId="49A379C9" w:rsidR="002D62B3" w:rsidRPr="00A164EE" w:rsidRDefault="002D62B3">
            <w:pPr>
              <w:spacing w:before="40" w:after="40" w:line="240" w:lineRule="auto"/>
              <w:jc w:val="both"/>
              <w:rPr>
                <w:rFonts w:ascii="Times New Roman" w:hAnsi="Times New Roman"/>
                <w:b/>
                <w:lang w:eastAsia="ru-RU"/>
              </w:rPr>
            </w:pPr>
            <w:r w:rsidRPr="00A164EE">
              <w:rPr>
                <w:rFonts w:ascii="Times New Roman" w:hAnsi="Times New Roman"/>
                <w:b/>
                <w:lang w:eastAsia="ru-RU"/>
              </w:rPr>
              <w:t>Размещаются ли сведения о предоставленных из бюджета субъекта РФ межбюджетных трансфертах бюджетам муниципальных образований</w:t>
            </w:r>
            <w:r w:rsidRPr="00A164EE">
              <w:rPr>
                <w:rFonts w:ascii="Times New Roman" w:hAnsi="Times New Roman"/>
                <w:b/>
                <w:color w:val="000000"/>
                <w:lang w:eastAsia="ru-RU"/>
              </w:rPr>
              <w:t xml:space="preserve"> за первый квартал, полугодие, девять месяцев 2019 года в сравнении с запланированными значениями на соответствующий период (финансовый год)</w:t>
            </w:r>
            <w:r w:rsidRPr="00A164EE">
              <w:rPr>
                <w:rFonts w:ascii="Times New Roman" w:hAnsi="Times New Roman"/>
                <w:b/>
                <w:lang w:eastAsia="ru-RU"/>
              </w:rPr>
              <w:t>?</w:t>
            </w:r>
          </w:p>
          <w:p w14:paraId="2293FB83" w14:textId="21FE5D3B" w:rsidR="002D62B3" w:rsidRPr="00A164EE" w:rsidRDefault="002D62B3">
            <w:pPr>
              <w:spacing w:before="40" w:after="40" w:line="240" w:lineRule="auto"/>
              <w:jc w:val="both"/>
              <w:rPr>
                <w:rFonts w:ascii="Times New Roman" w:hAnsi="Times New Roman"/>
                <w:strike/>
                <w:lang w:eastAsia="ru-RU"/>
              </w:rPr>
            </w:pPr>
            <w:r w:rsidRPr="00A164EE">
              <w:rPr>
                <w:rFonts w:ascii="Times New Roman" w:hAnsi="Times New Roman"/>
                <w:lang w:eastAsia="ru-RU"/>
              </w:rPr>
              <w:t xml:space="preserve">Для оценки показателя должны быть представлены сведения о предоставленных за отчетный период из бюджета субъекта РФ межбюджетных трансфертах с детализацией по формам и целевому назначению межбюджетных трансфертов в целом и с детализацией по муниципальным образованиям. </w:t>
            </w:r>
          </w:p>
          <w:p w14:paraId="7242FDF7" w14:textId="4C589035" w:rsidR="002D62B3" w:rsidRPr="00A164EE" w:rsidRDefault="002D62B3">
            <w:pPr>
              <w:spacing w:before="40" w:after="40" w:line="240" w:lineRule="auto"/>
              <w:jc w:val="both"/>
              <w:rPr>
                <w:rFonts w:ascii="Times New Roman" w:hAnsi="Times New Roman"/>
                <w:lang w:eastAsia="ru-RU"/>
              </w:rPr>
            </w:pPr>
            <w:r w:rsidRPr="00A164EE">
              <w:rPr>
                <w:rFonts w:ascii="Times New Roman" w:hAnsi="Times New Roman"/>
                <w:lang w:eastAsia="x-none"/>
              </w:rPr>
              <w:t>В случае, если сведения не сгруппированы по формам межбюджетных трансфертов (не соблюдается последовательность)</w:t>
            </w:r>
            <w:r w:rsidRPr="00A164EE">
              <w:rPr>
                <w:rFonts w:ascii="Times New Roman" w:hAnsi="Times New Roman"/>
                <w:iCs/>
                <w:lang w:eastAsia="ru-RU"/>
              </w:rPr>
              <w:t>, к оценке</w:t>
            </w:r>
            <w:r w:rsidRPr="00A164EE">
              <w:rPr>
                <w:rFonts w:ascii="Times New Roman" w:hAnsi="Times New Roman"/>
                <w:lang w:eastAsia="ru-RU"/>
              </w:rPr>
              <w:t xml:space="preserve"> показателя применяется понижающий коэффициент, используемый в связи с затрудненным поиском бюджетных данных (что не исключает других случаев применения понижающих коэффициентов). Допускается группировка межбюджетных трансфертов по формам межбюджетных трансфертов с детализацией по государственным программам или главным распорядителям бюджетных средств.</w:t>
            </w:r>
          </w:p>
        </w:tc>
        <w:tc>
          <w:tcPr>
            <w:tcW w:w="850" w:type="dxa"/>
          </w:tcPr>
          <w:p w14:paraId="0F15F16F" w14:textId="77777777" w:rsidR="002D62B3" w:rsidRPr="00A164EE" w:rsidRDefault="002D62B3">
            <w:pPr>
              <w:spacing w:before="40" w:after="40" w:line="240" w:lineRule="auto"/>
              <w:jc w:val="center"/>
              <w:rPr>
                <w:rFonts w:ascii="Times New Roman" w:hAnsi="Times New Roman"/>
                <w:color w:val="000000"/>
                <w:lang w:eastAsia="ru-RU"/>
              </w:rPr>
            </w:pPr>
          </w:p>
        </w:tc>
        <w:tc>
          <w:tcPr>
            <w:tcW w:w="852" w:type="dxa"/>
          </w:tcPr>
          <w:p w14:paraId="57DBD6CF" w14:textId="77777777" w:rsidR="002D62B3" w:rsidRPr="00A164EE" w:rsidRDefault="002D62B3">
            <w:pPr>
              <w:spacing w:before="40" w:after="40" w:line="240" w:lineRule="auto"/>
              <w:jc w:val="center"/>
              <w:rPr>
                <w:rFonts w:ascii="Times New Roman" w:hAnsi="Times New Roman"/>
                <w:color w:val="000000"/>
                <w:lang w:eastAsia="ru-RU"/>
              </w:rPr>
            </w:pPr>
          </w:p>
        </w:tc>
        <w:tc>
          <w:tcPr>
            <w:tcW w:w="850" w:type="dxa"/>
          </w:tcPr>
          <w:p w14:paraId="27CCB8D7" w14:textId="77777777" w:rsidR="002D62B3" w:rsidRPr="00A164EE" w:rsidRDefault="002D62B3">
            <w:pPr>
              <w:spacing w:before="40" w:after="40" w:line="240" w:lineRule="auto"/>
              <w:jc w:val="center"/>
              <w:rPr>
                <w:rFonts w:ascii="Times New Roman" w:hAnsi="Times New Roman"/>
                <w:color w:val="000000"/>
                <w:lang w:eastAsia="ru-RU"/>
              </w:rPr>
            </w:pPr>
          </w:p>
        </w:tc>
      </w:tr>
      <w:tr w:rsidR="002D62B3" w:rsidRPr="00A164EE" w14:paraId="52BC46EF" w14:textId="77777777" w:rsidTr="002D62B3">
        <w:trPr>
          <w:trHeight w:val="20"/>
        </w:trPr>
        <w:tc>
          <w:tcPr>
            <w:tcW w:w="709" w:type="dxa"/>
          </w:tcPr>
          <w:p w14:paraId="26B25806" w14:textId="77777777" w:rsidR="002D62B3" w:rsidRPr="00A164EE" w:rsidRDefault="002D62B3">
            <w:pPr>
              <w:spacing w:before="40" w:after="40" w:line="240" w:lineRule="auto"/>
              <w:jc w:val="center"/>
              <w:rPr>
                <w:rFonts w:ascii="Times New Roman" w:hAnsi="Times New Roman"/>
                <w:lang w:eastAsia="ru-RU"/>
              </w:rPr>
            </w:pPr>
          </w:p>
        </w:tc>
        <w:tc>
          <w:tcPr>
            <w:tcW w:w="11482" w:type="dxa"/>
            <w:vAlign w:val="center"/>
          </w:tcPr>
          <w:p w14:paraId="22E7A7C3" w14:textId="0C4F5BBC" w:rsidR="002D62B3" w:rsidRPr="00A164EE" w:rsidRDefault="002D62B3">
            <w:pPr>
              <w:spacing w:before="40" w:after="40" w:line="240" w:lineRule="auto"/>
              <w:ind w:left="172"/>
              <w:rPr>
                <w:rFonts w:ascii="Times New Roman" w:hAnsi="Times New Roman"/>
                <w:i/>
                <w:lang w:eastAsia="ru-RU"/>
              </w:rPr>
            </w:pPr>
            <w:r w:rsidRPr="00A164EE">
              <w:rPr>
                <w:rFonts w:ascii="Times New Roman" w:hAnsi="Times New Roman"/>
                <w:i/>
                <w:lang w:eastAsia="ru-RU"/>
              </w:rPr>
              <w:t>Да, размещаются</w:t>
            </w:r>
          </w:p>
        </w:tc>
        <w:tc>
          <w:tcPr>
            <w:tcW w:w="850" w:type="dxa"/>
          </w:tcPr>
          <w:p w14:paraId="2C1BA58E" w14:textId="77777777" w:rsidR="002D62B3" w:rsidRPr="00A164EE" w:rsidRDefault="002D62B3">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2</w:t>
            </w:r>
          </w:p>
        </w:tc>
        <w:tc>
          <w:tcPr>
            <w:tcW w:w="852" w:type="dxa"/>
          </w:tcPr>
          <w:p w14:paraId="3BAAF787" w14:textId="77777777" w:rsidR="002D62B3" w:rsidRPr="00A164EE" w:rsidRDefault="002D62B3">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0,5</w:t>
            </w:r>
          </w:p>
        </w:tc>
        <w:tc>
          <w:tcPr>
            <w:tcW w:w="850" w:type="dxa"/>
          </w:tcPr>
          <w:p w14:paraId="28E6BFB3" w14:textId="77777777" w:rsidR="002D62B3" w:rsidRPr="00A164EE" w:rsidRDefault="002D62B3">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0,5</w:t>
            </w:r>
          </w:p>
        </w:tc>
      </w:tr>
      <w:tr w:rsidR="002D62B3" w:rsidRPr="00A164EE" w14:paraId="61B23284" w14:textId="77777777" w:rsidTr="002D62B3">
        <w:trPr>
          <w:trHeight w:val="20"/>
        </w:trPr>
        <w:tc>
          <w:tcPr>
            <w:tcW w:w="709" w:type="dxa"/>
          </w:tcPr>
          <w:p w14:paraId="237EFB5B" w14:textId="77777777" w:rsidR="002D62B3" w:rsidRPr="00A164EE" w:rsidRDefault="002D62B3">
            <w:pPr>
              <w:spacing w:before="40" w:after="40" w:line="240" w:lineRule="auto"/>
              <w:jc w:val="center"/>
              <w:rPr>
                <w:rFonts w:ascii="Times New Roman" w:hAnsi="Times New Roman"/>
                <w:lang w:eastAsia="ru-RU"/>
              </w:rPr>
            </w:pPr>
          </w:p>
        </w:tc>
        <w:tc>
          <w:tcPr>
            <w:tcW w:w="11482" w:type="dxa"/>
            <w:vAlign w:val="center"/>
          </w:tcPr>
          <w:p w14:paraId="597DA83A" w14:textId="31A05C53" w:rsidR="002D62B3" w:rsidRPr="00A164EE" w:rsidRDefault="002D62B3">
            <w:pPr>
              <w:spacing w:before="40" w:after="40" w:line="240" w:lineRule="auto"/>
              <w:ind w:left="172"/>
              <w:rPr>
                <w:rFonts w:ascii="Times New Roman" w:hAnsi="Times New Roman"/>
                <w:i/>
                <w:lang w:eastAsia="ru-RU"/>
              </w:rPr>
            </w:pPr>
            <w:r w:rsidRPr="00A164EE">
              <w:rPr>
                <w:rFonts w:ascii="Times New Roman" w:hAnsi="Times New Roman"/>
                <w:i/>
                <w:lang w:eastAsia="ru-RU"/>
              </w:rPr>
              <w:t>Нет, в установленные сроки не размещаются, или размещаются в отдельных случаях, или не отвечают требованиям</w:t>
            </w:r>
          </w:p>
        </w:tc>
        <w:tc>
          <w:tcPr>
            <w:tcW w:w="850" w:type="dxa"/>
          </w:tcPr>
          <w:p w14:paraId="44AB8E90" w14:textId="77777777" w:rsidR="002D62B3" w:rsidRPr="00A164EE" w:rsidRDefault="002D62B3">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w:t>
            </w:r>
          </w:p>
        </w:tc>
        <w:tc>
          <w:tcPr>
            <w:tcW w:w="852" w:type="dxa"/>
          </w:tcPr>
          <w:p w14:paraId="04890DD2" w14:textId="77777777" w:rsidR="002D62B3" w:rsidRPr="00A164EE" w:rsidRDefault="002D62B3">
            <w:pPr>
              <w:spacing w:before="40" w:after="40" w:line="240" w:lineRule="auto"/>
              <w:jc w:val="center"/>
              <w:rPr>
                <w:rFonts w:ascii="Times New Roman" w:hAnsi="Times New Roman"/>
                <w:color w:val="000000"/>
                <w:lang w:eastAsia="ru-RU"/>
              </w:rPr>
            </w:pPr>
          </w:p>
        </w:tc>
        <w:tc>
          <w:tcPr>
            <w:tcW w:w="850" w:type="dxa"/>
          </w:tcPr>
          <w:p w14:paraId="18E3ED29" w14:textId="77777777" w:rsidR="002D62B3" w:rsidRPr="00A164EE" w:rsidRDefault="002D62B3">
            <w:pPr>
              <w:spacing w:before="40" w:after="40" w:line="240" w:lineRule="auto"/>
              <w:jc w:val="center"/>
              <w:rPr>
                <w:rFonts w:ascii="Times New Roman" w:hAnsi="Times New Roman"/>
                <w:color w:val="000000"/>
                <w:lang w:eastAsia="ru-RU"/>
              </w:rPr>
            </w:pPr>
          </w:p>
        </w:tc>
      </w:tr>
      <w:tr w:rsidR="002D62B3" w:rsidRPr="00A164EE" w14:paraId="4628C8D7" w14:textId="77777777" w:rsidTr="002D62B3">
        <w:trPr>
          <w:trHeight w:val="20"/>
        </w:trPr>
        <w:tc>
          <w:tcPr>
            <w:tcW w:w="709" w:type="dxa"/>
          </w:tcPr>
          <w:p w14:paraId="0C48EA37" w14:textId="5C0F5D2A" w:rsidR="002D62B3" w:rsidRPr="00A164EE" w:rsidRDefault="002D62B3">
            <w:pPr>
              <w:spacing w:before="40" w:after="40" w:line="240" w:lineRule="auto"/>
              <w:jc w:val="center"/>
              <w:rPr>
                <w:rFonts w:ascii="Times New Roman" w:hAnsi="Times New Roman"/>
                <w:color w:val="000000"/>
                <w:lang w:eastAsia="ru-RU"/>
              </w:rPr>
            </w:pPr>
            <w:r w:rsidRPr="00A164EE">
              <w:rPr>
                <w:rFonts w:ascii="Times New Roman" w:hAnsi="Times New Roman"/>
                <w:lang w:eastAsia="ru-RU"/>
              </w:rPr>
              <w:t xml:space="preserve">3.6 </w:t>
            </w:r>
          </w:p>
        </w:tc>
        <w:tc>
          <w:tcPr>
            <w:tcW w:w="11482" w:type="dxa"/>
            <w:vAlign w:val="center"/>
          </w:tcPr>
          <w:p w14:paraId="644E07E9" w14:textId="62855F1D" w:rsidR="002D62B3" w:rsidRPr="00A164EE" w:rsidRDefault="002D62B3">
            <w:pPr>
              <w:spacing w:before="40" w:after="40" w:line="240" w:lineRule="auto"/>
              <w:jc w:val="both"/>
              <w:rPr>
                <w:rFonts w:ascii="Times New Roman" w:hAnsi="Times New Roman"/>
                <w:b/>
                <w:lang w:eastAsia="ru-RU"/>
              </w:rPr>
            </w:pPr>
            <w:r w:rsidRPr="00A164EE">
              <w:rPr>
                <w:rFonts w:ascii="Times New Roman" w:hAnsi="Times New Roman"/>
                <w:b/>
                <w:lang w:eastAsia="ru-RU"/>
              </w:rPr>
              <w:t xml:space="preserve">Размещаются ли сведения об объеме государственного внутреннего и внешнего (при наличии) долга субъекта РФ на начало 2019 года и по состоянию на 01.04.2019 г., на 01.07.2019 г., на 01.10.2019 г.? </w:t>
            </w:r>
          </w:p>
          <w:p w14:paraId="20925DDF" w14:textId="77777777" w:rsidR="002D62B3" w:rsidRPr="00A164EE" w:rsidRDefault="002D62B3">
            <w:pPr>
              <w:spacing w:before="40" w:after="40" w:line="240" w:lineRule="auto"/>
              <w:jc w:val="both"/>
              <w:rPr>
                <w:rFonts w:ascii="Times New Roman" w:hAnsi="Times New Roman"/>
                <w:lang w:eastAsia="ru-RU"/>
              </w:rPr>
            </w:pPr>
            <w:r w:rsidRPr="00A164EE">
              <w:rPr>
                <w:rFonts w:ascii="Times New Roman" w:hAnsi="Times New Roman"/>
                <w:lang w:eastAsia="ru-RU"/>
              </w:rPr>
              <w:t>В случае отсутствия государственного долга субъекта РФ должна быть размещена информация об этом. Если таких сведений нет, оценка показателя принимает значение 0 баллов.</w:t>
            </w:r>
          </w:p>
        </w:tc>
        <w:tc>
          <w:tcPr>
            <w:tcW w:w="850" w:type="dxa"/>
          </w:tcPr>
          <w:p w14:paraId="2A2800E4" w14:textId="77777777" w:rsidR="002D62B3" w:rsidRPr="00A164EE" w:rsidRDefault="002D62B3">
            <w:pPr>
              <w:spacing w:before="40" w:after="40" w:line="240" w:lineRule="auto"/>
              <w:jc w:val="center"/>
              <w:rPr>
                <w:rFonts w:ascii="Times New Roman" w:hAnsi="Times New Roman"/>
                <w:color w:val="000000"/>
                <w:lang w:eastAsia="ru-RU"/>
              </w:rPr>
            </w:pPr>
          </w:p>
        </w:tc>
        <w:tc>
          <w:tcPr>
            <w:tcW w:w="852" w:type="dxa"/>
          </w:tcPr>
          <w:p w14:paraId="5BB6EC3D" w14:textId="77777777" w:rsidR="002D62B3" w:rsidRPr="00A164EE" w:rsidRDefault="002D62B3">
            <w:pPr>
              <w:spacing w:before="40" w:after="40" w:line="240" w:lineRule="auto"/>
              <w:jc w:val="center"/>
              <w:rPr>
                <w:rFonts w:ascii="Times New Roman" w:hAnsi="Times New Roman"/>
                <w:color w:val="000000"/>
                <w:lang w:eastAsia="ru-RU"/>
              </w:rPr>
            </w:pPr>
          </w:p>
        </w:tc>
        <w:tc>
          <w:tcPr>
            <w:tcW w:w="850" w:type="dxa"/>
          </w:tcPr>
          <w:p w14:paraId="1391CFF5" w14:textId="77777777" w:rsidR="002D62B3" w:rsidRPr="00A164EE" w:rsidRDefault="002D62B3">
            <w:pPr>
              <w:spacing w:before="40" w:after="40" w:line="240" w:lineRule="auto"/>
              <w:jc w:val="center"/>
              <w:rPr>
                <w:rFonts w:ascii="Times New Roman" w:hAnsi="Times New Roman"/>
                <w:color w:val="000000"/>
                <w:lang w:eastAsia="ru-RU"/>
              </w:rPr>
            </w:pPr>
          </w:p>
        </w:tc>
      </w:tr>
      <w:tr w:rsidR="002D62B3" w:rsidRPr="00A164EE" w14:paraId="4B4A0DD7" w14:textId="77777777" w:rsidTr="002D62B3">
        <w:trPr>
          <w:trHeight w:val="20"/>
        </w:trPr>
        <w:tc>
          <w:tcPr>
            <w:tcW w:w="709" w:type="dxa"/>
          </w:tcPr>
          <w:p w14:paraId="25ADA903" w14:textId="77777777" w:rsidR="002D62B3" w:rsidRPr="00A164EE" w:rsidRDefault="002D62B3">
            <w:pPr>
              <w:spacing w:before="40" w:after="40" w:line="240" w:lineRule="auto"/>
              <w:jc w:val="center"/>
              <w:rPr>
                <w:rFonts w:ascii="Times New Roman" w:hAnsi="Times New Roman"/>
                <w:color w:val="000000"/>
                <w:lang w:eastAsia="ru-RU"/>
              </w:rPr>
            </w:pPr>
          </w:p>
        </w:tc>
        <w:tc>
          <w:tcPr>
            <w:tcW w:w="11482" w:type="dxa"/>
            <w:vAlign w:val="center"/>
          </w:tcPr>
          <w:p w14:paraId="1239A7D1" w14:textId="41B37578" w:rsidR="002D62B3" w:rsidRPr="00A164EE" w:rsidRDefault="002D62B3">
            <w:pPr>
              <w:spacing w:before="40" w:after="40" w:line="240" w:lineRule="auto"/>
              <w:ind w:left="176"/>
              <w:rPr>
                <w:rFonts w:ascii="Times New Roman" w:hAnsi="Times New Roman"/>
                <w:i/>
                <w:lang w:eastAsia="ru-RU"/>
              </w:rPr>
            </w:pPr>
            <w:r w:rsidRPr="00A164EE">
              <w:rPr>
                <w:rFonts w:ascii="Times New Roman" w:hAnsi="Times New Roman"/>
                <w:i/>
                <w:color w:val="000000"/>
                <w:lang w:eastAsia="ru-RU"/>
              </w:rPr>
              <w:t>Да, размещаются и содержат сведения по каждому виду долговых обязательств, или содержат сведения о том, что государственный долг субъекта РФ отсутствует</w:t>
            </w:r>
          </w:p>
        </w:tc>
        <w:tc>
          <w:tcPr>
            <w:tcW w:w="850" w:type="dxa"/>
          </w:tcPr>
          <w:p w14:paraId="48E7BA97" w14:textId="77777777" w:rsidR="002D62B3" w:rsidRPr="00A164EE" w:rsidRDefault="002D62B3">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2</w:t>
            </w:r>
          </w:p>
        </w:tc>
        <w:tc>
          <w:tcPr>
            <w:tcW w:w="852" w:type="dxa"/>
          </w:tcPr>
          <w:p w14:paraId="7CEE1F80" w14:textId="77777777" w:rsidR="002D62B3" w:rsidRPr="00A164EE" w:rsidRDefault="002D62B3">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0,5</w:t>
            </w:r>
          </w:p>
        </w:tc>
        <w:tc>
          <w:tcPr>
            <w:tcW w:w="850" w:type="dxa"/>
          </w:tcPr>
          <w:p w14:paraId="563B59E0" w14:textId="77777777" w:rsidR="002D62B3" w:rsidRPr="00A164EE" w:rsidRDefault="002D62B3">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0,5</w:t>
            </w:r>
          </w:p>
        </w:tc>
      </w:tr>
      <w:tr w:rsidR="002D62B3" w:rsidRPr="00A164EE" w14:paraId="498722B4" w14:textId="77777777" w:rsidTr="002D62B3">
        <w:trPr>
          <w:trHeight w:val="20"/>
        </w:trPr>
        <w:tc>
          <w:tcPr>
            <w:tcW w:w="709" w:type="dxa"/>
          </w:tcPr>
          <w:p w14:paraId="7301DD86" w14:textId="77777777" w:rsidR="002D62B3" w:rsidRPr="00A164EE" w:rsidRDefault="002D62B3">
            <w:pPr>
              <w:spacing w:before="40" w:after="40" w:line="240" w:lineRule="auto"/>
              <w:jc w:val="center"/>
              <w:rPr>
                <w:rFonts w:ascii="Times New Roman" w:hAnsi="Times New Roman"/>
                <w:color w:val="000000"/>
                <w:lang w:eastAsia="ru-RU"/>
              </w:rPr>
            </w:pPr>
          </w:p>
        </w:tc>
        <w:tc>
          <w:tcPr>
            <w:tcW w:w="11482" w:type="dxa"/>
            <w:vAlign w:val="center"/>
          </w:tcPr>
          <w:p w14:paraId="299C5784" w14:textId="670E73CE" w:rsidR="002D62B3" w:rsidRPr="00A164EE" w:rsidRDefault="002D62B3">
            <w:pPr>
              <w:spacing w:before="40" w:after="40" w:line="240" w:lineRule="auto"/>
              <w:ind w:left="176"/>
              <w:rPr>
                <w:rFonts w:ascii="Times New Roman" w:hAnsi="Times New Roman"/>
                <w:i/>
                <w:lang w:eastAsia="ru-RU"/>
              </w:rPr>
            </w:pPr>
            <w:r w:rsidRPr="00A164EE">
              <w:rPr>
                <w:rFonts w:ascii="Times New Roman" w:hAnsi="Times New Roman"/>
                <w:i/>
                <w:color w:val="000000"/>
                <w:lang w:eastAsia="ru-RU"/>
              </w:rPr>
              <w:t>Да, размещаются, но не содержат сведений по видам долговых обязательств</w:t>
            </w:r>
          </w:p>
        </w:tc>
        <w:tc>
          <w:tcPr>
            <w:tcW w:w="850" w:type="dxa"/>
          </w:tcPr>
          <w:p w14:paraId="6DD623EA" w14:textId="77777777" w:rsidR="002D62B3" w:rsidRPr="00A164EE" w:rsidRDefault="002D62B3">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1</w:t>
            </w:r>
          </w:p>
        </w:tc>
        <w:tc>
          <w:tcPr>
            <w:tcW w:w="852" w:type="dxa"/>
          </w:tcPr>
          <w:p w14:paraId="4B2CB45B" w14:textId="77777777" w:rsidR="002D62B3" w:rsidRPr="00A164EE" w:rsidRDefault="002D62B3">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0,5</w:t>
            </w:r>
          </w:p>
        </w:tc>
        <w:tc>
          <w:tcPr>
            <w:tcW w:w="850" w:type="dxa"/>
          </w:tcPr>
          <w:p w14:paraId="0D0FD3B7" w14:textId="77777777" w:rsidR="002D62B3" w:rsidRPr="00A164EE" w:rsidRDefault="002D62B3">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0,5</w:t>
            </w:r>
          </w:p>
        </w:tc>
      </w:tr>
      <w:tr w:rsidR="002D62B3" w:rsidRPr="00A164EE" w14:paraId="61AD214F" w14:textId="77777777" w:rsidTr="002D62B3">
        <w:trPr>
          <w:trHeight w:val="20"/>
        </w:trPr>
        <w:tc>
          <w:tcPr>
            <w:tcW w:w="709" w:type="dxa"/>
          </w:tcPr>
          <w:p w14:paraId="604B2C67" w14:textId="77777777" w:rsidR="002D62B3" w:rsidRPr="00A164EE" w:rsidRDefault="002D62B3">
            <w:pPr>
              <w:spacing w:before="40" w:after="40" w:line="240" w:lineRule="auto"/>
              <w:jc w:val="center"/>
              <w:rPr>
                <w:rFonts w:ascii="Times New Roman" w:hAnsi="Times New Roman"/>
                <w:color w:val="000000"/>
                <w:lang w:eastAsia="ru-RU"/>
              </w:rPr>
            </w:pPr>
          </w:p>
        </w:tc>
        <w:tc>
          <w:tcPr>
            <w:tcW w:w="11482" w:type="dxa"/>
            <w:vAlign w:val="center"/>
          </w:tcPr>
          <w:p w14:paraId="3EF36387" w14:textId="5C6C40EE" w:rsidR="002D62B3" w:rsidRPr="00A164EE" w:rsidRDefault="002D62B3">
            <w:pPr>
              <w:spacing w:before="40" w:after="40" w:line="240" w:lineRule="auto"/>
              <w:ind w:left="176"/>
              <w:rPr>
                <w:rFonts w:ascii="Times New Roman" w:hAnsi="Times New Roman"/>
                <w:i/>
                <w:lang w:eastAsia="ru-RU"/>
              </w:rPr>
            </w:pPr>
            <w:r w:rsidRPr="00A164EE">
              <w:rPr>
                <w:rFonts w:ascii="Times New Roman" w:hAnsi="Times New Roman"/>
                <w:i/>
                <w:color w:val="000000"/>
                <w:lang w:eastAsia="ru-RU"/>
              </w:rPr>
              <w:t>Нет, в установленные сроки не размещаются, или размещаются в отдельных случаях, или не отвечают требованиям</w:t>
            </w:r>
          </w:p>
        </w:tc>
        <w:tc>
          <w:tcPr>
            <w:tcW w:w="850" w:type="dxa"/>
          </w:tcPr>
          <w:p w14:paraId="1A3E1267" w14:textId="77777777" w:rsidR="002D62B3" w:rsidRPr="00A164EE" w:rsidRDefault="002D62B3">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w:t>
            </w:r>
          </w:p>
        </w:tc>
        <w:tc>
          <w:tcPr>
            <w:tcW w:w="852" w:type="dxa"/>
          </w:tcPr>
          <w:p w14:paraId="5A54C385" w14:textId="77777777" w:rsidR="002D62B3" w:rsidRPr="00A164EE" w:rsidRDefault="002D62B3">
            <w:pPr>
              <w:spacing w:before="40" w:after="40" w:line="240" w:lineRule="auto"/>
              <w:jc w:val="center"/>
              <w:rPr>
                <w:rFonts w:ascii="Times New Roman" w:hAnsi="Times New Roman"/>
                <w:color w:val="000000"/>
                <w:lang w:eastAsia="ru-RU"/>
              </w:rPr>
            </w:pPr>
          </w:p>
        </w:tc>
        <w:tc>
          <w:tcPr>
            <w:tcW w:w="850" w:type="dxa"/>
          </w:tcPr>
          <w:p w14:paraId="00DDB7D0" w14:textId="77777777" w:rsidR="002D62B3" w:rsidRPr="00A164EE" w:rsidRDefault="002D62B3">
            <w:pPr>
              <w:spacing w:before="40" w:after="40" w:line="240" w:lineRule="auto"/>
              <w:jc w:val="center"/>
              <w:rPr>
                <w:rFonts w:ascii="Times New Roman" w:hAnsi="Times New Roman"/>
                <w:color w:val="000000"/>
                <w:lang w:eastAsia="ru-RU"/>
              </w:rPr>
            </w:pPr>
          </w:p>
        </w:tc>
      </w:tr>
      <w:tr w:rsidR="002D62B3" w:rsidRPr="00A164EE" w14:paraId="6AB8467F" w14:textId="77777777" w:rsidTr="002D62B3">
        <w:trPr>
          <w:trHeight w:val="20"/>
        </w:trPr>
        <w:tc>
          <w:tcPr>
            <w:tcW w:w="709" w:type="dxa"/>
          </w:tcPr>
          <w:p w14:paraId="49E3B58E" w14:textId="6DC7C034" w:rsidR="002D62B3" w:rsidRPr="00A164EE" w:rsidRDefault="002D62B3">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 xml:space="preserve">3.7 </w:t>
            </w:r>
          </w:p>
        </w:tc>
        <w:tc>
          <w:tcPr>
            <w:tcW w:w="11482" w:type="dxa"/>
            <w:vAlign w:val="center"/>
          </w:tcPr>
          <w:p w14:paraId="3FB8EAF8" w14:textId="319EC0C4" w:rsidR="002D62B3" w:rsidRPr="00A164EE" w:rsidRDefault="002D62B3">
            <w:pPr>
              <w:spacing w:before="40" w:after="40" w:line="240" w:lineRule="auto"/>
              <w:jc w:val="both"/>
              <w:rPr>
                <w:rFonts w:ascii="Times New Roman" w:hAnsi="Times New Roman"/>
                <w:b/>
                <w:color w:val="000000"/>
                <w:lang w:eastAsia="ru-RU"/>
              </w:rPr>
            </w:pPr>
            <w:r w:rsidRPr="00A164EE">
              <w:rPr>
                <w:rFonts w:ascii="Times New Roman" w:hAnsi="Times New Roman"/>
                <w:b/>
                <w:color w:val="000000"/>
                <w:lang w:eastAsia="ru-RU"/>
              </w:rPr>
              <w:t>Размещаются ли сведения о поступлении доходов в бюджет субъекта РФ по видам доходов за первый квартал, полугодие, девять месяцев 2019 года в сравнении с соответствующим периодом прошлого года?</w:t>
            </w:r>
          </w:p>
          <w:p w14:paraId="341AF287" w14:textId="36C39272" w:rsidR="002D62B3" w:rsidRPr="00A164EE" w:rsidRDefault="002D62B3">
            <w:pPr>
              <w:spacing w:before="40" w:after="40" w:line="240" w:lineRule="auto"/>
              <w:jc w:val="both"/>
              <w:rPr>
                <w:rFonts w:ascii="Times New Roman" w:hAnsi="Times New Roman"/>
                <w:lang w:eastAsia="ru-RU"/>
              </w:rPr>
            </w:pPr>
            <w:r w:rsidRPr="00A164EE">
              <w:rPr>
                <w:rFonts w:ascii="Times New Roman" w:hAnsi="Times New Roman"/>
                <w:lang w:eastAsia="ru-RU"/>
              </w:rPr>
              <w:t xml:space="preserve">Для оценки показателя, как минимум, должны быть указаны сведения по статьям доходов для 1-7 подгрупп 1 группы и для 2 подгруппы 2 группы классификации доходов бюджетов. Виды доходов, за исключением указанных, объем которых составляет менее 10% от общего объема доходов бюджета, рекомендуется агрегировать в категорию «иные» в разрезе групп доходов. </w:t>
            </w:r>
          </w:p>
        </w:tc>
        <w:tc>
          <w:tcPr>
            <w:tcW w:w="850" w:type="dxa"/>
          </w:tcPr>
          <w:p w14:paraId="08D6F4FF" w14:textId="77777777" w:rsidR="002D62B3" w:rsidRPr="00A164EE" w:rsidRDefault="002D62B3">
            <w:pPr>
              <w:spacing w:before="40" w:after="40" w:line="240" w:lineRule="auto"/>
              <w:jc w:val="center"/>
              <w:rPr>
                <w:rFonts w:ascii="Times New Roman" w:hAnsi="Times New Roman"/>
                <w:color w:val="000000"/>
                <w:lang w:eastAsia="ru-RU"/>
              </w:rPr>
            </w:pPr>
          </w:p>
        </w:tc>
        <w:tc>
          <w:tcPr>
            <w:tcW w:w="852" w:type="dxa"/>
          </w:tcPr>
          <w:p w14:paraId="398186D8" w14:textId="77777777" w:rsidR="002D62B3" w:rsidRPr="00A164EE" w:rsidRDefault="002D62B3">
            <w:pPr>
              <w:spacing w:before="40" w:after="40" w:line="240" w:lineRule="auto"/>
              <w:jc w:val="center"/>
              <w:rPr>
                <w:rFonts w:ascii="Times New Roman" w:hAnsi="Times New Roman"/>
                <w:color w:val="000000"/>
                <w:lang w:eastAsia="ru-RU"/>
              </w:rPr>
            </w:pPr>
          </w:p>
        </w:tc>
        <w:tc>
          <w:tcPr>
            <w:tcW w:w="850" w:type="dxa"/>
          </w:tcPr>
          <w:p w14:paraId="391EECC1" w14:textId="77777777" w:rsidR="002D62B3" w:rsidRPr="00A164EE" w:rsidRDefault="002D62B3">
            <w:pPr>
              <w:spacing w:before="40" w:after="40" w:line="240" w:lineRule="auto"/>
              <w:jc w:val="center"/>
              <w:rPr>
                <w:rFonts w:ascii="Times New Roman" w:hAnsi="Times New Roman"/>
                <w:color w:val="000000"/>
                <w:lang w:eastAsia="ru-RU"/>
              </w:rPr>
            </w:pPr>
          </w:p>
        </w:tc>
      </w:tr>
      <w:tr w:rsidR="002D62B3" w:rsidRPr="00A164EE" w14:paraId="2984224B" w14:textId="77777777" w:rsidTr="002D62B3">
        <w:trPr>
          <w:trHeight w:val="20"/>
        </w:trPr>
        <w:tc>
          <w:tcPr>
            <w:tcW w:w="709" w:type="dxa"/>
          </w:tcPr>
          <w:p w14:paraId="3A7564A8" w14:textId="77777777" w:rsidR="002D62B3" w:rsidRPr="00A164EE" w:rsidRDefault="002D62B3">
            <w:pPr>
              <w:spacing w:before="40" w:after="40" w:line="240" w:lineRule="auto"/>
              <w:jc w:val="center"/>
              <w:rPr>
                <w:rFonts w:ascii="Times New Roman" w:hAnsi="Times New Roman"/>
                <w:color w:val="000000"/>
                <w:lang w:eastAsia="ru-RU"/>
              </w:rPr>
            </w:pPr>
          </w:p>
        </w:tc>
        <w:tc>
          <w:tcPr>
            <w:tcW w:w="11482" w:type="dxa"/>
            <w:vAlign w:val="center"/>
          </w:tcPr>
          <w:p w14:paraId="44A357CC" w14:textId="648E10A9" w:rsidR="002D62B3" w:rsidRPr="00A164EE" w:rsidRDefault="002D62B3">
            <w:pPr>
              <w:spacing w:before="40" w:after="40" w:line="240" w:lineRule="auto"/>
              <w:ind w:left="176"/>
              <w:rPr>
                <w:rFonts w:ascii="Times New Roman" w:hAnsi="Times New Roman"/>
                <w:i/>
                <w:lang w:eastAsia="ru-RU"/>
              </w:rPr>
            </w:pPr>
            <w:r w:rsidRPr="00A164EE">
              <w:rPr>
                <w:rFonts w:ascii="Times New Roman" w:hAnsi="Times New Roman"/>
                <w:i/>
                <w:color w:val="000000"/>
                <w:lang w:eastAsia="ru-RU"/>
              </w:rPr>
              <w:t>Да, размещаются</w:t>
            </w:r>
          </w:p>
        </w:tc>
        <w:tc>
          <w:tcPr>
            <w:tcW w:w="850" w:type="dxa"/>
          </w:tcPr>
          <w:p w14:paraId="496C13FC" w14:textId="77777777" w:rsidR="002D62B3" w:rsidRPr="00A164EE" w:rsidRDefault="002D62B3">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2</w:t>
            </w:r>
          </w:p>
        </w:tc>
        <w:tc>
          <w:tcPr>
            <w:tcW w:w="852" w:type="dxa"/>
          </w:tcPr>
          <w:p w14:paraId="52479372" w14:textId="77777777" w:rsidR="002D62B3" w:rsidRPr="00A164EE" w:rsidRDefault="002D62B3">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0,5</w:t>
            </w:r>
          </w:p>
        </w:tc>
        <w:tc>
          <w:tcPr>
            <w:tcW w:w="850" w:type="dxa"/>
          </w:tcPr>
          <w:p w14:paraId="1EF061A5" w14:textId="77777777" w:rsidR="002D62B3" w:rsidRPr="00A164EE" w:rsidRDefault="002D62B3">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0,5</w:t>
            </w:r>
          </w:p>
        </w:tc>
      </w:tr>
      <w:tr w:rsidR="002D62B3" w:rsidRPr="00A164EE" w14:paraId="25BB72AE" w14:textId="77777777" w:rsidTr="002D62B3">
        <w:trPr>
          <w:trHeight w:val="20"/>
        </w:trPr>
        <w:tc>
          <w:tcPr>
            <w:tcW w:w="709" w:type="dxa"/>
          </w:tcPr>
          <w:p w14:paraId="4D2451B1" w14:textId="77777777" w:rsidR="002D62B3" w:rsidRPr="00A164EE" w:rsidRDefault="002D62B3">
            <w:pPr>
              <w:spacing w:before="40" w:after="40" w:line="240" w:lineRule="auto"/>
              <w:jc w:val="center"/>
              <w:rPr>
                <w:rFonts w:ascii="Times New Roman" w:hAnsi="Times New Roman"/>
                <w:color w:val="000000"/>
                <w:lang w:eastAsia="ru-RU"/>
              </w:rPr>
            </w:pPr>
          </w:p>
        </w:tc>
        <w:tc>
          <w:tcPr>
            <w:tcW w:w="11482" w:type="dxa"/>
            <w:vAlign w:val="center"/>
          </w:tcPr>
          <w:p w14:paraId="055EC0DB" w14:textId="6BD6AC1C" w:rsidR="002D62B3" w:rsidRPr="00A164EE" w:rsidRDefault="002D62B3">
            <w:pPr>
              <w:spacing w:before="40" w:after="40" w:line="240" w:lineRule="auto"/>
              <w:ind w:left="176"/>
              <w:rPr>
                <w:rFonts w:ascii="Times New Roman" w:hAnsi="Times New Roman"/>
                <w:i/>
                <w:lang w:eastAsia="ru-RU"/>
              </w:rPr>
            </w:pPr>
            <w:r w:rsidRPr="00A164EE">
              <w:rPr>
                <w:rFonts w:ascii="Times New Roman" w:hAnsi="Times New Roman"/>
                <w:i/>
                <w:color w:val="000000"/>
                <w:lang w:eastAsia="ru-RU"/>
              </w:rPr>
              <w:t>Нет, в установленные сроки не размещаются, или размещаются нерегулярно, или не отвечают требованиям</w:t>
            </w:r>
          </w:p>
        </w:tc>
        <w:tc>
          <w:tcPr>
            <w:tcW w:w="850" w:type="dxa"/>
          </w:tcPr>
          <w:p w14:paraId="1F1944F6" w14:textId="77777777" w:rsidR="002D62B3" w:rsidRPr="00A164EE" w:rsidRDefault="002D62B3">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w:t>
            </w:r>
          </w:p>
        </w:tc>
        <w:tc>
          <w:tcPr>
            <w:tcW w:w="852" w:type="dxa"/>
          </w:tcPr>
          <w:p w14:paraId="27775C13" w14:textId="77777777" w:rsidR="002D62B3" w:rsidRPr="00A164EE" w:rsidRDefault="002D62B3">
            <w:pPr>
              <w:spacing w:before="40" w:after="40" w:line="240" w:lineRule="auto"/>
              <w:jc w:val="center"/>
              <w:rPr>
                <w:rFonts w:ascii="Times New Roman" w:hAnsi="Times New Roman"/>
                <w:color w:val="000000"/>
                <w:lang w:eastAsia="ru-RU"/>
              </w:rPr>
            </w:pPr>
          </w:p>
        </w:tc>
        <w:tc>
          <w:tcPr>
            <w:tcW w:w="850" w:type="dxa"/>
          </w:tcPr>
          <w:p w14:paraId="2913FC0D" w14:textId="77777777" w:rsidR="002D62B3" w:rsidRPr="00A164EE" w:rsidRDefault="002D62B3">
            <w:pPr>
              <w:spacing w:before="40" w:after="40" w:line="240" w:lineRule="auto"/>
              <w:jc w:val="center"/>
              <w:rPr>
                <w:rFonts w:ascii="Times New Roman" w:hAnsi="Times New Roman"/>
                <w:color w:val="000000"/>
                <w:lang w:eastAsia="ru-RU"/>
              </w:rPr>
            </w:pPr>
          </w:p>
        </w:tc>
      </w:tr>
      <w:tr w:rsidR="002D62B3" w:rsidRPr="00A164EE" w14:paraId="797ED7A4" w14:textId="77777777" w:rsidTr="002D62B3">
        <w:trPr>
          <w:trHeight w:val="20"/>
        </w:trPr>
        <w:tc>
          <w:tcPr>
            <w:tcW w:w="709" w:type="dxa"/>
          </w:tcPr>
          <w:p w14:paraId="232B3795" w14:textId="6FD4E63A" w:rsidR="002D62B3" w:rsidRPr="00A164EE" w:rsidRDefault="002D62B3">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 xml:space="preserve">3.8 </w:t>
            </w:r>
          </w:p>
        </w:tc>
        <w:tc>
          <w:tcPr>
            <w:tcW w:w="11482" w:type="dxa"/>
            <w:vAlign w:val="center"/>
          </w:tcPr>
          <w:p w14:paraId="4C0015B6" w14:textId="3255E1E4" w:rsidR="002D62B3" w:rsidRPr="00A164EE" w:rsidRDefault="002D62B3">
            <w:pPr>
              <w:spacing w:before="40" w:after="40" w:line="240" w:lineRule="auto"/>
              <w:jc w:val="both"/>
              <w:rPr>
                <w:rFonts w:ascii="Times New Roman" w:hAnsi="Times New Roman"/>
                <w:lang w:eastAsia="ru-RU"/>
              </w:rPr>
            </w:pPr>
            <w:r w:rsidRPr="00A164EE">
              <w:rPr>
                <w:rFonts w:ascii="Times New Roman" w:hAnsi="Times New Roman"/>
                <w:b/>
                <w:color w:val="000000"/>
                <w:lang w:eastAsia="ru-RU"/>
              </w:rPr>
              <w:t>Размещаются ли сведения о расходах бюджета субъекта РФ по разделам и подразделам классификации расходов бюджетов за первый квартал, полугодие, девять месяцев 2019 года в сравнении с соответствующим периодом прошлого года?</w:t>
            </w:r>
          </w:p>
        </w:tc>
        <w:tc>
          <w:tcPr>
            <w:tcW w:w="850" w:type="dxa"/>
          </w:tcPr>
          <w:p w14:paraId="3A4DC501" w14:textId="77777777" w:rsidR="002D62B3" w:rsidRPr="00A164EE" w:rsidRDefault="002D62B3">
            <w:pPr>
              <w:spacing w:before="40" w:after="40" w:line="240" w:lineRule="auto"/>
              <w:jc w:val="center"/>
              <w:rPr>
                <w:rFonts w:ascii="Times New Roman" w:hAnsi="Times New Roman"/>
                <w:color w:val="000000"/>
                <w:lang w:eastAsia="ru-RU"/>
              </w:rPr>
            </w:pPr>
          </w:p>
        </w:tc>
        <w:tc>
          <w:tcPr>
            <w:tcW w:w="852" w:type="dxa"/>
          </w:tcPr>
          <w:p w14:paraId="548B81B1" w14:textId="77777777" w:rsidR="002D62B3" w:rsidRPr="00A164EE" w:rsidRDefault="002D62B3">
            <w:pPr>
              <w:spacing w:before="40" w:after="40" w:line="240" w:lineRule="auto"/>
              <w:jc w:val="center"/>
              <w:rPr>
                <w:rFonts w:ascii="Times New Roman" w:hAnsi="Times New Roman"/>
                <w:color w:val="000000"/>
                <w:lang w:eastAsia="ru-RU"/>
              </w:rPr>
            </w:pPr>
          </w:p>
        </w:tc>
        <w:tc>
          <w:tcPr>
            <w:tcW w:w="850" w:type="dxa"/>
          </w:tcPr>
          <w:p w14:paraId="06FB4456" w14:textId="77777777" w:rsidR="002D62B3" w:rsidRPr="00A164EE" w:rsidRDefault="002D62B3">
            <w:pPr>
              <w:spacing w:before="40" w:after="40" w:line="240" w:lineRule="auto"/>
              <w:jc w:val="center"/>
              <w:rPr>
                <w:rFonts w:ascii="Times New Roman" w:hAnsi="Times New Roman"/>
                <w:color w:val="000000"/>
                <w:lang w:eastAsia="ru-RU"/>
              </w:rPr>
            </w:pPr>
          </w:p>
        </w:tc>
      </w:tr>
      <w:tr w:rsidR="002D62B3" w:rsidRPr="00A164EE" w14:paraId="788C4007" w14:textId="77777777" w:rsidTr="002D62B3">
        <w:trPr>
          <w:trHeight w:val="20"/>
        </w:trPr>
        <w:tc>
          <w:tcPr>
            <w:tcW w:w="709" w:type="dxa"/>
          </w:tcPr>
          <w:p w14:paraId="1223A0D9" w14:textId="77777777" w:rsidR="002D62B3" w:rsidRPr="00A164EE" w:rsidRDefault="002D62B3">
            <w:pPr>
              <w:spacing w:before="40" w:after="40" w:line="240" w:lineRule="auto"/>
              <w:jc w:val="center"/>
              <w:rPr>
                <w:rFonts w:ascii="Times New Roman" w:hAnsi="Times New Roman"/>
                <w:color w:val="000000"/>
                <w:lang w:eastAsia="ru-RU"/>
              </w:rPr>
            </w:pPr>
          </w:p>
        </w:tc>
        <w:tc>
          <w:tcPr>
            <w:tcW w:w="11482" w:type="dxa"/>
            <w:vAlign w:val="center"/>
          </w:tcPr>
          <w:p w14:paraId="7BDE5874" w14:textId="13971A9D" w:rsidR="002D62B3" w:rsidRPr="00A164EE" w:rsidRDefault="002D62B3">
            <w:pPr>
              <w:spacing w:before="40" w:after="40" w:line="240" w:lineRule="auto"/>
              <w:ind w:left="176"/>
              <w:rPr>
                <w:rFonts w:ascii="Times New Roman" w:hAnsi="Times New Roman"/>
                <w:i/>
                <w:lang w:eastAsia="ru-RU"/>
              </w:rPr>
            </w:pPr>
            <w:r w:rsidRPr="00A164EE">
              <w:rPr>
                <w:rFonts w:ascii="Times New Roman" w:hAnsi="Times New Roman"/>
                <w:i/>
                <w:color w:val="000000"/>
                <w:lang w:eastAsia="ru-RU"/>
              </w:rPr>
              <w:t>Да, размещаются</w:t>
            </w:r>
          </w:p>
        </w:tc>
        <w:tc>
          <w:tcPr>
            <w:tcW w:w="850" w:type="dxa"/>
          </w:tcPr>
          <w:p w14:paraId="1BF4601D" w14:textId="77777777" w:rsidR="002D62B3" w:rsidRPr="00A164EE" w:rsidRDefault="002D62B3">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2</w:t>
            </w:r>
          </w:p>
        </w:tc>
        <w:tc>
          <w:tcPr>
            <w:tcW w:w="852" w:type="dxa"/>
          </w:tcPr>
          <w:p w14:paraId="091809B0" w14:textId="77777777" w:rsidR="002D62B3" w:rsidRPr="00A164EE" w:rsidRDefault="002D62B3">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0,5</w:t>
            </w:r>
          </w:p>
        </w:tc>
        <w:tc>
          <w:tcPr>
            <w:tcW w:w="850" w:type="dxa"/>
          </w:tcPr>
          <w:p w14:paraId="7A384D8C" w14:textId="77777777" w:rsidR="002D62B3" w:rsidRPr="00A164EE" w:rsidRDefault="002D62B3">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0,5</w:t>
            </w:r>
          </w:p>
        </w:tc>
      </w:tr>
      <w:tr w:rsidR="002D62B3" w:rsidRPr="00A164EE" w14:paraId="0857ECD5" w14:textId="77777777" w:rsidTr="002D62B3">
        <w:trPr>
          <w:trHeight w:val="20"/>
        </w:trPr>
        <w:tc>
          <w:tcPr>
            <w:tcW w:w="709" w:type="dxa"/>
          </w:tcPr>
          <w:p w14:paraId="37813824" w14:textId="77777777" w:rsidR="002D62B3" w:rsidRPr="00A164EE" w:rsidRDefault="002D62B3">
            <w:pPr>
              <w:spacing w:before="40" w:after="40" w:line="240" w:lineRule="auto"/>
              <w:jc w:val="center"/>
              <w:rPr>
                <w:rFonts w:ascii="Times New Roman" w:hAnsi="Times New Roman"/>
                <w:color w:val="000000"/>
                <w:lang w:eastAsia="ru-RU"/>
              </w:rPr>
            </w:pPr>
          </w:p>
        </w:tc>
        <w:tc>
          <w:tcPr>
            <w:tcW w:w="11482" w:type="dxa"/>
            <w:vAlign w:val="center"/>
          </w:tcPr>
          <w:p w14:paraId="7353909F" w14:textId="2F6CFBBC" w:rsidR="002D62B3" w:rsidRPr="00A164EE" w:rsidRDefault="002D62B3">
            <w:pPr>
              <w:spacing w:before="40" w:after="40" w:line="240" w:lineRule="auto"/>
              <w:ind w:left="176"/>
              <w:rPr>
                <w:rFonts w:ascii="Times New Roman" w:hAnsi="Times New Roman"/>
                <w:i/>
                <w:lang w:eastAsia="ru-RU"/>
              </w:rPr>
            </w:pPr>
            <w:r w:rsidRPr="00A164EE">
              <w:rPr>
                <w:rFonts w:ascii="Times New Roman" w:hAnsi="Times New Roman"/>
                <w:i/>
                <w:color w:val="000000"/>
                <w:lang w:eastAsia="ru-RU"/>
              </w:rPr>
              <w:t>Нет, в установленные сроки не размещаются, или размещаются нерегулярно, или не отвечают требованиям</w:t>
            </w:r>
          </w:p>
        </w:tc>
        <w:tc>
          <w:tcPr>
            <w:tcW w:w="850" w:type="dxa"/>
          </w:tcPr>
          <w:p w14:paraId="67E011E7" w14:textId="77777777" w:rsidR="002D62B3" w:rsidRPr="00A164EE" w:rsidRDefault="002D62B3">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w:t>
            </w:r>
          </w:p>
        </w:tc>
        <w:tc>
          <w:tcPr>
            <w:tcW w:w="852" w:type="dxa"/>
          </w:tcPr>
          <w:p w14:paraId="1A1BCBB9" w14:textId="77777777" w:rsidR="002D62B3" w:rsidRPr="00A164EE" w:rsidRDefault="002D62B3">
            <w:pPr>
              <w:spacing w:before="40" w:after="40" w:line="240" w:lineRule="auto"/>
              <w:jc w:val="center"/>
              <w:rPr>
                <w:rFonts w:ascii="Times New Roman" w:hAnsi="Times New Roman"/>
                <w:color w:val="000000"/>
                <w:lang w:eastAsia="ru-RU"/>
              </w:rPr>
            </w:pPr>
          </w:p>
        </w:tc>
        <w:tc>
          <w:tcPr>
            <w:tcW w:w="850" w:type="dxa"/>
          </w:tcPr>
          <w:p w14:paraId="376334E6" w14:textId="77777777" w:rsidR="002D62B3" w:rsidRPr="00A164EE" w:rsidRDefault="002D62B3">
            <w:pPr>
              <w:spacing w:before="40" w:after="40" w:line="240" w:lineRule="auto"/>
              <w:jc w:val="center"/>
              <w:rPr>
                <w:rFonts w:ascii="Times New Roman" w:hAnsi="Times New Roman"/>
                <w:color w:val="000000"/>
                <w:lang w:eastAsia="ru-RU"/>
              </w:rPr>
            </w:pPr>
          </w:p>
        </w:tc>
      </w:tr>
      <w:tr w:rsidR="002D62B3" w:rsidRPr="00A164EE" w14:paraId="70DDAF8B" w14:textId="77777777" w:rsidTr="002D62B3">
        <w:trPr>
          <w:trHeight w:val="20"/>
        </w:trPr>
        <w:tc>
          <w:tcPr>
            <w:tcW w:w="709" w:type="dxa"/>
          </w:tcPr>
          <w:p w14:paraId="302556F6" w14:textId="55913D19" w:rsidR="002D62B3" w:rsidRPr="00A164EE" w:rsidRDefault="002D62B3">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 xml:space="preserve">3.9 </w:t>
            </w:r>
          </w:p>
        </w:tc>
        <w:tc>
          <w:tcPr>
            <w:tcW w:w="11482" w:type="dxa"/>
            <w:vAlign w:val="center"/>
          </w:tcPr>
          <w:p w14:paraId="2385DBF5" w14:textId="23C7B4A2" w:rsidR="002D62B3" w:rsidRPr="00A164EE" w:rsidRDefault="002D62B3">
            <w:pPr>
              <w:spacing w:before="40" w:after="40" w:line="240" w:lineRule="auto"/>
              <w:jc w:val="both"/>
              <w:rPr>
                <w:rFonts w:ascii="Times New Roman" w:hAnsi="Times New Roman"/>
                <w:lang w:eastAsia="ru-RU"/>
              </w:rPr>
            </w:pPr>
            <w:r w:rsidRPr="00A164EE">
              <w:rPr>
                <w:rFonts w:ascii="Times New Roman" w:hAnsi="Times New Roman"/>
                <w:b/>
                <w:color w:val="000000"/>
                <w:lang w:eastAsia="ru-RU"/>
              </w:rPr>
              <w:t>Размещаются ли сведения о расходах бюджета субъекта РФ по государственным программам за первый квартал, полугодие, девять месяцев 2019 года в сравнении с соответствующим периодом прошлого года?</w:t>
            </w:r>
          </w:p>
        </w:tc>
        <w:tc>
          <w:tcPr>
            <w:tcW w:w="850" w:type="dxa"/>
          </w:tcPr>
          <w:p w14:paraId="61540F82" w14:textId="77777777" w:rsidR="002D62B3" w:rsidRPr="00A164EE" w:rsidRDefault="002D62B3">
            <w:pPr>
              <w:spacing w:before="40" w:after="40" w:line="240" w:lineRule="auto"/>
              <w:jc w:val="center"/>
              <w:rPr>
                <w:rFonts w:ascii="Times New Roman" w:hAnsi="Times New Roman"/>
                <w:color w:val="000000"/>
                <w:lang w:eastAsia="ru-RU"/>
              </w:rPr>
            </w:pPr>
          </w:p>
        </w:tc>
        <w:tc>
          <w:tcPr>
            <w:tcW w:w="852" w:type="dxa"/>
          </w:tcPr>
          <w:p w14:paraId="70E3CF55" w14:textId="77777777" w:rsidR="002D62B3" w:rsidRPr="00A164EE" w:rsidRDefault="002D62B3">
            <w:pPr>
              <w:spacing w:before="40" w:after="40" w:line="240" w:lineRule="auto"/>
              <w:jc w:val="center"/>
              <w:rPr>
                <w:rFonts w:ascii="Times New Roman" w:hAnsi="Times New Roman"/>
                <w:color w:val="000000"/>
                <w:lang w:eastAsia="ru-RU"/>
              </w:rPr>
            </w:pPr>
          </w:p>
        </w:tc>
        <w:tc>
          <w:tcPr>
            <w:tcW w:w="850" w:type="dxa"/>
          </w:tcPr>
          <w:p w14:paraId="6E95D94D" w14:textId="77777777" w:rsidR="002D62B3" w:rsidRPr="00A164EE" w:rsidRDefault="002D62B3">
            <w:pPr>
              <w:spacing w:before="40" w:after="40" w:line="240" w:lineRule="auto"/>
              <w:jc w:val="center"/>
              <w:rPr>
                <w:rFonts w:ascii="Times New Roman" w:hAnsi="Times New Roman"/>
                <w:color w:val="000000"/>
                <w:lang w:eastAsia="ru-RU"/>
              </w:rPr>
            </w:pPr>
          </w:p>
        </w:tc>
      </w:tr>
      <w:tr w:rsidR="002D62B3" w:rsidRPr="00A164EE" w14:paraId="0F04B8D5" w14:textId="77777777" w:rsidTr="002D62B3">
        <w:trPr>
          <w:trHeight w:val="20"/>
        </w:trPr>
        <w:tc>
          <w:tcPr>
            <w:tcW w:w="709" w:type="dxa"/>
          </w:tcPr>
          <w:p w14:paraId="03A46022" w14:textId="77777777" w:rsidR="002D62B3" w:rsidRPr="00A164EE" w:rsidRDefault="002D62B3">
            <w:pPr>
              <w:spacing w:before="40" w:after="40" w:line="240" w:lineRule="auto"/>
              <w:jc w:val="center"/>
              <w:rPr>
                <w:rFonts w:ascii="Times New Roman" w:hAnsi="Times New Roman"/>
                <w:color w:val="000000"/>
                <w:lang w:eastAsia="ru-RU"/>
              </w:rPr>
            </w:pPr>
          </w:p>
        </w:tc>
        <w:tc>
          <w:tcPr>
            <w:tcW w:w="11482" w:type="dxa"/>
            <w:vAlign w:val="center"/>
          </w:tcPr>
          <w:p w14:paraId="5408BCE9" w14:textId="061B6C27" w:rsidR="002D62B3" w:rsidRPr="00A164EE" w:rsidRDefault="002D62B3">
            <w:pPr>
              <w:spacing w:before="40" w:after="40" w:line="240" w:lineRule="auto"/>
              <w:ind w:left="176"/>
              <w:rPr>
                <w:rFonts w:ascii="Times New Roman" w:hAnsi="Times New Roman"/>
                <w:i/>
                <w:lang w:eastAsia="ru-RU"/>
              </w:rPr>
            </w:pPr>
            <w:r w:rsidRPr="00A164EE">
              <w:rPr>
                <w:rFonts w:ascii="Times New Roman" w:hAnsi="Times New Roman"/>
                <w:i/>
                <w:color w:val="000000"/>
                <w:lang w:eastAsia="ru-RU"/>
              </w:rPr>
              <w:t>Да, размещаются</w:t>
            </w:r>
          </w:p>
        </w:tc>
        <w:tc>
          <w:tcPr>
            <w:tcW w:w="850" w:type="dxa"/>
          </w:tcPr>
          <w:p w14:paraId="6E441833" w14:textId="77777777" w:rsidR="002D62B3" w:rsidRPr="00A164EE" w:rsidRDefault="002D62B3">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2</w:t>
            </w:r>
          </w:p>
        </w:tc>
        <w:tc>
          <w:tcPr>
            <w:tcW w:w="852" w:type="dxa"/>
          </w:tcPr>
          <w:p w14:paraId="45614966" w14:textId="77777777" w:rsidR="002D62B3" w:rsidRPr="00A164EE" w:rsidRDefault="002D62B3">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0,5</w:t>
            </w:r>
          </w:p>
        </w:tc>
        <w:tc>
          <w:tcPr>
            <w:tcW w:w="850" w:type="dxa"/>
          </w:tcPr>
          <w:p w14:paraId="4049A50C" w14:textId="77777777" w:rsidR="002D62B3" w:rsidRPr="00A164EE" w:rsidRDefault="002D62B3">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0,5</w:t>
            </w:r>
          </w:p>
        </w:tc>
      </w:tr>
      <w:tr w:rsidR="002D62B3" w:rsidRPr="00A164EE" w14:paraId="09025752" w14:textId="77777777" w:rsidTr="002D62B3">
        <w:trPr>
          <w:trHeight w:val="20"/>
        </w:trPr>
        <w:tc>
          <w:tcPr>
            <w:tcW w:w="709" w:type="dxa"/>
          </w:tcPr>
          <w:p w14:paraId="4333835E" w14:textId="77777777" w:rsidR="002D62B3" w:rsidRPr="00A164EE" w:rsidRDefault="002D62B3">
            <w:pPr>
              <w:spacing w:before="40" w:after="40" w:line="240" w:lineRule="auto"/>
              <w:jc w:val="center"/>
              <w:rPr>
                <w:rFonts w:ascii="Times New Roman" w:hAnsi="Times New Roman"/>
                <w:color w:val="000000"/>
                <w:lang w:eastAsia="ru-RU"/>
              </w:rPr>
            </w:pPr>
          </w:p>
        </w:tc>
        <w:tc>
          <w:tcPr>
            <w:tcW w:w="11482" w:type="dxa"/>
            <w:vAlign w:val="center"/>
          </w:tcPr>
          <w:p w14:paraId="2A438BA2" w14:textId="4F54DBC9" w:rsidR="002D62B3" w:rsidRPr="00A164EE" w:rsidRDefault="002D62B3">
            <w:pPr>
              <w:spacing w:before="40" w:after="40" w:line="240" w:lineRule="auto"/>
              <w:ind w:left="176"/>
              <w:rPr>
                <w:rFonts w:ascii="Times New Roman" w:hAnsi="Times New Roman"/>
                <w:i/>
                <w:lang w:eastAsia="ru-RU"/>
              </w:rPr>
            </w:pPr>
            <w:r w:rsidRPr="00A164EE">
              <w:rPr>
                <w:rFonts w:ascii="Times New Roman" w:hAnsi="Times New Roman"/>
                <w:i/>
                <w:color w:val="000000"/>
                <w:lang w:eastAsia="ru-RU"/>
              </w:rPr>
              <w:t>Нет, в установленные сроки не размещаются, или размещаются нерегулярно, или не отвечают требованиям</w:t>
            </w:r>
          </w:p>
        </w:tc>
        <w:tc>
          <w:tcPr>
            <w:tcW w:w="850" w:type="dxa"/>
          </w:tcPr>
          <w:p w14:paraId="7C50A18F" w14:textId="77777777" w:rsidR="002D62B3" w:rsidRPr="00A164EE" w:rsidRDefault="002D62B3">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w:t>
            </w:r>
          </w:p>
        </w:tc>
        <w:tc>
          <w:tcPr>
            <w:tcW w:w="852" w:type="dxa"/>
          </w:tcPr>
          <w:p w14:paraId="3C52F7BD" w14:textId="77777777" w:rsidR="002D62B3" w:rsidRPr="00A164EE" w:rsidRDefault="002D62B3">
            <w:pPr>
              <w:spacing w:before="40" w:after="40" w:line="240" w:lineRule="auto"/>
              <w:jc w:val="center"/>
              <w:rPr>
                <w:rFonts w:ascii="Times New Roman" w:hAnsi="Times New Roman"/>
                <w:color w:val="000000"/>
                <w:lang w:eastAsia="ru-RU"/>
              </w:rPr>
            </w:pPr>
          </w:p>
        </w:tc>
        <w:tc>
          <w:tcPr>
            <w:tcW w:w="850" w:type="dxa"/>
          </w:tcPr>
          <w:p w14:paraId="55F6F330" w14:textId="77777777" w:rsidR="002D62B3" w:rsidRPr="00A164EE" w:rsidRDefault="002D62B3">
            <w:pPr>
              <w:spacing w:before="40" w:after="40" w:line="240" w:lineRule="auto"/>
              <w:jc w:val="center"/>
              <w:rPr>
                <w:rFonts w:ascii="Times New Roman" w:hAnsi="Times New Roman"/>
                <w:color w:val="000000"/>
                <w:lang w:eastAsia="ru-RU"/>
              </w:rPr>
            </w:pPr>
          </w:p>
        </w:tc>
      </w:tr>
      <w:tr w:rsidR="002D62B3" w:rsidRPr="00A164EE" w14:paraId="0D47121D" w14:textId="77777777" w:rsidTr="002D62B3">
        <w:trPr>
          <w:trHeight w:val="20"/>
        </w:trPr>
        <w:tc>
          <w:tcPr>
            <w:tcW w:w="709" w:type="dxa"/>
          </w:tcPr>
          <w:p w14:paraId="39DCA0CF" w14:textId="670BE5DE" w:rsidR="002D62B3" w:rsidRPr="00A164EE" w:rsidRDefault="002D62B3">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 xml:space="preserve">3.10 </w:t>
            </w:r>
          </w:p>
        </w:tc>
        <w:tc>
          <w:tcPr>
            <w:tcW w:w="11482" w:type="dxa"/>
            <w:vAlign w:val="center"/>
          </w:tcPr>
          <w:p w14:paraId="6011EBA1" w14:textId="3F69654C" w:rsidR="002D62B3" w:rsidRPr="00A164EE" w:rsidRDefault="002D62B3">
            <w:pPr>
              <w:spacing w:before="40" w:after="40" w:line="240" w:lineRule="auto"/>
              <w:jc w:val="both"/>
              <w:rPr>
                <w:rFonts w:ascii="Times New Roman" w:hAnsi="Times New Roman"/>
                <w:b/>
                <w:color w:val="000000"/>
                <w:lang w:eastAsia="ru-RU"/>
              </w:rPr>
            </w:pPr>
            <w:r w:rsidRPr="00A164EE">
              <w:rPr>
                <w:rFonts w:ascii="Times New Roman" w:hAnsi="Times New Roman"/>
                <w:b/>
                <w:color w:val="000000"/>
                <w:lang w:eastAsia="ru-RU"/>
              </w:rPr>
              <w:t>Размещаются ли сведения об исполнении консолидированного бюджета субъекта РФ по доходам в разрезе видов доходов за первый квартал, полугодие, девять месяцев 2019 года в сравнении с соответствующим периодом прошлого года?</w:t>
            </w:r>
          </w:p>
          <w:p w14:paraId="2A8975CD" w14:textId="374C3E56" w:rsidR="002D62B3" w:rsidRPr="00A164EE" w:rsidRDefault="002D62B3">
            <w:pPr>
              <w:spacing w:before="40" w:after="40" w:line="240" w:lineRule="auto"/>
              <w:jc w:val="both"/>
              <w:rPr>
                <w:rFonts w:ascii="Times New Roman" w:hAnsi="Times New Roman"/>
                <w:lang w:eastAsia="ru-RU"/>
              </w:rPr>
            </w:pPr>
            <w:r w:rsidRPr="00A164EE">
              <w:rPr>
                <w:rFonts w:ascii="Times New Roman" w:hAnsi="Times New Roman"/>
                <w:lang w:eastAsia="ru-RU"/>
              </w:rPr>
              <w:t xml:space="preserve">Для оценки показателя, как минимум, должны быть указаны сведения по статьям доходов для 1-7 подгрупп </w:t>
            </w:r>
            <w:r w:rsidRPr="00A164EE">
              <w:rPr>
                <w:rFonts w:ascii="Times New Roman" w:hAnsi="Times New Roman"/>
                <w:lang w:eastAsia="ru-RU"/>
              </w:rPr>
              <w:br/>
              <w:t xml:space="preserve">1 группы и для 2 подгруппы 2 группы классификации доходов бюджетов. Виды доходов, за исключением указанных, объем которых составляет менее 10% от общего объема доходов бюджета, рекомендуется агрегировать в категорию «иные» в разрезе групп доходов. </w:t>
            </w:r>
          </w:p>
        </w:tc>
        <w:tc>
          <w:tcPr>
            <w:tcW w:w="850" w:type="dxa"/>
          </w:tcPr>
          <w:p w14:paraId="76790C0A" w14:textId="77777777" w:rsidR="002D62B3" w:rsidRPr="00A164EE" w:rsidRDefault="002D62B3">
            <w:pPr>
              <w:spacing w:before="40" w:after="40" w:line="240" w:lineRule="auto"/>
              <w:jc w:val="center"/>
              <w:rPr>
                <w:rFonts w:ascii="Times New Roman" w:hAnsi="Times New Roman"/>
                <w:color w:val="000000"/>
                <w:lang w:eastAsia="ru-RU"/>
              </w:rPr>
            </w:pPr>
          </w:p>
        </w:tc>
        <w:tc>
          <w:tcPr>
            <w:tcW w:w="852" w:type="dxa"/>
          </w:tcPr>
          <w:p w14:paraId="1CCFE248" w14:textId="77777777" w:rsidR="002D62B3" w:rsidRPr="00A164EE" w:rsidRDefault="002D62B3">
            <w:pPr>
              <w:spacing w:before="40" w:after="40" w:line="240" w:lineRule="auto"/>
              <w:jc w:val="center"/>
              <w:rPr>
                <w:rFonts w:ascii="Times New Roman" w:hAnsi="Times New Roman"/>
                <w:color w:val="000000"/>
                <w:lang w:eastAsia="ru-RU"/>
              </w:rPr>
            </w:pPr>
          </w:p>
        </w:tc>
        <w:tc>
          <w:tcPr>
            <w:tcW w:w="850" w:type="dxa"/>
          </w:tcPr>
          <w:p w14:paraId="6E28A75D" w14:textId="77777777" w:rsidR="002D62B3" w:rsidRPr="00A164EE" w:rsidRDefault="002D62B3">
            <w:pPr>
              <w:spacing w:before="40" w:after="40" w:line="240" w:lineRule="auto"/>
              <w:jc w:val="center"/>
              <w:rPr>
                <w:rFonts w:ascii="Times New Roman" w:hAnsi="Times New Roman"/>
                <w:color w:val="000000"/>
                <w:lang w:eastAsia="ru-RU"/>
              </w:rPr>
            </w:pPr>
          </w:p>
        </w:tc>
      </w:tr>
      <w:tr w:rsidR="002D62B3" w:rsidRPr="00A164EE" w14:paraId="525D21FB" w14:textId="77777777" w:rsidTr="002D62B3">
        <w:trPr>
          <w:trHeight w:val="20"/>
        </w:trPr>
        <w:tc>
          <w:tcPr>
            <w:tcW w:w="709" w:type="dxa"/>
          </w:tcPr>
          <w:p w14:paraId="7A8E8C58" w14:textId="77777777" w:rsidR="002D62B3" w:rsidRPr="00A164EE" w:rsidRDefault="002D62B3">
            <w:pPr>
              <w:spacing w:before="40" w:after="40" w:line="240" w:lineRule="auto"/>
              <w:jc w:val="center"/>
              <w:rPr>
                <w:rFonts w:ascii="Times New Roman" w:hAnsi="Times New Roman"/>
                <w:color w:val="000000"/>
                <w:lang w:eastAsia="ru-RU"/>
              </w:rPr>
            </w:pPr>
          </w:p>
        </w:tc>
        <w:tc>
          <w:tcPr>
            <w:tcW w:w="11482" w:type="dxa"/>
            <w:vAlign w:val="center"/>
          </w:tcPr>
          <w:p w14:paraId="49AAF372" w14:textId="07AD8081" w:rsidR="002D62B3" w:rsidRPr="00A164EE" w:rsidRDefault="002D62B3">
            <w:pPr>
              <w:spacing w:before="40" w:after="40" w:line="240" w:lineRule="auto"/>
              <w:ind w:left="176"/>
              <w:rPr>
                <w:rFonts w:ascii="Times New Roman" w:hAnsi="Times New Roman"/>
                <w:i/>
                <w:lang w:eastAsia="ru-RU"/>
              </w:rPr>
            </w:pPr>
            <w:r w:rsidRPr="00A164EE">
              <w:rPr>
                <w:rFonts w:ascii="Times New Roman" w:hAnsi="Times New Roman"/>
                <w:i/>
                <w:color w:val="000000"/>
                <w:lang w:eastAsia="ru-RU"/>
              </w:rPr>
              <w:t xml:space="preserve">Да, размещаются </w:t>
            </w:r>
          </w:p>
        </w:tc>
        <w:tc>
          <w:tcPr>
            <w:tcW w:w="850" w:type="dxa"/>
          </w:tcPr>
          <w:p w14:paraId="3E4A3069" w14:textId="77777777" w:rsidR="002D62B3" w:rsidRPr="00A164EE" w:rsidRDefault="002D62B3">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2</w:t>
            </w:r>
          </w:p>
        </w:tc>
        <w:tc>
          <w:tcPr>
            <w:tcW w:w="852" w:type="dxa"/>
          </w:tcPr>
          <w:p w14:paraId="3F2FF75F" w14:textId="77777777" w:rsidR="002D62B3" w:rsidRPr="00A164EE" w:rsidRDefault="002D62B3">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0,5</w:t>
            </w:r>
          </w:p>
        </w:tc>
        <w:tc>
          <w:tcPr>
            <w:tcW w:w="850" w:type="dxa"/>
          </w:tcPr>
          <w:p w14:paraId="2E31DF70" w14:textId="77777777" w:rsidR="002D62B3" w:rsidRPr="00A164EE" w:rsidRDefault="002D62B3">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0,5</w:t>
            </w:r>
          </w:p>
        </w:tc>
      </w:tr>
      <w:tr w:rsidR="002D62B3" w:rsidRPr="00A164EE" w14:paraId="32872700" w14:textId="77777777" w:rsidTr="002D62B3">
        <w:trPr>
          <w:trHeight w:val="20"/>
        </w:trPr>
        <w:tc>
          <w:tcPr>
            <w:tcW w:w="709" w:type="dxa"/>
          </w:tcPr>
          <w:p w14:paraId="59ED887A" w14:textId="77777777" w:rsidR="002D62B3" w:rsidRPr="00A164EE" w:rsidRDefault="002D62B3">
            <w:pPr>
              <w:spacing w:before="40" w:after="40" w:line="240" w:lineRule="auto"/>
              <w:jc w:val="center"/>
              <w:rPr>
                <w:rFonts w:ascii="Times New Roman" w:hAnsi="Times New Roman"/>
                <w:color w:val="000000"/>
                <w:lang w:eastAsia="ru-RU"/>
              </w:rPr>
            </w:pPr>
          </w:p>
        </w:tc>
        <w:tc>
          <w:tcPr>
            <w:tcW w:w="11482" w:type="dxa"/>
            <w:vAlign w:val="center"/>
          </w:tcPr>
          <w:p w14:paraId="0899988D" w14:textId="56F97404" w:rsidR="002D62B3" w:rsidRPr="00A164EE" w:rsidRDefault="002D62B3">
            <w:pPr>
              <w:spacing w:before="40" w:after="40" w:line="240" w:lineRule="auto"/>
              <w:ind w:left="176"/>
              <w:rPr>
                <w:rFonts w:ascii="Times New Roman" w:hAnsi="Times New Roman"/>
                <w:i/>
                <w:lang w:eastAsia="ru-RU"/>
              </w:rPr>
            </w:pPr>
            <w:r w:rsidRPr="00A164EE">
              <w:rPr>
                <w:rFonts w:ascii="Times New Roman" w:hAnsi="Times New Roman"/>
                <w:i/>
                <w:color w:val="000000"/>
                <w:lang w:eastAsia="ru-RU"/>
              </w:rPr>
              <w:t>Нет, в установленные сроки не размещаются, или размещаются нерегулярно, или не отвечают требованиям</w:t>
            </w:r>
          </w:p>
        </w:tc>
        <w:tc>
          <w:tcPr>
            <w:tcW w:w="850" w:type="dxa"/>
          </w:tcPr>
          <w:p w14:paraId="077DFFBD" w14:textId="77777777" w:rsidR="002D62B3" w:rsidRPr="00A164EE" w:rsidRDefault="002D62B3">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w:t>
            </w:r>
          </w:p>
        </w:tc>
        <w:tc>
          <w:tcPr>
            <w:tcW w:w="852" w:type="dxa"/>
          </w:tcPr>
          <w:p w14:paraId="07C8B714" w14:textId="77777777" w:rsidR="002D62B3" w:rsidRPr="00A164EE" w:rsidRDefault="002D62B3">
            <w:pPr>
              <w:spacing w:before="40" w:after="40" w:line="240" w:lineRule="auto"/>
              <w:jc w:val="center"/>
              <w:rPr>
                <w:rFonts w:ascii="Times New Roman" w:hAnsi="Times New Roman"/>
                <w:color w:val="000000"/>
                <w:lang w:eastAsia="ru-RU"/>
              </w:rPr>
            </w:pPr>
          </w:p>
        </w:tc>
        <w:tc>
          <w:tcPr>
            <w:tcW w:w="850" w:type="dxa"/>
          </w:tcPr>
          <w:p w14:paraId="3A241D55" w14:textId="77777777" w:rsidR="002D62B3" w:rsidRPr="00A164EE" w:rsidRDefault="002D62B3">
            <w:pPr>
              <w:spacing w:before="40" w:after="40" w:line="240" w:lineRule="auto"/>
              <w:jc w:val="center"/>
              <w:rPr>
                <w:rFonts w:ascii="Times New Roman" w:hAnsi="Times New Roman"/>
                <w:color w:val="000000"/>
                <w:lang w:eastAsia="ru-RU"/>
              </w:rPr>
            </w:pPr>
          </w:p>
        </w:tc>
      </w:tr>
      <w:tr w:rsidR="002D62B3" w:rsidRPr="00A164EE" w14:paraId="73938E55" w14:textId="77777777" w:rsidTr="002D62B3">
        <w:trPr>
          <w:trHeight w:val="20"/>
        </w:trPr>
        <w:tc>
          <w:tcPr>
            <w:tcW w:w="709" w:type="dxa"/>
          </w:tcPr>
          <w:p w14:paraId="05EFF3E9" w14:textId="608B0B42" w:rsidR="002D62B3" w:rsidRPr="00A164EE" w:rsidRDefault="002D62B3">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 xml:space="preserve">3.11 </w:t>
            </w:r>
          </w:p>
        </w:tc>
        <w:tc>
          <w:tcPr>
            <w:tcW w:w="11482" w:type="dxa"/>
            <w:vAlign w:val="center"/>
          </w:tcPr>
          <w:p w14:paraId="616CDB01" w14:textId="495FE229" w:rsidR="002D62B3" w:rsidRPr="00A164EE" w:rsidRDefault="002D62B3">
            <w:pPr>
              <w:spacing w:before="40" w:after="40" w:line="240" w:lineRule="auto"/>
              <w:jc w:val="both"/>
              <w:rPr>
                <w:rFonts w:ascii="Times New Roman" w:hAnsi="Times New Roman"/>
                <w:lang w:eastAsia="ru-RU"/>
              </w:rPr>
            </w:pPr>
            <w:r w:rsidRPr="00A164EE">
              <w:rPr>
                <w:rFonts w:ascii="Times New Roman" w:hAnsi="Times New Roman"/>
                <w:b/>
                <w:color w:val="000000"/>
                <w:lang w:eastAsia="ru-RU"/>
              </w:rPr>
              <w:t>Размещаются ли сведения об исполнении консолидированного бюджета субъекта РФ по расходам в разрезе разделов и подразделов классификации расходов бюджетов за первый квартал, полугодие, девять месяцев 2019 года в сравнении с соответствующим периодом прошлого года?</w:t>
            </w:r>
          </w:p>
        </w:tc>
        <w:tc>
          <w:tcPr>
            <w:tcW w:w="850" w:type="dxa"/>
          </w:tcPr>
          <w:p w14:paraId="281A9965" w14:textId="77777777" w:rsidR="002D62B3" w:rsidRPr="00A164EE" w:rsidRDefault="002D62B3">
            <w:pPr>
              <w:spacing w:before="40" w:after="40" w:line="240" w:lineRule="auto"/>
              <w:jc w:val="center"/>
              <w:rPr>
                <w:rFonts w:ascii="Times New Roman" w:hAnsi="Times New Roman"/>
                <w:color w:val="000000"/>
                <w:lang w:eastAsia="ru-RU"/>
              </w:rPr>
            </w:pPr>
          </w:p>
        </w:tc>
        <w:tc>
          <w:tcPr>
            <w:tcW w:w="852" w:type="dxa"/>
          </w:tcPr>
          <w:p w14:paraId="1F7B7DFA" w14:textId="77777777" w:rsidR="002D62B3" w:rsidRPr="00A164EE" w:rsidRDefault="002D62B3">
            <w:pPr>
              <w:spacing w:before="40" w:after="40" w:line="240" w:lineRule="auto"/>
              <w:jc w:val="center"/>
              <w:rPr>
                <w:rFonts w:ascii="Times New Roman" w:hAnsi="Times New Roman"/>
                <w:color w:val="000000"/>
                <w:lang w:eastAsia="ru-RU"/>
              </w:rPr>
            </w:pPr>
          </w:p>
        </w:tc>
        <w:tc>
          <w:tcPr>
            <w:tcW w:w="850" w:type="dxa"/>
          </w:tcPr>
          <w:p w14:paraId="5F9CA1D5" w14:textId="77777777" w:rsidR="002D62B3" w:rsidRPr="00A164EE" w:rsidRDefault="002D62B3">
            <w:pPr>
              <w:spacing w:before="40" w:after="40" w:line="240" w:lineRule="auto"/>
              <w:jc w:val="center"/>
              <w:rPr>
                <w:rFonts w:ascii="Times New Roman" w:hAnsi="Times New Roman"/>
                <w:color w:val="000000"/>
                <w:lang w:eastAsia="ru-RU"/>
              </w:rPr>
            </w:pPr>
          </w:p>
        </w:tc>
      </w:tr>
      <w:tr w:rsidR="002D62B3" w:rsidRPr="00A164EE" w14:paraId="524C9211" w14:textId="77777777" w:rsidTr="002D62B3">
        <w:trPr>
          <w:trHeight w:val="20"/>
        </w:trPr>
        <w:tc>
          <w:tcPr>
            <w:tcW w:w="709" w:type="dxa"/>
          </w:tcPr>
          <w:p w14:paraId="7EC8436B" w14:textId="77777777" w:rsidR="002D62B3" w:rsidRPr="00A164EE" w:rsidRDefault="002D62B3">
            <w:pPr>
              <w:spacing w:before="40" w:after="40" w:line="240" w:lineRule="auto"/>
              <w:jc w:val="center"/>
              <w:rPr>
                <w:rFonts w:ascii="Times New Roman" w:hAnsi="Times New Roman"/>
                <w:color w:val="000000"/>
                <w:lang w:eastAsia="ru-RU"/>
              </w:rPr>
            </w:pPr>
          </w:p>
        </w:tc>
        <w:tc>
          <w:tcPr>
            <w:tcW w:w="11482" w:type="dxa"/>
            <w:vAlign w:val="center"/>
          </w:tcPr>
          <w:p w14:paraId="63CF597A" w14:textId="5959E895" w:rsidR="002D62B3" w:rsidRPr="00A164EE" w:rsidRDefault="002D62B3">
            <w:pPr>
              <w:spacing w:before="40" w:after="40" w:line="240" w:lineRule="auto"/>
              <w:ind w:left="176"/>
              <w:rPr>
                <w:rFonts w:ascii="Times New Roman" w:hAnsi="Times New Roman"/>
                <w:i/>
                <w:lang w:eastAsia="ru-RU"/>
              </w:rPr>
            </w:pPr>
            <w:r w:rsidRPr="00A164EE">
              <w:rPr>
                <w:rFonts w:ascii="Times New Roman" w:hAnsi="Times New Roman"/>
                <w:i/>
                <w:color w:val="000000"/>
                <w:lang w:eastAsia="ru-RU"/>
              </w:rPr>
              <w:t>Да, размещаются</w:t>
            </w:r>
          </w:p>
        </w:tc>
        <w:tc>
          <w:tcPr>
            <w:tcW w:w="850" w:type="dxa"/>
          </w:tcPr>
          <w:p w14:paraId="24A89608" w14:textId="77777777" w:rsidR="002D62B3" w:rsidRPr="00A164EE" w:rsidRDefault="002D62B3">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2</w:t>
            </w:r>
          </w:p>
        </w:tc>
        <w:tc>
          <w:tcPr>
            <w:tcW w:w="852" w:type="dxa"/>
          </w:tcPr>
          <w:p w14:paraId="72907C48" w14:textId="77777777" w:rsidR="002D62B3" w:rsidRPr="00A164EE" w:rsidRDefault="002D62B3">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0,5</w:t>
            </w:r>
          </w:p>
        </w:tc>
        <w:tc>
          <w:tcPr>
            <w:tcW w:w="850" w:type="dxa"/>
          </w:tcPr>
          <w:p w14:paraId="2BFCCC05" w14:textId="77777777" w:rsidR="002D62B3" w:rsidRPr="00A164EE" w:rsidRDefault="002D62B3">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0,5</w:t>
            </w:r>
          </w:p>
        </w:tc>
      </w:tr>
      <w:tr w:rsidR="002D62B3" w:rsidRPr="00A164EE" w14:paraId="02AE62CC" w14:textId="77777777" w:rsidTr="002D62B3">
        <w:trPr>
          <w:trHeight w:val="20"/>
        </w:trPr>
        <w:tc>
          <w:tcPr>
            <w:tcW w:w="709" w:type="dxa"/>
          </w:tcPr>
          <w:p w14:paraId="5E8C794E" w14:textId="77777777" w:rsidR="002D62B3" w:rsidRPr="00A164EE" w:rsidRDefault="002D62B3">
            <w:pPr>
              <w:spacing w:before="40" w:after="40" w:line="240" w:lineRule="auto"/>
              <w:jc w:val="center"/>
              <w:rPr>
                <w:rFonts w:ascii="Times New Roman" w:hAnsi="Times New Roman"/>
                <w:color w:val="000000"/>
                <w:lang w:eastAsia="ru-RU"/>
              </w:rPr>
            </w:pPr>
          </w:p>
        </w:tc>
        <w:tc>
          <w:tcPr>
            <w:tcW w:w="11482" w:type="dxa"/>
            <w:vAlign w:val="center"/>
          </w:tcPr>
          <w:p w14:paraId="4E168B17" w14:textId="5041545C" w:rsidR="002D62B3" w:rsidRPr="00A164EE" w:rsidRDefault="002D62B3">
            <w:pPr>
              <w:spacing w:before="40" w:after="40" w:line="240" w:lineRule="auto"/>
              <w:ind w:left="176"/>
              <w:rPr>
                <w:rFonts w:ascii="Times New Roman" w:hAnsi="Times New Roman"/>
                <w:i/>
                <w:lang w:eastAsia="ru-RU"/>
              </w:rPr>
            </w:pPr>
            <w:r w:rsidRPr="00A164EE">
              <w:rPr>
                <w:rFonts w:ascii="Times New Roman" w:hAnsi="Times New Roman"/>
                <w:i/>
                <w:color w:val="000000"/>
                <w:lang w:eastAsia="ru-RU"/>
              </w:rPr>
              <w:t>Нет, в установленные сроки не размещаются, или размещаются нерегулярно, или не отвечают требованиям</w:t>
            </w:r>
          </w:p>
        </w:tc>
        <w:tc>
          <w:tcPr>
            <w:tcW w:w="850" w:type="dxa"/>
          </w:tcPr>
          <w:p w14:paraId="51E2BE75" w14:textId="77777777" w:rsidR="002D62B3" w:rsidRPr="00A164EE" w:rsidRDefault="002D62B3">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w:t>
            </w:r>
          </w:p>
        </w:tc>
        <w:tc>
          <w:tcPr>
            <w:tcW w:w="852" w:type="dxa"/>
          </w:tcPr>
          <w:p w14:paraId="02B164D3" w14:textId="77777777" w:rsidR="002D62B3" w:rsidRPr="00A164EE" w:rsidRDefault="002D62B3">
            <w:pPr>
              <w:spacing w:before="40" w:after="40" w:line="240" w:lineRule="auto"/>
              <w:jc w:val="center"/>
              <w:rPr>
                <w:rFonts w:ascii="Times New Roman" w:hAnsi="Times New Roman"/>
                <w:color w:val="000000"/>
                <w:lang w:eastAsia="ru-RU"/>
              </w:rPr>
            </w:pPr>
          </w:p>
        </w:tc>
        <w:tc>
          <w:tcPr>
            <w:tcW w:w="850" w:type="dxa"/>
          </w:tcPr>
          <w:p w14:paraId="6A75AFB7" w14:textId="77777777" w:rsidR="002D62B3" w:rsidRPr="00A164EE" w:rsidRDefault="002D62B3">
            <w:pPr>
              <w:spacing w:before="40" w:after="40" w:line="240" w:lineRule="auto"/>
              <w:jc w:val="center"/>
              <w:rPr>
                <w:rFonts w:ascii="Times New Roman" w:hAnsi="Times New Roman"/>
                <w:color w:val="000000"/>
                <w:lang w:eastAsia="ru-RU"/>
              </w:rPr>
            </w:pPr>
          </w:p>
        </w:tc>
      </w:tr>
      <w:tr w:rsidR="002D62B3" w:rsidRPr="00A164EE" w14:paraId="6A3AFE5A" w14:textId="77777777" w:rsidTr="002D62B3">
        <w:trPr>
          <w:trHeight w:val="20"/>
        </w:trPr>
        <w:tc>
          <w:tcPr>
            <w:tcW w:w="709" w:type="dxa"/>
            <w:hideMark/>
          </w:tcPr>
          <w:p w14:paraId="49D5240A" w14:textId="7AD309C1" w:rsidR="002D62B3" w:rsidRPr="00A164EE" w:rsidRDefault="002D62B3">
            <w:pPr>
              <w:spacing w:before="40" w:after="40" w:line="240" w:lineRule="auto"/>
              <w:jc w:val="center"/>
              <w:rPr>
                <w:rFonts w:ascii="Times New Roman" w:hAnsi="Times New Roman"/>
                <w:b/>
                <w:bCs/>
                <w:lang w:val="en-US" w:eastAsia="ru-RU"/>
              </w:rPr>
            </w:pPr>
            <w:r w:rsidRPr="00A164EE">
              <w:rPr>
                <w:rFonts w:ascii="Times New Roman" w:hAnsi="Times New Roman"/>
                <w:b/>
                <w:bCs/>
                <w:lang w:val="en-US" w:eastAsia="ru-RU"/>
              </w:rPr>
              <w:t xml:space="preserve">4 </w:t>
            </w:r>
          </w:p>
        </w:tc>
        <w:tc>
          <w:tcPr>
            <w:tcW w:w="11482" w:type="dxa"/>
            <w:vAlign w:val="center"/>
            <w:hideMark/>
          </w:tcPr>
          <w:p w14:paraId="10D45E90" w14:textId="205B5ABE" w:rsidR="002D62B3" w:rsidRPr="000B168B" w:rsidRDefault="002D62B3">
            <w:pPr>
              <w:pStyle w:val="2"/>
              <w:tabs>
                <w:tab w:val="left" w:pos="1165"/>
              </w:tabs>
              <w:spacing w:before="40" w:after="40"/>
              <w:ind w:left="0" w:firstLine="0"/>
              <w:rPr>
                <w:szCs w:val="22"/>
              </w:rPr>
            </w:pPr>
            <w:bookmarkStart w:id="35" w:name="_Toc262686"/>
            <w:r w:rsidRPr="000B168B">
              <w:rPr>
                <w:szCs w:val="22"/>
              </w:rPr>
              <w:t>Годовой отчет об исполнении бюджета</w:t>
            </w:r>
            <w:bookmarkEnd w:id="35"/>
          </w:p>
          <w:p w14:paraId="32FB85A3" w14:textId="7E7418A8" w:rsidR="002D62B3" w:rsidRPr="00A164EE" w:rsidRDefault="002D62B3">
            <w:pPr>
              <w:spacing w:before="40" w:after="40" w:line="240" w:lineRule="auto"/>
              <w:jc w:val="both"/>
              <w:rPr>
                <w:rFonts w:ascii="Times New Roman" w:hAnsi="Times New Roman"/>
                <w:iCs/>
                <w:lang w:eastAsia="ru-RU"/>
              </w:rPr>
            </w:pPr>
            <w:r w:rsidRPr="00A164EE">
              <w:rPr>
                <w:rFonts w:ascii="Times New Roman" w:hAnsi="Times New Roman"/>
                <w:iCs/>
                <w:color w:val="000000"/>
                <w:lang w:eastAsia="ru-RU"/>
              </w:rPr>
              <w:t xml:space="preserve">Оценка показателей раздела производится в отношении годового отчета об исполнении бюджета за 2018 год. </w:t>
            </w:r>
            <w:r w:rsidRPr="00A164EE">
              <w:rPr>
                <w:rFonts w:ascii="Times New Roman" w:hAnsi="Times New Roman"/>
                <w:iCs/>
                <w:lang w:eastAsia="ru-RU"/>
              </w:rPr>
              <w:t xml:space="preserve">В целях оценки показателей 4.1-4.12 учитываются сведения, размещенные в открытом доступе на момент проведения мониторинга на сайте законодательного органа субъекта РФ или на сайте субъекта РФ, предназначенном для размещения бюджетных данных, пакетом документов. </w:t>
            </w:r>
          </w:p>
          <w:p w14:paraId="02E4E890" w14:textId="2A03ACE3" w:rsidR="002D62B3" w:rsidRDefault="002D62B3">
            <w:pPr>
              <w:spacing w:before="40" w:after="40" w:line="240" w:lineRule="auto"/>
              <w:jc w:val="both"/>
              <w:rPr>
                <w:rFonts w:ascii="Times New Roman" w:hAnsi="Times New Roman"/>
                <w:lang w:eastAsia="x-none"/>
              </w:rPr>
            </w:pPr>
            <w:r w:rsidRPr="00A164EE">
              <w:rPr>
                <w:rFonts w:ascii="Times New Roman" w:hAnsi="Times New Roman"/>
                <w:lang w:eastAsia="x-none"/>
              </w:rPr>
              <w:t xml:space="preserve">В целях составления рейтинга надлежащей практикой считается размещение в открытом доступе проекта закона об исполнении бюджета и материалов к нему (за исключением заключения органа внешнего государственного финансового контроля и протокола публичных слушаний по годовому отчету) в течение пяти рабочих дней со дня внесения проекта закона об исполнении бюджета в законодательный орган и не менее чем за десять рабочих дней до рассмотрения соответствующего проекта закона законодательным органом. </w:t>
            </w:r>
            <w:r w:rsidRPr="00A164EE">
              <w:rPr>
                <w:rFonts w:ascii="Times New Roman" w:hAnsi="Times New Roman"/>
                <w:lang w:eastAsia="ru-RU"/>
              </w:rPr>
              <w:t xml:space="preserve">В случае если указанные требования не выполняются, оценка соответствующих показателей принимает значение 0 баллов. </w:t>
            </w:r>
            <w:r w:rsidRPr="00DD4CFA">
              <w:rPr>
                <w:rFonts w:ascii="Times New Roman" w:hAnsi="Times New Roman"/>
                <w:lang w:eastAsia="x-none"/>
              </w:rPr>
              <w:t xml:space="preserve">Также должен быть соблюден срок, установленный пунктом </w:t>
            </w:r>
            <w:r>
              <w:rPr>
                <w:rFonts w:ascii="Times New Roman" w:hAnsi="Times New Roman"/>
                <w:lang w:eastAsia="x-none"/>
              </w:rPr>
              <w:t>4</w:t>
            </w:r>
            <w:r w:rsidRPr="00DD4CFA">
              <w:rPr>
                <w:rFonts w:ascii="Times New Roman" w:hAnsi="Times New Roman"/>
                <w:lang w:eastAsia="x-none"/>
              </w:rPr>
              <w:t xml:space="preserve"> статьи </w:t>
            </w:r>
            <w:r>
              <w:rPr>
                <w:rFonts w:ascii="Times New Roman" w:hAnsi="Times New Roman"/>
                <w:lang w:eastAsia="x-none"/>
              </w:rPr>
              <w:t>264.5</w:t>
            </w:r>
            <w:r w:rsidRPr="00DD4CFA">
              <w:rPr>
                <w:rFonts w:ascii="Times New Roman" w:hAnsi="Times New Roman"/>
                <w:lang w:eastAsia="x-none"/>
              </w:rPr>
              <w:t xml:space="preserve"> Бюджетного кодекса РФ для внесения проекта закона </w:t>
            </w:r>
            <w:r>
              <w:rPr>
                <w:rFonts w:ascii="Times New Roman" w:hAnsi="Times New Roman"/>
                <w:lang w:eastAsia="x-none"/>
              </w:rPr>
              <w:t>об исполнении бюджета субъекта РФ</w:t>
            </w:r>
            <w:r w:rsidRPr="00DD4CFA">
              <w:rPr>
                <w:rFonts w:ascii="Times New Roman" w:hAnsi="Times New Roman"/>
                <w:lang w:eastAsia="x-none"/>
              </w:rPr>
              <w:t xml:space="preserve"> в законодательный орган</w:t>
            </w:r>
            <w:r w:rsidRPr="00DD4CFA">
              <w:rPr>
                <w:rFonts w:ascii="Times New Roman" w:hAnsi="Times New Roman"/>
                <w:lang w:eastAsia="ru-RU"/>
              </w:rPr>
              <w:t>.</w:t>
            </w:r>
            <w:r>
              <w:rPr>
                <w:rFonts w:ascii="Times New Roman" w:hAnsi="Times New Roman"/>
                <w:lang w:eastAsia="ru-RU"/>
              </w:rPr>
              <w:t xml:space="preserve"> </w:t>
            </w:r>
          </w:p>
          <w:p w14:paraId="7265F30D" w14:textId="72751E76" w:rsidR="002D62B3" w:rsidRPr="00A164EE" w:rsidRDefault="002D62B3">
            <w:pPr>
              <w:spacing w:before="40" w:after="40" w:line="240" w:lineRule="auto"/>
              <w:jc w:val="both"/>
              <w:rPr>
                <w:rFonts w:ascii="Times New Roman" w:hAnsi="Times New Roman"/>
                <w:lang w:eastAsia="ru-RU"/>
              </w:rPr>
            </w:pPr>
            <w:r w:rsidRPr="00A164EE">
              <w:rPr>
                <w:rFonts w:ascii="Times New Roman" w:hAnsi="Times New Roman"/>
                <w:lang w:eastAsia="x-none"/>
              </w:rPr>
              <w:t>Для заключения органа внешнего государственного финансового контроля и итогового документа (протокола) публичных слушаний по годовому отчету</w:t>
            </w:r>
            <w:r w:rsidRPr="00A164EE">
              <w:rPr>
                <w:rFonts w:ascii="Times New Roman" w:hAnsi="Times New Roman"/>
                <w:lang w:eastAsia="ru-RU"/>
              </w:rPr>
              <w:t xml:space="preserve"> надлежащей практикой считается размещение указанных документов в открытом доступе не позднее дня рассмотрения проекта закона законодательным органом. В случае если указанное требование не выполняется, оценка соответствующих показателей принимает значение 0 баллов.</w:t>
            </w:r>
            <w:r w:rsidRPr="00A164EE">
              <w:rPr>
                <w:rFonts w:ascii="Times New Roman" w:hAnsi="Times New Roman"/>
                <w:lang w:eastAsia="x-none"/>
              </w:rPr>
              <w:t xml:space="preserve"> Заключение органа внешнего государственного финансового контроля и итоговый документ (протокол) публичных слушаний по годовому отчету, размещенные после 30 июня 2019 года не учитываются в целях оценки показателей.</w:t>
            </w:r>
          </w:p>
        </w:tc>
        <w:tc>
          <w:tcPr>
            <w:tcW w:w="850" w:type="dxa"/>
            <w:hideMark/>
          </w:tcPr>
          <w:p w14:paraId="4C2A27A4" w14:textId="77777777" w:rsidR="002D62B3" w:rsidRPr="00A164EE" w:rsidRDefault="002D62B3">
            <w:pPr>
              <w:spacing w:before="40" w:after="40" w:line="240" w:lineRule="auto"/>
              <w:jc w:val="center"/>
              <w:rPr>
                <w:rFonts w:ascii="Times New Roman" w:hAnsi="Times New Roman"/>
                <w:b/>
                <w:bCs/>
                <w:lang w:eastAsia="ru-RU"/>
              </w:rPr>
            </w:pPr>
            <w:r w:rsidRPr="00A164EE">
              <w:rPr>
                <w:rFonts w:ascii="Times New Roman" w:hAnsi="Times New Roman"/>
                <w:b/>
                <w:bCs/>
                <w:lang w:eastAsia="ru-RU"/>
              </w:rPr>
              <w:t>26</w:t>
            </w:r>
          </w:p>
        </w:tc>
        <w:tc>
          <w:tcPr>
            <w:tcW w:w="852" w:type="dxa"/>
            <w:hideMark/>
          </w:tcPr>
          <w:p w14:paraId="083FAA67" w14:textId="77777777" w:rsidR="002D62B3" w:rsidRPr="00A164EE" w:rsidRDefault="002D62B3">
            <w:pPr>
              <w:spacing w:before="40" w:after="40" w:line="240" w:lineRule="auto"/>
              <w:jc w:val="center"/>
              <w:rPr>
                <w:rFonts w:ascii="Times New Roman" w:hAnsi="Times New Roman"/>
                <w:b/>
                <w:bCs/>
                <w:color w:val="000000"/>
                <w:lang w:eastAsia="ru-RU"/>
              </w:rPr>
            </w:pPr>
            <w:r w:rsidRPr="00A164EE">
              <w:rPr>
                <w:rFonts w:ascii="Times New Roman" w:hAnsi="Times New Roman"/>
                <w:b/>
                <w:bCs/>
                <w:color w:val="000000"/>
                <w:lang w:eastAsia="ru-RU"/>
              </w:rPr>
              <w:t> </w:t>
            </w:r>
          </w:p>
        </w:tc>
        <w:tc>
          <w:tcPr>
            <w:tcW w:w="850" w:type="dxa"/>
          </w:tcPr>
          <w:p w14:paraId="0D78F382" w14:textId="77777777" w:rsidR="002D62B3" w:rsidRPr="00A164EE" w:rsidRDefault="002D62B3">
            <w:pPr>
              <w:spacing w:before="40" w:after="40" w:line="240" w:lineRule="auto"/>
              <w:jc w:val="center"/>
              <w:rPr>
                <w:rFonts w:ascii="Times New Roman" w:hAnsi="Times New Roman"/>
                <w:b/>
                <w:bCs/>
                <w:color w:val="000000"/>
                <w:lang w:eastAsia="ru-RU"/>
              </w:rPr>
            </w:pPr>
          </w:p>
        </w:tc>
      </w:tr>
      <w:tr w:rsidR="002D62B3" w:rsidRPr="00A164EE" w14:paraId="32FE3DEC" w14:textId="77777777" w:rsidTr="002D62B3">
        <w:trPr>
          <w:trHeight w:val="20"/>
        </w:trPr>
        <w:tc>
          <w:tcPr>
            <w:tcW w:w="709" w:type="dxa"/>
            <w:hideMark/>
          </w:tcPr>
          <w:p w14:paraId="743CB39C" w14:textId="121E7A9F" w:rsidR="002D62B3" w:rsidRPr="00A164EE" w:rsidRDefault="002D62B3">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4.1</w:t>
            </w:r>
          </w:p>
        </w:tc>
        <w:tc>
          <w:tcPr>
            <w:tcW w:w="11482" w:type="dxa"/>
            <w:vAlign w:val="center"/>
            <w:hideMark/>
          </w:tcPr>
          <w:p w14:paraId="57C35D9C" w14:textId="3652F304" w:rsidR="002D62B3" w:rsidRPr="00A164EE" w:rsidRDefault="002D62B3">
            <w:pPr>
              <w:spacing w:before="40" w:after="40" w:line="240" w:lineRule="auto"/>
              <w:jc w:val="both"/>
              <w:rPr>
                <w:rFonts w:ascii="Times New Roman" w:hAnsi="Times New Roman"/>
                <w:b/>
                <w:lang w:eastAsia="ru-RU"/>
              </w:rPr>
            </w:pPr>
            <w:r w:rsidRPr="00A164EE">
              <w:rPr>
                <w:rFonts w:ascii="Times New Roman" w:hAnsi="Times New Roman"/>
                <w:b/>
                <w:lang w:eastAsia="ru-RU"/>
              </w:rPr>
              <w:t>Размещен ли проект закона об исполнении бюджета за 2018 год в открытом доступе на сайте законодательного органа и (или) на сайте, предназначенном для размещения бюджетных данных?</w:t>
            </w:r>
          </w:p>
          <w:p w14:paraId="46B62475" w14:textId="77777777" w:rsidR="002D62B3" w:rsidRPr="00A164EE" w:rsidRDefault="002D62B3">
            <w:pPr>
              <w:spacing w:before="40" w:after="40" w:line="240" w:lineRule="auto"/>
              <w:jc w:val="both"/>
              <w:rPr>
                <w:rFonts w:ascii="Times New Roman" w:hAnsi="Times New Roman"/>
                <w:lang w:eastAsia="ru-RU"/>
              </w:rPr>
            </w:pPr>
            <w:r w:rsidRPr="00A164EE">
              <w:rPr>
                <w:rFonts w:ascii="Times New Roman" w:hAnsi="Times New Roman"/>
                <w:lang w:eastAsia="ru-RU"/>
              </w:rPr>
              <w:t>В целях оценки показателя учитывается размещение проекта закона в полном объеме, включая текстовую часть закона и все приложения к нему. В случае если указанное требование не выполняется (размещены отдельные составляющие проекта закона), оценка показателя принимает значение 0 баллов.</w:t>
            </w:r>
          </w:p>
          <w:p w14:paraId="7CEAFFE9" w14:textId="724DAFE2" w:rsidR="002D62B3" w:rsidRPr="00A164EE" w:rsidRDefault="002D62B3">
            <w:pPr>
              <w:spacing w:before="40" w:after="40" w:line="240" w:lineRule="auto"/>
              <w:jc w:val="both"/>
              <w:rPr>
                <w:rFonts w:ascii="Times New Roman" w:hAnsi="Times New Roman"/>
                <w:lang w:eastAsia="ru-RU"/>
              </w:rPr>
            </w:pPr>
            <w:r w:rsidRPr="00A164EE">
              <w:rPr>
                <w:rFonts w:ascii="Times New Roman" w:hAnsi="Times New Roman"/>
                <w:lang w:eastAsia="ru-RU"/>
              </w:rPr>
              <w:t>В случае размещения проекта закона об исполнении бюджета в неструктурированном виде применяется понижающий коэффициент (что не исключает других случаев применения понижающих коэффициентов).</w:t>
            </w:r>
          </w:p>
        </w:tc>
        <w:tc>
          <w:tcPr>
            <w:tcW w:w="850" w:type="dxa"/>
            <w:hideMark/>
          </w:tcPr>
          <w:p w14:paraId="5E689078" w14:textId="77777777" w:rsidR="002D62B3" w:rsidRPr="00A164EE" w:rsidRDefault="002D62B3">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 </w:t>
            </w:r>
          </w:p>
        </w:tc>
        <w:tc>
          <w:tcPr>
            <w:tcW w:w="852" w:type="dxa"/>
            <w:hideMark/>
          </w:tcPr>
          <w:p w14:paraId="6C7B2B20" w14:textId="77777777" w:rsidR="002D62B3" w:rsidRPr="00A164EE" w:rsidRDefault="002D62B3">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 </w:t>
            </w:r>
          </w:p>
        </w:tc>
        <w:tc>
          <w:tcPr>
            <w:tcW w:w="850" w:type="dxa"/>
          </w:tcPr>
          <w:p w14:paraId="4C325B2B" w14:textId="77777777" w:rsidR="002D62B3" w:rsidRPr="00A164EE" w:rsidRDefault="002D62B3">
            <w:pPr>
              <w:spacing w:before="40" w:after="40" w:line="240" w:lineRule="auto"/>
              <w:jc w:val="center"/>
              <w:rPr>
                <w:rFonts w:ascii="Times New Roman" w:hAnsi="Times New Roman"/>
                <w:color w:val="000000"/>
                <w:lang w:eastAsia="ru-RU"/>
              </w:rPr>
            </w:pPr>
          </w:p>
        </w:tc>
      </w:tr>
      <w:tr w:rsidR="002D62B3" w:rsidRPr="00A164EE" w14:paraId="268E3A6E" w14:textId="77777777" w:rsidTr="002D62B3">
        <w:trPr>
          <w:trHeight w:val="20"/>
        </w:trPr>
        <w:tc>
          <w:tcPr>
            <w:tcW w:w="709" w:type="dxa"/>
            <w:hideMark/>
          </w:tcPr>
          <w:p w14:paraId="5E9A4B24" w14:textId="77777777" w:rsidR="002D62B3" w:rsidRPr="00A164EE" w:rsidRDefault="002D62B3">
            <w:pPr>
              <w:spacing w:before="40" w:after="40" w:line="240" w:lineRule="auto"/>
              <w:jc w:val="center"/>
              <w:rPr>
                <w:rFonts w:ascii="Times New Roman" w:hAnsi="Times New Roman"/>
                <w:b/>
                <w:bCs/>
                <w:color w:val="000000"/>
                <w:lang w:eastAsia="ru-RU"/>
              </w:rPr>
            </w:pPr>
            <w:r w:rsidRPr="00A164EE">
              <w:rPr>
                <w:rFonts w:ascii="Times New Roman" w:hAnsi="Times New Roman"/>
                <w:b/>
                <w:bCs/>
                <w:color w:val="000000"/>
                <w:lang w:eastAsia="ru-RU"/>
              </w:rPr>
              <w:t> </w:t>
            </w:r>
          </w:p>
        </w:tc>
        <w:tc>
          <w:tcPr>
            <w:tcW w:w="11482" w:type="dxa"/>
            <w:vAlign w:val="center"/>
            <w:hideMark/>
          </w:tcPr>
          <w:p w14:paraId="60419E0F" w14:textId="7E37211C" w:rsidR="002D62B3" w:rsidRPr="00A164EE" w:rsidRDefault="002D62B3">
            <w:pPr>
              <w:spacing w:before="40" w:after="40" w:line="240" w:lineRule="auto"/>
              <w:ind w:left="176"/>
              <w:rPr>
                <w:rFonts w:ascii="Times New Roman" w:hAnsi="Times New Roman"/>
                <w:i/>
                <w:lang w:eastAsia="ru-RU"/>
              </w:rPr>
            </w:pPr>
            <w:r w:rsidRPr="00A164EE">
              <w:rPr>
                <w:rFonts w:ascii="Times New Roman" w:hAnsi="Times New Roman"/>
                <w:i/>
                <w:lang w:eastAsia="ru-RU"/>
              </w:rPr>
              <w:t xml:space="preserve">Да, размещен на сайте законодательного органа и (или) на сайте, предназначенном для размещения бюджетных данных  </w:t>
            </w:r>
          </w:p>
        </w:tc>
        <w:tc>
          <w:tcPr>
            <w:tcW w:w="850" w:type="dxa"/>
            <w:hideMark/>
          </w:tcPr>
          <w:p w14:paraId="50599A90" w14:textId="77777777" w:rsidR="002D62B3" w:rsidRPr="00A164EE" w:rsidRDefault="002D62B3">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2</w:t>
            </w:r>
          </w:p>
        </w:tc>
        <w:tc>
          <w:tcPr>
            <w:tcW w:w="852" w:type="dxa"/>
            <w:hideMark/>
          </w:tcPr>
          <w:p w14:paraId="188B5C7C" w14:textId="77777777" w:rsidR="002D62B3" w:rsidRPr="00A164EE" w:rsidRDefault="002D62B3">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0,5</w:t>
            </w:r>
          </w:p>
        </w:tc>
        <w:tc>
          <w:tcPr>
            <w:tcW w:w="850" w:type="dxa"/>
          </w:tcPr>
          <w:p w14:paraId="3567B02E" w14:textId="77777777" w:rsidR="002D62B3" w:rsidRPr="00A164EE" w:rsidRDefault="002D62B3">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0,5</w:t>
            </w:r>
          </w:p>
        </w:tc>
      </w:tr>
      <w:tr w:rsidR="002D62B3" w:rsidRPr="00A164EE" w14:paraId="3166B69C" w14:textId="77777777" w:rsidTr="002D62B3">
        <w:trPr>
          <w:trHeight w:val="20"/>
        </w:trPr>
        <w:tc>
          <w:tcPr>
            <w:tcW w:w="709" w:type="dxa"/>
            <w:hideMark/>
          </w:tcPr>
          <w:p w14:paraId="39644675" w14:textId="77777777" w:rsidR="002D62B3" w:rsidRPr="00A164EE" w:rsidRDefault="002D62B3">
            <w:pPr>
              <w:spacing w:before="40" w:after="40" w:line="240" w:lineRule="auto"/>
              <w:jc w:val="center"/>
              <w:rPr>
                <w:rFonts w:ascii="Times New Roman" w:hAnsi="Times New Roman"/>
                <w:b/>
                <w:bCs/>
                <w:color w:val="000000"/>
                <w:lang w:eastAsia="ru-RU"/>
              </w:rPr>
            </w:pPr>
            <w:r w:rsidRPr="00A164EE">
              <w:rPr>
                <w:rFonts w:ascii="Times New Roman" w:hAnsi="Times New Roman"/>
                <w:b/>
                <w:bCs/>
                <w:color w:val="000000"/>
                <w:lang w:eastAsia="ru-RU"/>
              </w:rPr>
              <w:t> </w:t>
            </w:r>
          </w:p>
        </w:tc>
        <w:tc>
          <w:tcPr>
            <w:tcW w:w="11482" w:type="dxa"/>
            <w:vAlign w:val="center"/>
            <w:hideMark/>
          </w:tcPr>
          <w:p w14:paraId="56EFCEB2" w14:textId="6AE1F6CF" w:rsidR="002D62B3" w:rsidRPr="00A164EE" w:rsidRDefault="002D62B3">
            <w:pPr>
              <w:spacing w:before="40" w:after="40" w:line="240" w:lineRule="auto"/>
              <w:ind w:left="176"/>
              <w:rPr>
                <w:rFonts w:ascii="Times New Roman" w:hAnsi="Times New Roman"/>
                <w:i/>
                <w:lang w:eastAsia="ru-RU"/>
              </w:rPr>
            </w:pPr>
            <w:r w:rsidRPr="00A164EE">
              <w:rPr>
                <w:rFonts w:ascii="Times New Roman" w:hAnsi="Times New Roman"/>
                <w:i/>
                <w:lang w:eastAsia="ru-RU"/>
              </w:rPr>
              <w:t>Нет, в установленные сроки не размещен или не отвечает требованиям</w:t>
            </w:r>
          </w:p>
        </w:tc>
        <w:tc>
          <w:tcPr>
            <w:tcW w:w="850" w:type="dxa"/>
            <w:hideMark/>
          </w:tcPr>
          <w:p w14:paraId="48D9547C" w14:textId="77777777" w:rsidR="002D62B3" w:rsidRPr="00A164EE" w:rsidRDefault="002D62B3">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w:t>
            </w:r>
          </w:p>
        </w:tc>
        <w:tc>
          <w:tcPr>
            <w:tcW w:w="852" w:type="dxa"/>
            <w:hideMark/>
          </w:tcPr>
          <w:p w14:paraId="548B005F" w14:textId="77777777" w:rsidR="002D62B3" w:rsidRPr="00A164EE" w:rsidRDefault="002D62B3">
            <w:pPr>
              <w:spacing w:before="40" w:after="40" w:line="240" w:lineRule="auto"/>
              <w:jc w:val="center"/>
              <w:rPr>
                <w:rFonts w:ascii="Times New Roman" w:hAnsi="Times New Roman"/>
                <w:bCs/>
                <w:color w:val="000000"/>
                <w:lang w:eastAsia="ru-RU"/>
              </w:rPr>
            </w:pPr>
            <w:r w:rsidRPr="00A164EE">
              <w:rPr>
                <w:rFonts w:ascii="Times New Roman" w:hAnsi="Times New Roman"/>
                <w:bCs/>
                <w:color w:val="000000"/>
                <w:lang w:eastAsia="ru-RU"/>
              </w:rPr>
              <w:t> </w:t>
            </w:r>
          </w:p>
        </w:tc>
        <w:tc>
          <w:tcPr>
            <w:tcW w:w="850" w:type="dxa"/>
          </w:tcPr>
          <w:p w14:paraId="739A28DB" w14:textId="77777777" w:rsidR="002D62B3" w:rsidRPr="00A164EE" w:rsidRDefault="002D62B3">
            <w:pPr>
              <w:spacing w:before="40" w:after="40" w:line="240" w:lineRule="auto"/>
              <w:jc w:val="center"/>
              <w:rPr>
                <w:rFonts w:ascii="Times New Roman" w:hAnsi="Times New Roman"/>
                <w:bCs/>
                <w:color w:val="000000"/>
                <w:lang w:eastAsia="ru-RU"/>
              </w:rPr>
            </w:pPr>
          </w:p>
        </w:tc>
      </w:tr>
      <w:tr w:rsidR="002D62B3" w:rsidRPr="00A164EE" w14:paraId="5B7556FD" w14:textId="77777777" w:rsidTr="002D62B3">
        <w:trPr>
          <w:trHeight w:val="20"/>
        </w:trPr>
        <w:tc>
          <w:tcPr>
            <w:tcW w:w="709" w:type="dxa"/>
          </w:tcPr>
          <w:p w14:paraId="4C783D63" w14:textId="3A7909F0" w:rsidR="002D62B3" w:rsidRPr="00A164EE" w:rsidRDefault="002D62B3">
            <w:pPr>
              <w:spacing w:before="40" w:after="40" w:line="240" w:lineRule="auto"/>
              <w:jc w:val="center"/>
              <w:rPr>
                <w:rFonts w:ascii="Times New Roman" w:hAnsi="Times New Roman"/>
                <w:b/>
                <w:bCs/>
                <w:color w:val="000000"/>
                <w:lang w:eastAsia="ru-RU"/>
              </w:rPr>
            </w:pPr>
            <w:r w:rsidRPr="00A164EE">
              <w:rPr>
                <w:rFonts w:ascii="Times New Roman" w:hAnsi="Times New Roman"/>
                <w:bCs/>
                <w:color w:val="000000"/>
                <w:lang w:eastAsia="ru-RU"/>
              </w:rPr>
              <w:t xml:space="preserve">4.2 </w:t>
            </w:r>
          </w:p>
        </w:tc>
        <w:tc>
          <w:tcPr>
            <w:tcW w:w="11482" w:type="dxa"/>
            <w:vAlign w:val="center"/>
          </w:tcPr>
          <w:p w14:paraId="3BD7DA14" w14:textId="27419E59" w:rsidR="002D62B3" w:rsidRPr="00A164EE" w:rsidRDefault="002D62B3">
            <w:pPr>
              <w:spacing w:before="40" w:after="40" w:line="240" w:lineRule="auto"/>
              <w:jc w:val="both"/>
              <w:rPr>
                <w:rFonts w:ascii="Times New Roman" w:hAnsi="Times New Roman"/>
                <w:b/>
                <w:lang w:eastAsia="ru-RU"/>
              </w:rPr>
            </w:pPr>
            <w:r w:rsidRPr="00A164EE">
              <w:rPr>
                <w:rFonts w:ascii="Times New Roman" w:hAnsi="Times New Roman"/>
                <w:b/>
                <w:lang w:eastAsia="ru-RU"/>
              </w:rPr>
              <w:t>Содержится ли в составе материалов к проекту закона об исполнении бюджета за 2018 год бюджетная отчетность об исполнении бюджета субъекта РФ?</w:t>
            </w:r>
          </w:p>
          <w:p w14:paraId="62D6064F" w14:textId="589BBFFB" w:rsidR="002D62B3" w:rsidRPr="00A164EE" w:rsidRDefault="002D62B3">
            <w:pPr>
              <w:spacing w:before="40" w:after="40" w:line="240" w:lineRule="auto"/>
              <w:jc w:val="both"/>
              <w:rPr>
                <w:rFonts w:ascii="Times New Roman" w:hAnsi="Times New Roman"/>
                <w:lang w:eastAsia="ru-RU"/>
              </w:rPr>
            </w:pPr>
            <w:r w:rsidRPr="00A164EE">
              <w:rPr>
                <w:rFonts w:ascii="Times New Roman" w:hAnsi="Times New Roman"/>
                <w:lang w:eastAsia="ru-RU"/>
              </w:rPr>
              <w:t>В целях оценки показателя учитываются: баланс исполнения бюджета, отчет о финансовых результатах деятельности, отчет о движении денежных средств, пояснительная записка с приложениями к ней. Указанные документы должны быть составлены по формам бюджетной отчетности, утвержденным приказом Минфина России от 28.12.2010 г.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В случае размещения отдельных сведений и (или) сведений, которые не соответствуют установленным формам, оценка показателя принимает значение 0 баллов.</w:t>
            </w:r>
          </w:p>
        </w:tc>
        <w:tc>
          <w:tcPr>
            <w:tcW w:w="850" w:type="dxa"/>
          </w:tcPr>
          <w:p w14:paraId="47BCE4C2" w14:textId="77777777" w:rsidR="002D62B3" w:rsidRPr="00A164EE" w:rsidRDefault="002D62B3">
            <w:pPr>
              <w:spacing w:before="40" w:after="40" w:line="240" w:lineRule="auto"/>
              <w:jc w:val="center"/>
              <w:rPr>
                <w:rFonts w:ascii="Times New Roman" w:hAnsi="Times New Roman"/>
                <w:color w:val="000000"/>
                <w:lang w:eastAsia="ru-RU"/>
              </w:rPr>
            </w:pPr>
          </w:p>
        </w:tc>
        <w:tc>
          <w:tcPr>
            <w:tcW w:w="852" w:type="dxa"/>
          </w:tcPr>
          <w:p w14:paraId="34A0BB12" w14:textId="77777777" w:rsidR="002D62B3" w:rsidRPr="00A164EE" w:rsidRDefault="002D62B3">
            <w:pPr>
              <w:spacing w:before="40" w:after="40" w:line="240" w:lineRule="auto"/>
              <w:jc w:val="center"/>
              <w:rPr>
                <w:rFonts w:ascii="Times New Roman" w:hAnsi="Times New Roman"/>
                <w:bCs/>
                <w:color w:val="000000"/>
                <w:lang w:eastAsia="ru-RU"/>
              </w:rPr>
            </w:pPr>
          </w:p>
        </w:tc>
        <w:tc>
          <w:tcPr>
            <w:tcW w:w="850" w:type="dxa"/>
          </w:tcPr>
          <w:p w14:paraId="15357E27" w14:textId="77777777" w:rsidR="002D62B3" w:rsidRPr="00A164EE" w:rsidRDefault="002D62B3">
            <w:pPr>
              <w:spacing w:before="40" w:after="40" w:line="240" w:lineRule="auto"/>
              <w:jc w:val="center"/>
              <w:rPr>
                <w:rFonts w:ascii="Times New Roman" w:hAnsi="Times New Roman"/>
                <w:bCs/>
                <w:color w:val="000000"/>
                <w:lang w:eastAsia="ru-RU"/>
              </w:rPr>
            </w:pPr>
          </w:p>
        </w:tc>
      </w:tr>
      <w:tr w:rsidR="002D62B3" w:rsidRPr="00A164EE" w14:paraId="682CB8A1" w14:textId="77777777" w:rsidTr="002D62B3">
        <w:trPr>
          <w:trHeight w:val="20"/>
        </w:trPr>
        <w:tc>
          <w:tcPr>
            <w:tcW w:w="709" w:type="dxa"/>
          </w:tcPr>
          <w:p w14:paraId="3F9703FF" w14:textId="77777777" w:rsidR="002D62B3" w:rsidRPr="00A164EE" w:rsidRDefault="002D62B3">
            <w:pPr>
              <w:spacing w:before="40" w:after="40" w:line="240" w:lineRule="auto"/>
              <w:jc w:val="center"/>
              <w:rPr>
                <w:rFonts w:ascii="Times New Roman" w:hAnsi="Times New Roman"/>
                <w:b/>
                <w:bCs/>
                <w:color w:val="000000"/>
                <w:lang w:eastAsia="ru-RU"/>
              </w:rPr>
            </w:pPr>
          </w:p>
        </w:tc>
        <w:tc>
          <w:tcPr>
            <w:tcW w:w="11482" w:type="dxa"/>
            <w:vAlign w:val="center"/>
          </w:tcPr>
          <w:p w14:paraId="1F81308B" w14:textId="384A01F5" w:rsidR="002D62B3" w:rsidRPr="00A164EE" w:rsidRDefault="002D62B3">
            <w:pPr>
              <w:spacing w:before="40" w:after="40" w:line="240" w:lineRule="auto"/>
              <w:ind w:left="176"/>
              <w:rPr>
                <w:rFonts w:ascii="Times New Roman" w:hAnsi="Times New Roman"/>
                <w:i/>
                <w:lang w:eastAsia="ru-RU"/>
              </w:rPr>
            </w:pPr>
            <w:r w:rsidRPr="00A164EE">
              <w:rPr>
                <w:rFonts w:ascii="Times New Roman" w:hAnsi="Times New Roman"/>
                <w:i/>
                <w:lang w:eastAsia="ru-RU"/>
              </w:rPr>
              <w:t xml:space="preserve">Да, содержится  </w:t>
            </w:r>
          </w:p>
        </w:tc>
        <w:tc>
          <w:tcPr>
            <w:tcW w:w="850" w:type="dxa"/>
          </w:tcPr>
          <w:p w14:paraId="3A301558" w14:textId="77777777" w:rsidR="002D62B3" w:rsidRPr="00A164EE" w:rsidRDefault="002D62B3">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2</w:t>
            </w:r>
          </w:p>
        </w:tc>
        <w:tc>
          <w:tcPr>
            <w:tcW w:w="852" w:type="dxa"/>
          </w:tcPr>
          <w:p w14:paraId="61AFAA6E" w14:textId="77777777" w:rsidR="002D62B3" w:rsidRPr="00A164EE" w:rsidRDefault="002D62B3">
            <w:pPr>
              <w:spacing w:before="40" w:after="40" w:line="240" w:lineRule="auto"/>
              <w:jc w:val="center"/>
              <w:rPr>
                <w:rFonts w:ascii="Times New Roman" w:hAnsi="Times New Roman"/>
                <w:bCs/>
                <w:color w:val="000000"/>
                <w:lang w:eastAsia="ru-RU"/>
              </w:rPr>
            </w:pPr>
            <w:r w:rsidRPr="00A164EE">
              <w:rPr>
                <w:rFonts w:ascii="Times New Roman" w:hAnsi="Times New Roman"/>
                <w:color w:val="000000"/>
                <w:lang w:eastAsia="ru-RU"/>
              </w:rPr>
              <w:t>0,5</w:t>
            </w:r>
          </w:p>
        </w:tc>
        <w:tc>
          <w:tcPr>
            <w:tcW w:w="850" w:type="dxa"/>
          </w:tcPr>
          <w:p w14:paraId="2B2A3985" w14:textId="77777777" w:rsidR="002D62B3" w:rsidRPr="00A164EE" w:rsidRDefault="002D62B3">
            <w:pPr>
              <w:spacing w:before="40" w:after="40" w:line="240" w:lineRule="auto"/>
              <w:jc w:val="center"/>
              <w:rPr>
                <w:rFonts w:ascii="Times New Roman" w:hAnsi="Times New Roman"/>
                <w:bCs/>
                <w:color w:val="000000"/>
                <w:lang w:eastAsia="ru-RU"/>
              </w:rPr>
            </w:pPr>
            <w:r w:rsidRPr="00A164EE">
              <w:rPr>
                <w:rFonts w:ascii="Times New Roman" w:hAnsi="Times New Roman"/>
                <w:color w:val="000000"/>
                <w:lang w:eastAsia="ru-RU"/>
              </w:rPr>
              <w:t>0,5</w:t>
            </w:r>
          </w:p>
        </w:tc>
      </w:tr>
      <w:tr w:rsidR="002D62B3" w:rsidRPr="00A164EE" w14:paraId="4CBA19B5" w14:textId="77777777" w:rsidTr="002D62B3">
        <w:trPr>
          <w:trHeight w:val="20"/>
        </w:trPr>
        <w:tc>
          <w:tcPr>
            <w:tcW w:w="709" w:type="dxa"/>
          </w:tcPr>
          <w:p w14:paraId="16B3D5DA" w14:textId="77777777" w:rsidR="002D62B3" w:rsidRPr="00A164EE" w:rsidRDefault="002D62B3">
            <w:pPr>
              <w:spacing w:before="40" w:after="40" w:line="240" w:lineRule="auto"/>
              <w:jc w:val="center"/>
              <w:rPr>
                <w:rFonts w:ascii="Times New Roman" w:hAnsi="Times New Roman"/>
                <w:b/>
                <w:bCs/>
                <w:color w:val="000000"/>
                <w:lang w:eastAsia="ru-RU"/>
              </w:rPr>
            </w:pPr>
          </w:p>
        </w:tc>
        <w:tc>
          <w:tcPr>
            <w:tcW w:w="11482" w:type="dxa"/>
            <w:vAlign w:val="center"/>
          </w:tcPr>
          <w:p w14:paraId="0C1FCC1D" w14:textId="6ABF90A4" w:rsidR="002D62B3" w:rsidRPr="00A164EE" w:rsidRDefault="002D62B3">
            <w:pPr>
              <w:spacing w:before="40" w:after="40" w:line="240" w:lineRule="auto"/>
              <w:ind w:left="176"/>
              <w:rPr>
                <w:rFonts w:ascii="Times New Roman" w:hAnsi="Times New Roman"/>
                <w:i/>
                <w:lang w:eastAsia="ru-RU"/>
              </w:rPr>
            </w:pPr>
            <w:r w:rsidRPr="00A164EE">
              <w:rPr>
                <w:rFonts w:ascii="Times New Roman" w:hAnsi="Times New Roman"/>
                <w:i/>
                <w:lang w:eastAsia="ru-RU"/>
              </w:rPr>
              <w:t>Нет, в установленные сроки не содержится или содержится частично</w:t>
            </w:r>
          </w:p>
        </w:tc>
        <w:tc>
          <w:tcPr>
            <w:tcW w:w="850" w:type="dxa"/>
          </w:tcPr>
          <w:p w14:paraId="3AE625B0" w14:textId="77777777" w:rsidR="002D62B3" w:rsidRPr="00A164EE" w:rsidRDefault="002D62B3">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w:t>
            </w:r>
          </w:p>
        </w:tc>
        <w:tc>
          <w:tcPr>
            <w:tcW w:w="852" w:type="dxa"/>
          </w:tcPr>
          <w:p w14:paraId="2A40B0C6" w14:textId="77777777" w:rsidR="002D62B3" w:rsidRPr="00A164EE" w:rsidRDefault="002D62B3">
            <w:pPr>
              <w:spacing w:before="40" w:after="40" w:line="240" w:lineRule="auto"/>
              <w:jc w:val="center"/>
              <w:rPr>
                <w:rFonts w:ascii="Times New Roman" w:hAnsi="Times New Roman"/>
                <w:bCs/>
                <w:color w:val="000000"/>
                <w:lang w:eastAsia="ru-RU"/>
              </w:rPr>
            </w:pPr>
          </w:p>
        </w:tc>
        <w:tc>
          <w:tcPr>
            <w:tcW w:w="850" w:type="dxa"/>
          </w:tcPr>
          <w:p w14:paraId="0ECA5B9F" w14:textId="77777777" w:rsidR="002D62B3" w:rsidRPr="00A164EE" w:rsidRDefault="002D62B3">
            <w:pPr>
              <w:spacing w:before="40" w:after="40" w:line="240" w:lineRule="auto"/>
              <w:jc w:val="center"/>
              <w:rPr>
                <w:rFonts w:ascii="Times New Roman" w:hAnsi="Times New Roman"/>
                <w:bCs/>
                <w:color w:val="000000"/>
                <w:lang w:eastAsia="ru-RU"/>
              </w:rPr>
            </w:pPr>
          </w:p>
        </w:tc>
      </w:tr>
      <w:tr w:rsidR="002D62B3" w:rsidRPr="00A164EE" w14:paraId="58B5AA62" w14:textId="77777777" w:rsidTr="002D62B3">
        <w:trPr>
          <w:trHeight w:val="20"/>
        </w:trPr>
        <w:tc>
          <w:tcPr>
            <w:tcW w:w="709" w:type="dxa"/>
          </w:tcPr>
          <w:p w14:paraId="1A7919AF" w14:textId="507F1101" w:rsidR="002D62B3" w:rsidRPr="00A164EE" w:rsidRDefault="002D62B3">
            <w:pPr>
              <w:spacing w:before="40" w:after="40" w:line="240" w:lineRule="auto"/>
              <w:jc w:val="center"/>
              <w:rPr>
                <w:rFonts w:ascii="Times New Roman" w:hAnsi="Times New Roman"/>
                <w:b/>
                <w:bCs/>
                <w:color w:val="000000"/>
                <w:lang w:eastAsia="ru-RU"/>
              </w:rPr>
            </w:pPr>
            <w:r w:rsidRPr="00A164EE">
              <w:rPr>
                <w:rFonts w:ascii="Times New Roman" w:hAnsi="Times New Roman"/>
                <w:bCs/>
                <w:color w:val="000000"/>
                <w:lang w:eastAsia="ru-RU"/>
              </w:rPr>
              <w:t xml:space="preserve">4.3 </w:t>
            </w:r>
          </w:p>
        </w:tc>
        <w:tc>
          <w:tcPr>
            <w:tcW w:w="11482" w:type="dxa"/>
            <w:vAlign w:val="center"/>
          </w:tcPr>
          <w:p w14:paraId="32DB1BC0" w14:textId="1B647129" w:rsidR="002D62B3" w:rsidRPr="00A164EE" w:rsidRDefault="002D62B3">
            <w:pPr>
              <w:spacing w:before="40" w:after="40" w:line="240" w:lineRule="auto"/>
              <w:jc w:val="both"/>
              <w:rPr>
                <w:rFonts w:ascii="Times New Roman" w:hAnsi="Times New Roman"/>
                <w:b/>
                <w:lang w:eastAsia="ru-RU"/>
              </w:rPr>
            </w:pPr>
            <w:r w:rsidRPr="00A164EE">
              <w:rPr>
                <w:rFonts w:ascii="Times New Roman" w:hAnsi="Times New Roman"/>
                <w:b/>
                <w:lang w:eastAsia="ru-RU"/>
              </w:rPr>
              <w:t>Содержится ли в составе материалов к проекту закона об исполнении бюджета за 2018 год бюджетная отчетность об исполнении консолидированного бюджета субъекта РФ за отчетный финансовый год?</w:t>
            </w:r>
          </w:p>
          <w:p w14:paraId="1AC4720A" w14:textId="07BA04F2" w:rsidR="002D62B3" w:rsidRPr="00A164EE" w:rsidRDefault="002D62B3">
            <w:pPr>
              <w:spacing w:before="40" w:after="40" w:line="240" w:lineRule="auto"/>
              <w:jc w:val="both"/>
              <w:rPr>
                <w:rFonts w:ascii="Times New Roman" w:hAnsi="Times New Roman"/>
                <w:lang w:eastAsia="ru-RU"/>
              </w:rPr>
            </w:pPr>
            <w:r w:rsidRPr="00A164EE">
              <w:rPr>
                <w:rFonts w:ascii="Times New Roman" w:hAnsi="Times New Roman"/>
                <w:lang w:eastAsia="ru-RU"/>
              </w:rPr>
              <w:t>В целях оценки показателя учитываются: отчет об исполнении консолидированного бюджета субъекта РФ, баланс исполнения консолидированного бюджета, отчет о финансовых результатах деятельности, отчет о движении денежных средств, пояснительная записка с приложениями к ней. Указанные документы должны соответствовать формам бюджетной отчетности, утвержденным приказом Минфина России от 28.12.2010 г.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В случае размещения отдельных сведений и (или) сведений, которые не соответствуют установленным формам, оценка показателя принимает значение 0 баллов.</w:t>
            </w:r>
          </w:p>
        </w:tc>
        <w:tc>
          <w:tcPr>
            <w:tcW w:w="850" w:type="dxa"/>
          </w:tcPr>
          <w:p w14:paraId="7D57A293" w14:textId="77777777" w:rsidR="002D62B3" w:rsidRPr="00A164EE" w:rsidRDefault="002D62B3">
            <w:pPr>
              <w:spacing w:before="40" w:after="40" w:line="240" w:lineRule="auto"/>
              <w:jc w:val="center"/>
              <w:rPr>
                <w:rFonts w:ascii="Times New Roman" w:hAnsi="Times New Roman"/>
                <w:color w:val="000000"/>
                <w:lang w:eastAsia="ru-RU"/>
              </w:rPr>
            </w:pPr>
          </w:p>
        </w:tc>
        <w:tc>
          <w:tcPr>
            <w:tcW w:w="852" w:type="dxa"/>
          </w:tcPr>
          <w:p w14:paraId="2604E368" w14:textId="77777777" w:rsidR="002D62B3" w:rsidRPr="00A164EE" w:rsidRDefault="002D62B3">
            <w:pPr>
              <w:spacing w:before="40" w:after="40" w:line="240" w:lineRule="auto"/>
              <w:jc w:val="center"/>
              <w:rPr>
                <w:rFonts w:ascii="Times New Roman" w:hAnsi="Times New Roman"/>
                <w:bCs/>
                <w:color w:val="000000"/>
                <w:lang w:eastAsia="ru-RU"/>
              </w:rPr>
            </w:pPr>
          </w:p>
        </w:tc>
        <w:tc>
          <w:tcPr>
            <w:tcW w:w="850" w:type="dxa"/>
          </w:tcPr>
          <w:p w14:paraId="2494C5F4" w14:textId="77777777" w:rsidR="002D62B3" w:rsidRPr="00A164EE" w:rsidRDefault="002D62B3">
            <w:pPr>
              <w:spacing w:before="40" w:after="40" w:line="240" w:lineRule="auto"/>
              <w:jc w:val="center"/>
              <w:rPr>
                <w:rFonts w:ascii="Times New Roman" w:hAnsi="Times New Roman"/>
                <w:bCs/>
                <w:color w:val="000000"/>
                <w:lang w:eastAsia="ru-RU"/>
              </w:rPr>
            </w:pPr>
          </w:p>
        </w:tc>
      </w:tr>
      <w:tr w:rsidR="002D62B3" w:rsidRPr="00A164EE" w14:paraId="2392D931" w14:textId="77777777" w:rsidTr="002D62B3">
        <w:trPr>
          <w:trHeight w:val="20"/>
        </w:trPr>
        <w:tc>
          <w:tcPr>
            <w:tcW w:w="709" w:type="dxa"/>
          </w:tcPr>
          <w:p w14:paraId="4C565C60" w14:textId="77777777" w:rsidR="002D62B3" w:rsidRPr="00A164EE" w:rsidRDefault="002D62B3">
            <w:pPr>
              <w:spacing w:before="40" w:after="40" w:line="240" w:lineRule="auto"/>
              <w:jc w:val="center"/>
              <w:rPr>
                <w:rFonts w:ascii="Times New Roman" w:hAnsi="Times New Roman"/>
                <w:b/>
                <w:bCs/>
                <w:color w:val="000000"/>
                <w:lang w:eastAsia="ru-RU"/>
              </w:rPr>
            </w:pPr>
          </w:p>
        </w:tc>
        <w:tc>
          <w:tcPr>
            <w:tcW w:w="11482" w:type="dxa"/>
            <w:vAlign w:val="center"/>
          </w:tcPr>
          <w:p w14:paraId="2822A27F" w14:textId="794C9D66" w:rsidR="002D62B3" w:rsidRPr="00A164EE" w:rsidRDefault="002D62B3">
            <w:pPr>
              <w:spacing w:before="40" w:after="40" w:line="240" w:lineRule="auto"/>
              <w:ind w:left="176"/>
              <w:rPr>
                <w:rFonts w:ascii="Times New Roman" w:hAnsi="Times New Roman"/>
                <w:i/>
                <w:lang w:eastAsia="ru-RU"/>
              </w:rPr>
            </w:pPr>
            <w:r w:rsidRPr="00A164EE">
              <w:rPr>
                <w:rFonts w:ascii="Times New Roman" w:hAnsi="Times New Roman"/>
                <w:i/>
                <w:lang w:eastAsia="ru-RU"/>
              </w:rPr>
              <w:t xml:space="preserve">Да, содержится </w:t>
            </w:r>
          </w:p>
        </w:tc>
        <w:tc>
          <w:tcPr>
            <w:tcW w:w="850" w:type="dxa"/>
          </w:tcPr>
          <w:p w14:paraId="53C0B0E3" w14:textId="77777777" w:rsidR="002D62B3" w:rsidRPr="00A164EE" w:rsidRDefault="002D62B3">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2</w:t>
            </w:r>
          </w:p>
        </w:tc>
        <w:tc>
          <w:tcPr>
            <w:tcW w:w="852" w:type="dxa"/>
          </w:tcPr>
          <w:p w14:paraId="224ECAA2" w14:textId="77777777" w:rsidR="002D62B3" w:rsidRPr="00A164EE" w:rsidRDefault="002D62B3">
            <w:pPr>
              <w:spacing w:before="40" w:after="40" w:line="240" w:lineRule="auto"/>
              <w:jc w:val="center"/>
              <w:rPr>
                <w:rFonts w:ascii="Times New Roman" w:hAnsi="Times New Roman"/>
                <w:bCs/>
                <w:color w:val="000000"/>
                <w:lang w:eastAsia="ru-RU"/>
              </w:rPr>
            </w:pPr>
            <w:r w:rsidRPr="00A164EE">
              <w:rPr>
                <w:rFonts w:ascii="Times New Roman" w:hAnsi="Times New Roman"/>
                <w:color w:val="000000"/>
                <w:lang w:eastAsia="ru-RU"/>
              </w:rPr>
              <w:t>0,5</w:t>
            </w:r>
          </w:p>
        </w:tc>
        <w:tc>
          <w:tcPr>
            <w:tcW w:w="850" w:type="dxa"/>
          </w:tcPr>
          <w:p w14:paraId="43C07E58" w14:textId="77777777" w:rsidR="002D62B3" w:rsidRPr="00A164EE" w:rsidRDefault="002D62B3">
            <w:pPr>
              <w:spacing w:before="40" w:after="40" w:line="240" w:lineRule="auto"/>
              <w:jc w:val="center"/>
              <w:rPr>
                <w:rFonts w:ascii="Times New Roman" w:hAnsi="Times New Roman"/>
                <w:bCs/>
                <w:color w:val="000000"/>
                <w:lang w:eastAsia="ru-RU"/>
              </w:rPr>
            </w:pPr>
            <w:r w:rsidRPr="00A164EE">
              <w:rPr>
                <w:rFonts w:ascii="Times New Roman" w:hAnsi="Times New Roman"/>
                <w:color w:val="000000"/>
                <w:lang w:eastAsia="ru-RU"/>
              </w:rPr>
              <w:t>0,5</w:t>
            </w:r>
          </w:p>
        </w:tc>
      </w:tr>
      <w:tr w:rsidR="002D62B3" w:rsidRPr="00A164EE" w14:paraId="7C45E987" w14:textId="77777777" w:rsidTr="002D62B3">
        <w:trPr>
          <w:trHeight w:val="20"/>
        </w:trPr>
        <w:tc>
          <w:tcPr>
            <w:tcW w:w="709" w:type="dxa"/>
          </w:tcPr>
          <w:p w14:paraId="53A2E54C" w14:textId="77777777" w:rsidR="002D62B3" w:rsidRPr="00A164EE" w:rsidRDefault="002D62B3">
            <w:pPr>
              <w:spacing w:before="40" w:after="40" w:line="240" w:lineRule="auto"/>
              <w:jc w:val="center"/>
              <w:rPr>
                <w:rFonts w:ascii="Times New Roman" w:hAnsi="Times New Roman"/>
                <w:b/>
                <w:bCs/>
                <w:color w:val="000000"/>
                <w:lang w:eastAsia="ru-RU"/>
              </w:rPr>
            </w:pPr>
          </w:p>
        </w:tc>
        <w:tc>
          <w:tcPr>
            <w:tcW w:w="11482" w:type="dxa"/>
            <w:vAlign w:val="center"/>
          </w:tcPr>
          <w:p w14:paraId="2B436CCD" w14:textId="13892AAA" w:rsidR="002D62B3" w:rsidRPr="00A164EE" w:rsidRDefault="002D62B3">
            <w:pPr>
              <w:spacing w:before="40" w:after="40" w:line="240" w:lineRule="auto"/>
              <w:ind w:left="176"/>
              <w:rPr>
                <w:rFonts w:ascii="Times New Roman" w:hAnsi="Times New Roman"/>
                <w:i/>
                <w:lang w:eastAsia="ru-RU"/>
              </w:rPr>
            </w:pPr>
            <w:r w:rsidRPr="00A164EE">
              <w:rPr>
                <w:rFonts w:ascii="Times New Roman" w:hAnsi="Times New Roman"/>
                <w:i/>
                <w:lang w:eastAsia="ru-RU"/>
              </w:rPr>
              <w:t>Нет, в установленные сроки не содержится или содержится частично</w:t>
            </w:r>
          </w:p>
        </w:tc>
        <w:tc>
          <w:tcPr>
            <w:tcW w:w="850" w:type="dxa"/>
          </w:tcPr>
          <w:p w14:paraId="54B1C64B" w14:textId="77777777" w:rsidR="002D62B3" w:rsidRPr="00A164EE" w:rsidRDefault="002D62B3">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w:t>
            </w:r>
          </w:p>
        </w:tc>
        <w:tc>
          <w:tcPr>
            <w:tcW w:w="852" w:type="dxa"/>
          </w:tcPr>
          <w:p w14:paraId="43111293" w14:textId="77777777" w:rsidR="002D62B3" w:rsidRPr="00A164EE" w:rsidRDefault="002D62B3">
            <w:pPr>
              <w:spacing w:before="40" w:after="40" w:line="240" w:lineRule="auto"/>
              <w:jc w:val="center"/>
              <w:rPr>
                <w:rFonts w:ascii="Times New Roman" w:hAnsi="Times New Roman"/>
                <w:bCs/>
                <w:color w:val="000000"/>
                <w:lang w:eastAsia="ru-RU"/>
              </w:rPr>
            </w:pPr>
          </w:p>
        </w:tc>
        <w:tc>
          <w:tcPr>
            <w:tcW w:w="850" w:type="dxa"/>
          </w:tcPr>
          <w:p w14:paraId="01025764" w14:textId="77777777" w:rsidR="002D62B3" w:rsidRPr="00A164EE" w:rsidRDefault="002D62B3">
            <w:pPr>
              <w:spacing w:before="40" w:after="40" w:line="240" w:lineRule="auto"/>
              <w:jc w:val="center"/>
              <w:rPr>
                <w:rFonts w:ascii="Times New Roman" w:hAnsi="Times New Roman"/>
                <w:bCs/>
                <w:color w:val="000000"/>
                <w:lang w:eastAsia="ru-RU"/>
              </w:rPr>
            </w:pPr>
          </w:p>
        </w:tc>
      </w:tr>
      <w:tr w:rsidR="002D62B3" w:rsidRPr="00A164EE" w14:paraId="57BDF17B" w14:textId="77777777" w:rsidTr="002D62B3">
        <w:trPr>
          <w:trHeight w:val="20"/>
        </w:trPr>
        <w:tc>
          <w:tcPr>
            <w:tcW w:w="709" w:type="dxa"/>
          </w:tcPr>
          <w:p w14:paraId="211CC98B" w14:textId="50AA2427" w:rsidR="002D62B3" w:rsidRPr="00A164EE" w:rsidRDefault="002D62B3">
            <w:pPr>
              <w:spacing w:before="40" w:after="40" w:line="240" w:lineRule="auto"/>
              <w:jc w:val="center"/>
              <w:rPr>
                <w:rFonts w:ascii="Times New Roman" w:hAnsi="Times New Roman"/>
                <w:bCs/>
                <w:color w:val="000000"/>
                <w:lang w:eastAsia="ru-RU"/>
              </w:rPr>
            </w:pPr>
            <w:r w:rsidRPr="00A164EE">
              <w:rPr>
                <w:rFonts w:ascii="Times New Roman" w:hAnsi="Times New Roman"/>
                <w:color w:val="000000"/>
                <w:lang w:eastAsia="ru-RU"/>
              </w:rPr>
              <w:t xml:space="preserve">4.4 </w:t>
            </w:r>
          </w:p>
        </w:tc>
        <w:tc>
          <w:tcPr>
            <w:tcW w:w="11482" w:type="dxa"/>
            <w:vAlign w:val="center"/>
          </w:tcPr>
          <w:p w14:paraId="686CA9BE" w14:textId="7755E78A" w:rsidR="002D62B3" w:rsidRPr="00A164EE" w:rsidRDefault="002D62B3">
            <w:pPr>
              <w:spacing w:before="40" w:after="40" w:line="240" w:lineRule="auto"/>
              <w:jc w:val="both"/>
              <w:rPr>
                <w:rFonts w:ascii="Times New Roman" w:hAnsi="Times New Roman"/>
                <w:b/>
                <w:lang w:eastAsia="ru-RU"/>
              </w:rPr>
            </w:pPr>
            <w:r w:rsidRPr="00A164EE">
              <w:rPr>
                <w:rFonts w:ascii="Times New Roman" w:hAnsi="Times New Roman"/>
                <w:b/>
                <w:lang w:eastAsia="ru-RU"/>
              </w:rPr>
              <w:t>Содержатся ли в составе материалов к проекту закона об исполнении бюджета за 2018 год сведения о фактических поступлениях доходов по видам доходов в сравнении с первоначально утвержденными (установленными) законом о бюджете значениями и с уточненными значениями с учетом внесенных изменений?</w:t>
            </w:r>
          </w:p>
          <w:p w14:paraId="2BB8CC78" w14:textId="77777777" w:rsidR="002D62B3" w:rsidRPr="00A164EE" w:rsidRDefault="002D62B3">
            <w:pPr>
              <w:spacing w:before="40" w:after="40" w:line="240" w:lineRule="auto"/>
              <w:jc w:val="both"/>
              <w:rPr>
                <w:rFonts w:ascii="Times New Roman" w:hAnsi="Times New Roman"/>
                <w:lang w:eastAsia="ru-RU"/>
              </w:rPr>
            </w:pPr>
            <w:r w:rsidRPr="00A164EE">
              <w:rPr>
                <w:rFonts w:ascii="Times New Roman" w:hAnsi="Times New Roman"/>
                <w:lang w:eastAsia="ru-RU"/>
              </w:rPr>
              <w:t xml:space="preserve">Для оценки показателя должны быть представлены: а) сведения о доходах, первоначально утвержденные (установленные) законом о бюджете; б) уточненные значения с учетом внесенных изменений (в случае внесения изменений); в) фактические значения. Если указанные требования не выполняются, оценка показателя принимает значение 0 баллов. </w:t>
            </w:r>
          </w:p>
          <w:p w14:paraId="6B88E764" w14:textId="3C5F4B33" w:rsidR="002D62B3" w:rsidRPr="00A164EE" w:rsidRDefault="002D62B3">
            <w:pPr>
              <w:spacing w:before="40" w:after="40" w:line="240" w:lineRule="auto"/>
              <w:jc w:val="both"/>
              <w:rPr>
                <w:rFonts w:ascii="Times New Roman" w:hAnsi="Times New Roman"/>
                <w:lang w:eastAsia="ru-RU"/>
              </w:rPr>
            </w:pPr>
            <w:r w:rsidRPr="00A164EE">
              <w:rPr>
                <w:rFonts w:ascii="Times New Roman" w:hAnsi="Times New Roman"/>
                <w:lang w:eastAsia="ru-RU"/>
              </w:rPr>
              <w:t>Для оценки показателя в обязательном порядке должны быть указаны виды доходов по статьям доходов для 1-7 подгрупп 1 группы и для 2 подгруппы 2 группы классификации доходов бюджетов. Если указанные требования не выполняются, оценка показателя принимает значение 0 баллов.</w:t>
            </w:r>
          </w:p>
          <w:p w14:paraId="7E21D252" w14:textId="77777777" w:rsidR="002D62B3" w:rsidRPr="00A164EE" w:rsidRDefault="002D62B3">
            <w:pPr>
              <w:spacing w:before="40" w:after="40" w:line="240" w:lineRule="auto"/>
              <w:jc w:val="both"/>
              <w:rPr>
                <w:rFonts w:ascii="Times New Roman" w:hAnsi="Times New Roman"/>
                <w:lang w:eastAsia="ru-RU"/>
              </w:rPr>
            </w:pPr>
            <w:r w:rsidRPr="00A164EE">
              <w:rPr>
                <w:rFonts w:ascii="Times New Roman" w:hAnsi="Times New Roman"/>
                <w:lang w:eastAsia="ru-RU"/>
              </w:rPr>
              <w:t xml:space="preserve">Для оценки показателя должны быть представлены пояснения различий между первоначально утвержденными (установленными) показателями доходов и их фактическими значениями в случаях, если такие отклонения составили 5% и более, как в большую, так и в меньшую сторону, от первоначально утвержденного (установленного) значения. </w:t>
            </w:r>
          </w:p>
        </w:tc>
        <w:tc>
          <w:tcPr>
            <w:tcW w:w="850" w:type="dxa"/>
          </w:tcPr>
          <w:p w14:paraId="728EA2AD" w14:textId="77777777" w:rsidR="002D62B3" w:rsidRPr="00A164EE" w:rsidRDefault="002D62B3">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 </w:t>
            </w:r>
          </w:p>
        </w:tc>
        <w:tc>
          <w:tcPr>
            <w:tcW w:w="852" w:type="dxa"/>
          </w:tcPr>
          <w:p w14:paraId="6503AFAC" w14:textId="77777777" w:rsidR="002D62B3" w:rsidRPr="00A164EE" w:rsidRDefault="002D62B3">
            <w:pPr>
              <w:spacing w:before="40" w:after="40" w:line="240" w:lineRule="auto"/>
              <w:jc w:val="center"/>
              <w:rPr>
                <w:rFonts w:ascii="Times New Roman" w:hAnsi="Times New Roman"/>
                <w:bCs/>
                <w:color w:val="000000"/>
                <w:lang w:eastAsia="ru-RU"/>
              </w:rPr>
            </w:pPr>
            <w:r w:rsidRPr="00A164EE">
              <w:rPr>
                <w:rFonts w:ascii="Times New Roman" w:hAnsi="Times New Roman"/>
                <w:color w:val="000000"/>
                <w:lang w:eastAsia="ru-RU"/>
              </w:rPr>
              <w:t> </w:t>
            </w:r>
          </w:p>
        </w:tc>
        <w:tc>
          <w:tcPr>
            <w:tcW w:w="850" w:type="dxa"/>
          </w:tcPr>
          <w:p w14:paraId="597737D1" w14:textId="77777777" w:rsidR="002D62B3" w:rsidRPr="00A164EE" w:rsidRDefault="002D62B3">
            <w:pPr>
              <w:spacing w:before="40" w:after="40" w:line="240" w:lineRule="auto"/>
              <w:jc w:val="center"/>
              <w:rPr>
                <w:rFonts w:ascii="Times New Roman" w:hAnsi="Times New Roman"/>
                <w:bCs/>
                <w:color w:val="000000"/>
                <w:lang w:eastAsia="ru-RU"/>
              </w:rPr>
            </w:pPr>
          </w:p>
        </w:tc>
      </w:tr>
      <w:tr w:rsidR="002D62B3" w:rsidRPr="00A164EE" w14:paraId="392098BB" w14:textId="77777777" w:rsidTr="002D62B3">
        <w:trPr>
          <w:trHeight w:val="20"/>
        </w:trPr>
        <w:tc>
          <w:tcPr>
            <w:tcW w:w="709" w:type="dxa"/>
          </w:tcPr>
          <w:p w14:paraId="2CE5E064" w14:textId="77777777" w:rsidR="002D62B3" w:rsidRPr="00A164EE" w:rsidRDefault="002D62B3">
            <w:pPr>
              <w:spacing w:before="40" w:after="40" w:line="240" w:lineRule="auto"/>
              <w:jc w:val="center"/>
              <w:rPr>
                <w:rFonts w:ascii="Times New Roman" w:hAnsi="Times New Roman"/>
                <w:bCs/>
                <w:color w:val="000000"/>
                <w:lang w:eastAsia="ru-RU"/>
              </w:rPr>
            </w:pPr>
            <w:r w:rsidRPr="00A164EE">
              <w:rPr>
                <w:rFonts w:ascii="Times New Roman" w:hAnsi="Times New Roman"/>
                <w:b/>
                <w:bCs/>
                <w:color w:val="000000"/>
                <w:lang w:eastAsia="ru-RU"/>
              </w:rPr>
              <w:t> </w:t>
            </w:r>
          </w:p>
        </w:tc>
        <w:tc>
          <w:tcPr>
            <w:tcW w:w="11482" w:type="dxa"/>
            <w:vAlign w:val="center"/>
          </w:tcPr>
          <w:p w14:paraId="09DE149A" w14:textId="1441A68A" w:rsidR="002D62B3" w:rsidRPr="00A164EE" w:rsidRDefault="002D62B3">
            <w:pPr>
              <w:spacing w:before="40" w:after="40" w:line="240" w:lineRule="auto"/>
              <w:ind w:left="205"/>
              <w:rPr>
                <w:rFonts w:ascii="Times New Roman" w:hAnsi="Times New Roman"/>
                <w:i/>
                <w:lang w:eastAsia="ru-RU"/>
              </w:rPr>
            </w:pPr>
            <w:r w:rsidRPr="00A164EE">
              <w:rPr>
                <w:rFonts w:ascii="Times New Roman" w:hAnsi="Times New Roman"/>
                <w:i/>
                <w:lang w:eastAsia="ru-RU"/>
              </w:rPr>
              <w:t xml:space="preserve">Да, содержатся </w:t>
            </w:r>
          </w:p>
        </w:tc>
        <w:tc>
          <w:tcPr>
            <w:tcW w:w="850" w:type="dxa"/>
          </w:tcPr>
          <w:p w14:paraId="27C91B3C" w14:textId="77777777" w:rsidR="002D62B3" w:rsidRPr="00A164EE" w:rsidRDefault="002D62B3">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2</w:t>
            </w:r>
          </w:p>
        </w:tc>
        <w:tc>
          <w:tcPr>
            <w:tcW w:w="852" w:type="dxa"/>
          </w:tcPr>
          <w:p w14:paraId="6926849E" w14:textId="77777777" w:rsidR="002D62B3" w:rsidRPr="00A164EE" w:rsidRDefault="002D62B3">
            <w:pPr>
              <w:spacing w:before="40" w:after="40" w:line="240" w:lineRule="auto"/>
              <w:jc w:val="center"/>
              <w:rPr>
                <w:rFonts w:ascii="Times New Roman" w:hAnsi="Times New Roman"/>
                <w:bCs/>
                <w:color w:val="000000"/>
                <w:lang w:eastAsia="ru-RU"/>
              </w:rPr>
            </w:pPr>
            <w:r w:rsidRPr="00A164EE">
              <w:rPr>
                <w:rFonts w:ascii="Times New Roman" w:hAnsi="Times New Roman"/>
                <w:color w:val="000000"/>
                <w:lang w:eastAsia="ru-RU"/>
              </w:rPr>
              <w:t>0,5</w:t>
            </w:r>
          </w:p>
        </w:tc>
        <w:tc>
          <w:tcPr>
            <w:tcW w:w="850" w:type="dxa"/>
          </w:tcPr>
          <w:p w14:paraId="05BA879B" w14:textId="77777777" w:rsidR="002D62B3" w:rsidRPr="00A164EE" w:rsidRDefault="002D62B3">
            <w:pPr>
              <w:spacing w:before="40" w:after="40" w:line="240" w:lineRule="auto"/>
              <w:jc w:val="center"/>
              <w:rPr>
                <w:rFonts w:ascii="Times New Roman" w:hAnsi="Times New Roman"/>
                <w:bCs/>
                <w:color w:val="000000"/>
                <w:lang w:eastAsia="ru-RU"/>
              </w:rPr>
            </w:pPr>
            <w:r w:rsidRPr="00A164EE">
              <w:rPr>
                <w:rFonts w:ascii="Times New Roman" w:hAnsi="Times New Roman"/>
                <w:color w:val="000000"/>
                <w:lang w:eastAsia="ru-RU"/>
              </w:rPr>
              <w:t>0,5</w:t>
            </w:r>
          </w:p>
        </w:tc>
      </w:tr>
      <w:tr w:rsidR="002D62B3" w:rsidRPr="00A164EE" w14:paraId="1E6283E8" w14:textId="77777777" w:rsidTr="002D62B3">
        <w:trPr>
          <w:trHeight w:val="20"/>
        </w:trPr>
        <w:tc>
          <w:tcPr>
            <w:tcW w:w="709" w:type="dxa"/>
          </w:tcPr>
          <w:p w14:paraId="328FFD40" w14:textId="77777777" w:rsidR="002D62B3" w:rsidRPr="00A164EE" w:rsidRDefault="002D62B3">
            <w:pPr>
              <w:spacing w:before="40" w:after="40" w:line="240" w:lineRule="auto"/>
              <w:jc w:val="center"/>
              <w:rPr>
                <w:rFonts w:ascii="Times New Roman" w:hAnsi="Times New Roman"/>
                <w:bCs/>
                <w:color w:val="000000"/>
                <w:lang w:eastAsia="ru-RU"/>
              </w:rPr>
            </w:pPr>
            <w:r w:rsidRPr="00A164EE">
              <w:rPr>
                <w:rFonts w:ascii="Times New Roman" w:hAnsi="Times New Roman"/>
                <w:b/>
                <w:bCs/>
                <w:color w:val="000000"/>
                <w:lang w:eastAsia="ru-RU"/>
              </w:rPr>
              <w:t> </w:t>
            </w:r>
          </w:p>
        </w:tc>
        <w:tc>
          <w:tcPr>
            <w:tcW w:w="11482" w:type="dxa"/>
            <w:vAlign w:val="center"/>
          </w:tcPr>
          <w:p w14:paraId="58F34662" w14:textId="2644C882" w:rsidR="002D62B3" w:rsidRPr="00A164EE" w:rsidRDefault="002D62B3">
            <w:pPr>
              <w:spacing w:before="40" w:after="40" w:line="240" w:lineRule="auto"/>
              <w:ind w:left="205"/>
              <w:rPr>
                <w:rFonts w:ascii="Times New Roman" w:hAnsi="Times New Roman"/>
                <w:i/>
                <w:lang w:eastAsia="ru-RU"/>
              </w:rPr>
            </w:pPr>
            <w:r w:rsidRPr="00A164EE">
              <w:rPr>
                <w:rFonts w:ascii="Times New Roman" w:hAnsi="Times New Roman"/>
                <w:i/>
                <w:lang w:eastAsia="ru-RU"/>
              </w:rPr>
              <w:t>Нет, в установленные сроки не содержатся или не отвечают требованиям</w:t>
            </w:r>
          </w:p>
        </w:tc>
        <w:tc>
          <w:tcPr>
            <w:tcW w:w="850" w:type="dxa"/>
          </w:tcPr>
          <w:p w14:paraId="07DFF80B" w14:textId="77777777" w:rsidR="002D62B3" w:rsidRPr="00A164EE" w:rsidRDefault="002D62B3">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w:t>
            </w:r>
          </w:p>
        </w:tc>
        <w:tc>
          <w:tcPr>
            <w:tcW w:w="852" w:type="dxa"/>
          </w:tcPr>
          <w:p w14:paraId="363B7AB0" w14:textId="77777777" w:rsidR="002D62B3" w:rsidRPr="00A164EE" w:rsidRDefault="002D62B3">
            <w:pPr>
              <w:spacing w:before="40" w:after="40" w:line="240" w:lineRule="auto"/>
              <w:jc w:val="center"/>
              <w:rPr>
                <w:rFonts w:ascii="Times New Roman" w:hAnsi="Times New Roman"/>
                <w:bCs/>
                <w:color w:val="000000"/>
                <w:lang w:eastAsia="ru-RU"/>
              </w:rPr>
            </w:pPr>
            <w:r w:rsidRPr="00A164EE">
              <w:rPr>
                <w:rFonts w:ascii="Times New Roman" w:hAnsi="Times New Roman"/>
                <w:bCs/>
                <w:color w:val="000000"/>
                <w:lang w:eastAsia="ru-RU"/>
              </w:rPr>
              <w:t> </w:t>
            </w:r>
          </w:p>
        </w:tc>
        <w:tc>
          <w:tcPr>
            <w:tcW w:w="850" w:type="dxa"/>
          </w:tcPr>
          <w:p w14:paraId="22DE90B9" w14:textId="77777777" w:rsidR="002D62B3" w:rsidRPr="00A164EE" w:rsidRDefault="002D62B3">
            <w:pPr>
              <w:spacing w:before="40" w:after="40" w:line="240" w:lineRule="auto"/>
              <w:jc w:val="center"/>
              <w:rPr>
                <w:rFonts w:ascii="Times New Roman" w:hAnsi="Times New Roman"/>
                <w:bCs/>
                <w:color w:val="000000"/>
                <w:lang w:eastAsia="ru-RU"/>
              </w:rPr>
            </w:pPr>
          </w:p>
        </w:tc>
      </w:tr>
      <w:tr w:rsidR="002D62B3" w:rsidRPr="00A164EE" w14:paraId="7F0C3CF0" w14:textId="77777777" w:rsidTr="002D62B3">
        <w:trPr>
          <w:trHeight w:val="20"/>
        </w:trPr>
        <w:tc>
          <w:tcPr>
            <w:tcW w:w="709" w:type="dxa"/>
          </w:tcPr>
          <w:p w14:paraId="446B1BDF" w14:textId="35A09B6F" w:rsidR="002D62B3" w:rsidRPr="00A164EE" w:rsidRDefault="002D62B3">
            <w:pPr>
              <w:spacing w:before="40" w:after="40" w:line="240" w:lineRule="auto"/>
              <w:jc w:val="center"/>
              <w:rPr>
                <w:rFonts w:ascii="Times New Roman" w:hAnsi="Times New Roman"/>
                <w:bCs/>
                <w:color w:val="000000"/>
                <w:lang w:eastAsia="ru-RU"/>
              </w:rPr>
            </w:pPr>
            <w:r w:rsidRPr="00A164EE">
              <w:rPr>
                <w:rFonts w:ascii="Times New Roman" w:hAnsi="Times New Roman"/>
                <w:color w:val="000000"/>
                <w:lang w:eastAsia="ru-RU"/>
              </w:rPr>
              <w:t>4.5</w:t>
            </w:r>
          </w:p>
        </w:tc>
        <w:tc>
          <w:tcPr>
            <w:tcW w:w="11482" w:type="dxa"/>
            <w:vAlign w:val="center"/>
          </w:tcPr>
          <w:p w14:paraId="5C190384" w14:textId="6D77C65E" w:rsidR="002D62B3" w:rsidRPr="00A164EE" w:rsidRDefault="002D62B3">
            <w:pPr>
              <w:spacing w:before="40" w:after="40" w:line="240" w:lineRule="auto"/>
              <w:jc w:val="both"/>
              <w:rPr>
                <w:rFonts w:ascii="Times New Roman" w:hAnsi="Times New Roman"/>
                <w:b/>
                <w:lang w:eastAsia="ru-RU"/>
              </w:rPr>
            </w:pPr>
            <w:r w:rsidRPr="00A164EE">
              <w:rPr>
                <w:rFonts w:ascii="Times New Roman" w:hAnsi="Times New Roman"/>
                <w:b/>
                <w:lang w:eastAsia="ru-RU"/>
              </w:rPr>
              <w:t>Содержатся ли в составе материалов к проекту закона об исполнении бюджета за 2018 год сведения о фактически произведенных расходах по разделам и подразделам классификации расходов бюджетов в сравнении с первоначально утвержденными законом о бюджете значениями и с уточненными значениями с учетом внесенных изменений?</w:t>
            </w:r>
          </w:p>
          <w:p w14:paraId="46A8C00F" w14:textId="53323306" w:rsidR="002D62B3" w:rsidRPr="00A164EE" w:rsidRDefault="002D62B3">
            <w:pPr>
              <w:spacing w:before="40" w:after="40" w:line="240" w:lineRule="auto"/>
              <w:jc w:val="both"/>
              <w:rPr>
                <w:rFonts w:ascii="Times New Roman" w:hAnsi="Times New Roman"/>
                <w:lang w:eastAsia="ru-RU"/>
              </w:rPr>
            </w:pPr>
            <w:r w:rsidRPr="00A164EE">
              <w:rPr>
                <w:rFonts w:ascii="Times New Roman" w:hAnsi="Times New Roman"/>
                <w:lang w:eastAsia="ru-RU"/>
              </w:rPr>
              <w:t>Для оценки показателя должны быть представлены сведения о расходах по разделам и подразделам классификации расходов бюджетов: а) первоначально утвержденные законом о бюджете; б) уточненные значения с учетом внесенных изменений (в случае внесения изменений); в) фактические значения. Если указанные требования не выполняются, оценка показателя принимает значение 0 баллов.</w:t>
            </w:r>
          </w:p>
          <w:p w14:paraId="52DCE8DF" w14:textId="77777777" w:rsidR="002D62B3" w:rsidRPr="00A164EE" w:rsidRDefault="002D62B3">
            <w:pPr>
              <w:spacing w:before="40" w:after="40" w:line="240" w:lineRule="auto"/>
              <w:jc w:val="both"/>
              <w:rPr>
                <w:rFonts w:ascii="Times New Roman" w:hAnsi="Times New Roman"/>
                <w:lang w:eastAsia="ru-RU"/>
              </w:rPr>
            </w:pPr>
            <w:r w:rsidRPr="00A164EE">
              <w:rPr>
                <w:rFonts w:ascii="Times New Roman" w:hAnsi="Times New Roman"/>
                <w:lang w:eastAsia="ru-RU"/>
              </w:rPr>
              <w:t>Для оценки показателя должны быть представлены пояснения различий между первоначально утвержденными показателями расходов и их фактическими значениями в случаях, если такие отклонения составили 5% и более, как в большую, так и в меньшую сторону, от первоначально утвержденного значения.</w:t>
            </w:r>
          </w:p>
        </w:tc>
        <w:tc>
          <w:tcPr>
            <w:tcW w:w="850" w:type="dxa"/>
          </w:tcPr>
          <w:p w14:paraId="7FDEA2A7" w14:textId="77777777" w:rsidR="002D62B3" w:rsidRPr="00A164EE" w:rsidRDefault="002D62B3">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 </w:t>
            </w:r>
          </w:p>
        </w:tc>
        <w:tc>
          <w:tcPr>
            <w:tcW w:w="852" w:type="dxa"/>
          </w:tcPr>
          <w:p w14:paraId="1B12D33C" w14:textId="77777777" w:rsidR="002D62B3" w:rsidRPr="00A164EE" w:rsidRDefault="002D62B3">
            <w:pPr>
              <w:spacing w:before="40" w:after="40" w:line="240" w:lineRule="auto"/>
              <w:jc w:val="center"/>
              <w:rPr>
                <w:rFonts w:ascii="Times New Roman" w:hAnsi="Times New Roman"/>
                <w:bCs/>
                <w:color w:val="000000"/>
                <w:lang w:eastAsia="ru-RU"/>
              </w:rPr>
            </w:pPr>
            <w:r w:rsidRPr="00A164EE">
              <w:rPr>
                <w:rFonts w:ascii="Times New Roman" w:hAnsi="Times New Roman"/>
                <w:color w:val="000000"/>
                <w:lang w:eastAsia="ru-RU"/>
              </w:rPr>
              <w:t> </w:t>
            </w:r>
          </w:p>
        </w:tc>
        <w:tc>
          <w:tcPr>
            <w:tcW w:w="850" w:type="dxa"/>
          </w:tcPr>
          <w:p w14:paraId="3C3E744C" w14:textId="77777777" w:rsidR="002D62B3" w:rsidRPr="00A164EE" w:rsidRDefault="002D62B3">
            <w:pPr>
              <w:spacing w:before="40" w:after="40" w:line="240" w:lineRule="auto"/>
              <w:jc w:val="center"/>
              <w:rPr>
                <w:rFonts w:ascii="Times New Roman" w:hAnsi="Times New Roman"/>
                <w:bCs/>
                <w:color w:val="000000"/>
                <w:lang w:eastAsia="ru-RU"/>
              </w:rPr>
            </w:pPr>
          </w:p>
        </w:tc>
      </w:tr>
      <w:tr w:rsidR="002D62B3" w:rsidRPr="00A164EE" w14:paraId="14AAA85E" w14:textId="77777777" w:rsidTr="002D62B3">
        <w:trPr>
          <w:trHeight w:val="20"/>
        </w:trPr>
        <w:tc>
          <w:tcPr>
            <w:tcW w:w="709" w:type="dxa"/>
          </w:tcPr>
          <w:p w14:paraId="138AD0CE" w14:textId="77777777" w:rsidR="002D62B3" w:rsidRPr="00A164EE" w:rsidRDefault="002D62B3">
            <w:pPr>
              <w:spacing w:before="40" w:after="40" w:line="240" w:lineRule="auto"/>
              <w:jc w:val="center"/>
              <w:rPr>
                <w:rFonts w:ascii="Times New Roman" w:hAnsi="Times New Roman"/>
                <w:bCs/>
                <w:color w:val="000000"/>
                <w:lang w:eastAsia="ru-RU"/>
              </w:rPr>
            </w:pPr>
            <w:r w:rsidRPr="00A164EE">
              <w:rPr>
                <w:rFonts w:ascii="Times New Roman" w:hAnsi="Times New Roman"/>
                <w:b/>
                <w:bCs/>
                <w:color w:val="000000"/>
                <w:lang w:eastAsia="ru-RU"/>
              </w:rPr>
              <w:t> </w:t>
            </w:r>
          </w:p>
        </w:tc>
        <w:tc>
          <w:tcPr>
            <w:tcW w:w="11482" w:type="dxa"/>
            <w:vAlign w:val="center"/>
          </w:tcPr>
          <w:p w14:paraId="4F792E00" w14:textId="13576091" w:rsidR="002D62B3" w:rsidRPr="00A164EE" w:rsidRDefault="002D62B3">
            <w:pPr>
              <w:spacing w:before="40" w:after="40" w:line="240" w:lineRule="auto"/>
              <w:ind w:left="175"/>
              <w:rPr>
                <w:rFonts w:ascii="Times New Roman" w:hAnsi="Times New Roman"/>
                <w:i/>
                <w:lang w:eastAsia="ru-RU"/>
              </w:rPr>
            </w:pPr>
            <w:r w:rsidRPr="00A164EE">
              <w:rPr>
                <w:rFonts w:ascii="Times New Roman" w:hAnsi="Times New Roman"/>
                <w:i/>
                <w:lang w:eastAsia="ru-RU"/>
              </w:rPr>
              <w:t xml:space="preserve">Да, содержатся </w:t>
            </w:r>
          </w:p>
        </w:tc>
        <w:tc>
          <w:tcPr>
            <w:tcW w:w="850" w:type="dxa"/>
          </w:tcPr>
          <w:p w14:paraId="76E6948E" w14:textId="77777777" w:rsidR="002D62B3" w:rsidRPr="00A164EE" w:rsidRDefault="002D62B3">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2</w:t>
            </w:r>
          </w:p>
        </w:tc>
        <w:tc>
          <w:tcPr>
            <w:tcW w:w="852" w:type="dxa"/>
          </w:tcPr>
          <w:p w14:paraId="06DE14A2" w14:textId="77777777" w:rsidR="002D62B3" w:rsidRPr="00A164EE" w:rsidRDefault="002D62B3">
            <w:pPr>
              <w:spacing w:before="40" w:after="40" w:line="240" w:lineRule="auto"/>
              <w:jc w:val="center"/>
              <w:rPr>
                <w:rFonts w:ascii="Times New Roman" w:hAnsi="Times New Roman"/>
                <w:bCs/>
                <w:color w:val="000000"/>
                <w:lang w:eastAsia="ru-RU"/>
              </w:rPr>
            </w:pPr>
            <w:r w:rsidRPr="00A164EE">
              <w:rPr>
                <w:rFonts w:ascii="Times New Roman" w:hAnsi="Times New Roman"/>
                <w:color w:val="000000"/>
                <w:lang w:eastAsia="ru-RU"/>
              </w:rPr>
              <w:t>0,5</w:t>
            </w:r>
          </w:p>
        </w:tc>
        <w:tc>
          <w:tcPr>
            <w:tcW w:w="850" w:type="dxa"/>
          </w:tcPr>
          <w:p w14:paraId="10CA46DF" w14:textId="77777777" w:rsidR="002D62B3" w:rsidRPr="00A164EE" w:rsidRDefault="002D62B3">
            <w:pPr>
              <w:spacing w:before="40" w:after="40" w:line="240" w:lineRule="auto"/>
              <w:jc w:val="center"/>
              <w:rPr>
                <w:rFonts w:ascii="Times New Roman" w:hAnsi="Times New Roman"/>
                <w:bCs/>
                <w:color w:val="000000"/>
                <w:lang w:eastAsia="ru-RU"/>
              </w:rPr>
            </w:pPr>
            <w:r w:rsidRPr="00A164EE">
              <w:rPr>
                <w:rFonts w:ascii="Times New Roman" w:hAnsi="Times New Roman"/>
                <w:color w:val="000000"/>
                <w:lang w:eastAsia="ru-RU"/>
              </w:rPr>
              <w:t>0,5</w:t>
            </w:r>
          </w:p>
        </w:tc>
      </w:tr>
      <w:tr w:rsidR="002D62B3" w:rsidRPr="00A164EE" w14:paraId="184AD976" w14:textId="77777777" w:rsidTr="002D62B3">
        <w:trPr>
          <w:trHeight w:val="20"/>
        </w:trPr>
        <w:tc>
          <w:tcPr>
            <w:tcW w:w="709" w:type="dxa"/>
          </w:tcPr>
          <w:p w14:paraId="7209CA5A" w14:textId="77777777" w:rsidR="002D62B3" w:rsidRPr="00A164EE" w:rsidRDefault="002D62B3">
            <w:pPr>
              <w:spacing w:before="40" w:after="40" w:line="240" w:lineRule="auto"/>
              <w:jc w:val="center"/>
              <w:rPr>
                <w:rFonts w:ascii="Times New Roman" w:hAnsi="Times New Roman"/>
                <w:bCs/>
                <w:color w:val="000000"/>
                <w:lang w:eastAsia="ru-RU"/>
              </w:rPr>
            </w:pPr>
            <w:r w:rsidRPr="00A164EE">
              <w:rPr>
                <w:rFonts w:ascii="Times New Roman" w:hAnsi="Times New Roman"/>
                <w:b/>
                <w:bCs/>
                <w:color w:val="000000"/>
                <w:lang w:eastAsia="ru-RU"/>
              </w:rPr>
              <w:t> </w:t>
            </w:r>
          </w:p>
        </w:tc>
        <w:tc>
          <w:tcPr>
            <w:tcW w:w="11482" w:type="dxa"/>
            <w:vAlign w:val="center"/>
          </w:tcPr>
          <w:p w14:paraId="7CA4E557" w14:textId="64CD5B0E" w:rsidR="002D62B3" w:rsidRPr="00A164EE" w:rsidRDefault="002D62B3">
            <w:pPr>
              <w:spacing w:before="40" w:after="40" w:line="240" w:lineRule="auto"/>
              <w:ind w:left="175"/>
              <w:rPr>
                <w:rFonts w:ascii="Times New Roman" w:hAnsi="Times New Roman"/>
                <w:i/>
                <w:lang w:eastAsia="ru-RU"/>
              </w:rPr>
            </w:pPr>
            <w:r w:rsidRPr="00A164EE">
              <w:rPr>
                <w:rFonts w:ascii="Times New Roman" w:hAnsi="Times New Roman"/>
                <w:i/>
                <w:lang w:eastAsia="ru-RU"/>
              </w:rPr>
              <w:t>Нет, в установленные сроки не содержатся или не отвечают требованиям</w:t>
            </w:r>
          </w:p>
        </w:tc>
        <w:tc>
          <w:tcPr>
            <w:tcW w:w="850" w:type="dxa"/>
          </w:tcPr>
          <w:p w14:paraId="5CFF242E" w14:textId="77777777" w:rsidR="002D62B3" w:rsidRPr="00A164EE" w:rsidRDefault="002D62B3">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w:t>
            </w:r>
          </w:p>
        </w:tc>
        <w:tc>
          <w:tcPr>
            <w:tcW w:w="852" w:type="dxa"/>
          </w:tcPr>
          <w:p w14:paraId="431BD001" w14:textId="77777777" w:rsidR="002D62B3" w:rsidRPr="00A164EE" w:rsidRDefault="002D62B3">
            <w:pPr>
              <w:spacing w:before="40" w:after="40" w:line="240" w:lineRule="auto"/>
              <w:jc w:val="center"/>
              <w:rPr>
                <w:rFonts w:ascii="Times New Roman" w:hAnsi="Times New Roman"/>
                <w:bCs/>
                <w:color w:val="000000"/>
                <w:lang w:eastAsia="ru-RU"/>
              </w:rPr>
            </w:pPr>
            <w:r w:rsidRPr="00A164EE">
              <w:rPr>
                <w:rFonts w:ascii="Times New Roman" w:hAnsi="Times New Roman"/>
                <w:bCs/>
                <w:color w:val="000000"/>
                <w:lang w:eastAsia="ru-RU"/>
              </w:rPr>
              <w:t> </w:t>
            </w:r>
          </w:p>
        </w:tc>
        <w:tc>
          <w:tcPr>
            <w:tcW w:w="850" w:type="dxa"/>
          </w:tcPr>
          <w:p w14:paraId="1D07814B" w14:textId="77777777" w:rsidR="002D62B3" w:rsidRPr="00A164EE" w:rsidRDefault="002D62B3">
            <w:pPr>
              <w:spacing w:before="40" w:after="40" w:line="240" w:lineRule="auto"/>
              <w:jc w:val="center"/>
              <w:rPr>
                <w:rFonts w:ascii="Times New Roman" w:hAnsi="Times New Roman"/>
                <w:bCs/>
                <w:color w:val="000000"/>
                <w:lang w:eastAsia="ru-RU"/>
              </w:rPr>
            </w:pPr>
          </w:p>
        </w:tc>
      </w:tr>
      <w:tr w:rsidR="002D62B3" w:rsidRPr="00A164EE" w14:paraId="142F50BC" w14:textId="77777777" w:rsidTr="002D62B3">
        <w:trPr>
          <w:trHeight w:val="20"/>
        </w:trPr>
        <w:tc>
          <w:tcPr>
            <w:tcW w:w="709" w:type="dxa"/>
          </w:tcPr>
          <w:p w14:paraId="0A855445" w14:textId="19569495" w:rsidR="002D62B3" w:rsidRPr="00A164EE" w:rsidRDefault="002D62B3">
            <w:pPr>
              <w:spacing w:before="40" w:after="40" w:line="240" w:lineRule="auto"/>
              <w:jc w:val="center"/>
              <w:rPr>
                <w:rFonts w:ascii="Times New Roman" w:hAnsi="Times New Roman"/>
                <w:bCs/>
                <w:color w:val="000000"/>
                <w:lang w:eastAsia="ru-RU"/>
              </w:rPr>
            </w:pPr>
            <w:r w:rsidRPr="00A164EE">
              <w:rPr>
                <w:rFonts w:ascii="Times New Roman" w:hAnsi="Times New Roman"/>
                <w:lang w:eastAsia="ru-RU"/>
              </w:rPr>
              <w:t xml:space="preserve">4.6 </w:t>
            </w:r>
          </w:p>
        </w:tc>
        <w:tc>
          <w:tcPr>
            <w:tcW w:w="11482" w:type="dxa"/>
            <w:vAlign w:val="center"/>
          </w:tcPr>
          <w:p w14:paraId="37FE8AB9" w14:textId="2701E435" w:rsidR="002D62B3" w:rsidRPr="00A164EE" w:rsidRDefault="002D62B3">
            <w:pPr>
              <w:spacing w:before="40" w:after="40" w:line="240" w:lineRule="auto"/>
              <w:jc w:val="both"/>
              <w:rPr>
                <w:rFonts w:ascii="Times New Roman" w:hAnsi="Times New Roman"/>
                <w:b/>
                <w:lang w:eastAsia="ru-RU"/>
              </w:rPr>
            </w:pPr>
            <w:r w:rsidRPr="00A164EE">
              <w:rPr>
                <w:rFonts w:ascii="Times New Roman" w:hAnsi="Times New Roman"/>
                <w:b/>
                <w:lang w:eastAsia="ru-RU"/>
              </w:rPr>
              <w:t>Содержатся ли в составе материалов к проекту закона об исполнении бюджета за 2018 год сведения о фактически произведенных расходах на реализацию государственных программ в сравнении с первоначально утвержденными законом о бюджете значениями и с уточненными значениями с учетом внесенных изменений?</w:t>
            </w:r>
          </w:p>
          <w:p w14:paraId="3B1CA2C4" w14:textId="69219689" w:rsidR="002D62B3" w:rsidRPr="00A164EE" w:rsidRDefault="002D62B3">
            <w:pPr>
              <w:spacing w:before="40" w:after="40" w:line="240" w:lineRule="auto"/>
              <w:jc w:val="both"/>
              <w:rPr>
                <w:rFonts w:ascii="Times New Roman" w:hAnsi="Times New Roman"/>
                <w:lang w:eastAsia="ru-RU"/>
              </w:rPr>
            </w:pPr>
            <w:r w:rsidRPr="00A164EE">
              <w:rPr>
                <w:rFonts w:ascii="Times New Roman" w:hAnsi="Times New Roman"/>
                <w:lang w:eastAsia="ru-RU"/>
              </w:rPr>
              <w:t>Для оценки показателя должны быть представлены сведения о расходах на реализацию государственных программ: а) первоначально утвержденных законом о бюджете; б) уточненных значениях с учетом внесенных изменений (в случае внесения изменений); в) фактических значениях. Если указанные требования не выполняются, оценка показателя принимает значение 0 баллов.</w:t>
            </w:r>
          </w:p>
          <w:p w14:paraId="549CFE96" w14:textId="77777777" w:rsidR="002D62B3" w:rsidRPr="00A164EE" w:rsidRDefault="002D62B3">
            <w:pPr>
              <w:spacing w:before="40" w:after="40" w:line="240" w:lineRule="auto"/>
              <w:jc w:val="both"/>
              <w:rPr>
                <w:rFonts w:ascii="Times New Roman" w:hAnsi="Times New Roman"/>
                <w:lang w:eastAsia="ru-RU"/>
              </w:rPr>
            </w:pPr>
            <w:r w:rsidRPr="00A164EE">
              <w:rPr>
                <w:rFonts w:ascii="Times New Roman" w:hAnsi="Times New Roman"/>
                <w:lang w:eastAsia="ru-RU"/>
              </w:rPr>
              <w:t>Для оценки показателя должны быть представлены пояснения различий между первоначально утвержденными показателями расходов и их фактическими значениями в случаях, если такие отклонения составили 5% и более, как в большую, так и в меньшую сторону, от первоначально утвержденного значения.</w:t>
            </w:r>
          </w:p>
        </w:tc>
        <w:tc>
          <w:tcPr>
            <w:tcW w:w="850" w:type="dxa"/>
          </w:tcPr>
          <w:p w14:paraId="25DFA1FA" w14:textId="77777777" w:rsidR="002D62B3" w:rsidRPr="00A164EE" w:rsidRDefault="002D62B3">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 </w:t>
            </w:r>
          </w:p>
        </w:tc>
        <w:tc>
          <w:tcPr>
            <w:tcW w:w="852" w:type="dxa"/>
          </w:tcPr>
          <w:p w14:paraId="0F55B35D" w14:textId="77777777" w:rsidR="002D62B3" w:rsidRPr="00A164EE" w:rsidRDefault="002D62B3">
            <w:pPr>
              <w:spacing w:before="40" w:after="40" w:line="240" w:lineRule="auto"/>
              <w:jc w:val="center"/>
              <w:rPr>
                <w:rFonts w:ascii="Times New Roman" w:hAnsi="Times New Roman"/>
                <w:bCs/>
                <w:color w:val="000000"/>
                <w:lang w:eastAsia="ru-RU"/>
              </w:rPr>
            </w:pPr>
            <w:r w:rsidRPr="00A164EE">
              <w:rPr>
                <w:rFonts w:ascii="Times New Roman" w:hAnsi="Times New Roman"/>
                <w:color w:val="000000"/>
                <w:lang w:eastAsia="ru-RU"/>
              </w:rPr>
              <w:t> </w:t>
            </w:r>
          </w:p>
        </w:tc>
        <w:tc>
          <w:tcPr>
            <w:tcW w:w="850" w:type="dxa"/>
          </w:tcPr>
          <w:p w14:paraId="65CEAB75" w14:textId="77777777" w:rsidR="002D62B3" w:rsidRPr="00A164EE" w:rsidRDefault="002D62B3">
            <w:pPr>
              <w:spacing w:before="40" w:after="40" w:line="240" w:lineRule="auto"/>
              <w:jc w:val="center"/>
              <w:rPr>
                <w:rFonts w:ascii="Times New Roman" w:hAnsi="Times New Roman"/>
                <w:bCs/>
                <w:color w:val="000000"/>
                <w:lang w:eastAsia="ru-RU"/>
              </w:rPr>
            </w:pPr>
          </w:p>
        </w:tc>
      </w:tr>
      <w:tr w:rsidR="002D62B3" w:rsidRPr="00A164EE" w14:paraId="6AD65C9E" w14:textId="77777777" w:rsidTr="002D62B3">
        <w:trPr>
          <w:trHeight w:val="20"/>
        </w:trPr>
        <w:tc>
          <w:tcPr>
            <w:tcW w:w="709" w:type="dxa"/>
          </w:tcPr>
          <w:p w14:paraId="7638EA26" w14:textId="77777777" w:rsidR="002D62B3" w:rsidRPr="00A164EE" w:rsidRDefault="002D62B3">
            <w:pPr>
              <w:spacing w:before="40" w:after="40" w:line="240" w:lineRule="auto"/>
              <w:jc w:val="center"/>
              <w:rPr>
                <w:rFonts w:ascii="Times New Roman" w:hAnsi="Times New Roman"/>
                <w:bCs/>
                <w:color w:val="000000"/>
                <w:lang w:eastAsia="ru-RU"/>
              </w:rPr>
            </w:pPr>
            <w:r w:rsidRPr="00A164EE">
              <w:rPr>
                <w:rFonts w:ascii="Times New Roman" w:hAnsi="Times New Roman"/>
                <w:b/>
                <w:bCs/>
                <w:color w:val="000000"/>
                <w:lang w:eastAsia="ru-RU"/>
              </w:rPr>
              <w:t> </w:t>
            </w:r>
          </w:p>
        </w:tc>
        <w:tc>
          <w:tcPr>
            <w:tcW w:w="11482" w:type="dxa"/>
            <w:vAlign w:val="center"/>
          </w:tcPr>
          <w:p w14:paraId="007BBA4E" w14:textId="42F29EA6" w:rsidR="002D62B3" w:rsidRPr="00A164EE" w:rsidRDefault="002D62B3">
            <w:pPr>
              <w:spacing w:before="40" w:after="40" w:line="240" w:lineRule="auto"/>
              <w:ind w:left="175"/>
              <w:rPr>
                <w:rFonts w:ascii="Times New Roman" w:hAnsi="Times New Roman"/>
                <w:i/>
                <w:lang w:eastAsia="ru-RU"/>
              </w:rPr>
            </w:pPr>
            <w:r w:rsidRPr="00A164EE">
              <w:rPr>
                <w:rFonts w:ascii="Times New Roman" w:hAnsi="Times New Roman"/>
                <w:i/>
                <w:lang w:eastAsia="ru-RU"/>
              </w:rPr>
              <w:t xml:space="preserve">Да, содержатся </w:t>
            </w:r>
          </w:p>
        </w:tc>
        <w:tc>
          <w:tcPr>
            <w:tcW w:w="850" w:type="dxa"/>
          </w:tcPr>
          <w:p w14:paraId="25A6F79D" w14:textId="77777777" w:rsidR="002D62B3" w:rsidRPr="00A164EE" w:rsidRDefault="002D62B3">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2</w:t>
            </w:r>
          </w:p>
        </w:tc>
        <w:tc>
          <w:tcPr>
            <w:tcW w:w="852" w:type="dxa"/>
          </w:tcPr>
          <w:p w14:paraId="1175FB23" w14:textId="77777777" w:rsidR="002D62B3" w:rsidRPr="00A164EE" w:rsidRDefault="002D62B3">
            <w:pPr>
              <w:spacing w:before="40" w:after="40" w:line="240" w:lineRule="auto"/>
              <w:jc w:val="center"/>
              <w:rPr>
                <w:rFonts w:ascii="Times New Roman" w:hAnsi="Times New Roman"/>
                <w:bCs/>
                <w:color w:val="000000"/>
                <w:lang w:eastAsia="ru-RU"/>
              </w:rPr>
            </w:pPr>
            <w:r w:rsidRPr="00A164EE">
              <w:rPr>
                <w:rFonts w:ascii="Times New Roman" w:hAnsi="Times New Roman"/>
                <w:color w:val="000000"/>
                <w:lang w:eastAsia="ru-RU"/>
              </w:rPr>
              <w:t>0,5</w:t>
            </w:r>
          </w:p>
        </w:tc>
        <w:tc>
          <w:tcPr>
            <w:tcW w:w="850" w:type="dxa"/>
          </w:tcPr>
          <w:p w14:paraId="76301610" w14:textId="77777777" w:rsidR="002D62B3" w:rsidRPr="00A164EE" w:rsidRDefault="002D62B3">
            <w:pPr>
              <w:spacing w:before="40" w:after="40" w:line="240" w:lineRule="auto"/>
              <w:jc w:val="center"/>
              <w:rPr>
                <w:rFonts w:ascii="Times New Roman" w:hAnsi="Times New Roman"/>
                <w:bCs/>
                <w:color w:val="000000"/>
                <w:lang w:eastAsia="ru-RU"/>
              </w:rPr>
            </w:pPr>
            <w:r w:rsidRPr="00A164EE">
              <w:rPr>
                <w:rFonts w:ascii="Times New Roman" w:hAnsi="Times New Roman"/>
                <w:color w:val="000000"/>
                <w:lang w:eastAsia="ru-RU"/>
              </w:rPr>
              <w:t>0,5</w:t>
            </w:r>
          </w:p>
        </w:tc>
      </w:tr>
      <w:tr w:rsidR="002D62B3" w:rsidRPr="00A164EE" w14:paraId="0AB65B78" w14:textId="77777777" w:rsidTr="002D62B3">
        <w:trPr>
          <w:trHeight w:val="20"/>
        </w:trPr>
        <w:tc>
          <w:tcPr>
            <w:tcW w:w="709" w:type="dxa"/>
          </w:tcPr>
          <w:p w14:paraId="3CAC1362" w14:textId="77777777" w:rsidR="002D62B3" w:rsidRPr="00A164EE" w:rsidRDefault="002D62B3">
            <w:pPr>
              <w:spacing w:before="40" w:after="40" w:line="240" w:lineRule="auto"/>
              <w:jc w:val="center"/>
              <w:rPr>
                <w:rFonts w:ascii="Times New Roman" w:hAnsi="Times New Roman"/>
                <w:bCs/>
                <w:color w:val="000000"/>
                <w:lang w:eastAsia="ru-RU"/>
              </w:rPr>
            </w:pPr>
            <w:r w:rsidRPr="00A164EE">
              <w:rPr>
                <w:rFonts w:ascii="Times New Roman" w:hAnsi="Times New Roman"/>
                <w:b/>
                <w:bCs/>
                <w:color w:val="000000"/>
                <w:lang w:eastAsia="ru-RU"/>
              </w:rPr>
              <w:t> </w:t>
            </w:r>
          </w:p>
        </w:tc>
        <w:tc>
          <w:tcPr>
            <w:tcW w:w="11482" w:type="dxa"/>
            <w:vAlign w:val="center"/>
          </w:tcPr>
          <w:p w14:paraId="3070655A" w14:textId="22789DC3" w:rsidR="002D62B3" w:rsidRPr="00A164EE" w:rsidRDefault="002D62B3">
            <w:pPr>
              <w:spacing w:before="40" w:after="40" w:line="240" w:lineRule="auto"/>
              <w:ind w:left="175"/>
              <w:rPr>
                <w:rFonts w:ascii="Times New Roman" w:hAnsi="Times New Roman"/>
                <w:i/>
                <w:lang w:eastAsia="ru-RU"/>
              </w:rPr>
            </w:pPr>
            <w:r w:rsidRPr="00A164EE">
              <w:rPr>
                <w:rFonts w:ascii="Times New Roman" w:hAnsi="Times New Roman"/>
                <w:i/>
                <w:lang w:eastAsia="ru-RU"/>
              </w:rPr>
              <w:t>Нет, в установленные сроки не содержатся или не отвечают требованиям</w:t>
            </w:r>
          </w:p>
        </w:tc>
        <w:tc>
          <w:tcPr>
            <w:tcW w:w="850" w:type="dxa"/>
          </w:tcPr>
          <w:p w14:paraId="62ED03DC" w14:textId="77777777" w:rsidR="002D62B3" w:rsidRPr="00A164EE" w:rsidRDefault="002D62B3">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w:t>
            </w:r>
          </w:p>
        </w:tc>
        <w:tc>
          <w:tcPr>
            <w:tcW w:w="852" w:type="dxa"/>
          </w:tcPr>
          <w:p w14:paraId="39BA0AC7" w14:textId="77777777" w:rsidR="002D62B3" w:rsidRPr="00A164EE" w:rsidRDefault="002D62B3">
            <w:pPr>
              <w:spacing w:before="40" w:after="40" w:line="240" w:lineRule="auto"/>
              <w:jc w:val="center"/>
              <w:rPr>
                <w:rFonts w:ascii="Times New Roman" w:hAnsi="Times New Roman"/>
                <w:bCs/>
                <w:color w:val="000000"/>
                <w:lang w:eastAsia="ru-RU"/>
              </w:rPr>
            </w:pPr>
            <w:r w:rsidRPr="00A164EE">
              <w:rPr>
                <w:rFonts w:ascii="Times New Roman" w:hAnsi="Times New Roman"/>
                <w:bCs/>
                <w:color w:val="000000"/>
                <w:lang w:eastAsia="ru-RU"/>
              </w:rPr>
              <w:t> </w:t>
            </w:r>
          </w:p>
        </w:tc>
        <w:tc>
          <w:tcPr>
            <w:tcW w:w="850" w:type="dxa"/>
          </w:tcPr>
          <w:p w14:paraId="313C57CD" w14:textId="77777777" w:rsidR="002D62B3" w:rsidRPr="00A164EE" w:rsidRDefault="002D62B3">
            <w:pPr>
              <w:spacing w:before="40" w:after="40" w:line="240" w:lineRule="auto"/>
              <w:jc w:val="center"/>
              <w:rPr>
                <w:rFonts w:ascii="Times New Roman" w:hAnsi="Times New Roman"/>
                <w:bCs/>
                <w:color w:val="000000"/>
                <w:lang w:eastAsia="ru-RU"/>
              </w:rPr>
            </w:pPr>
          </w:p>
        </w:tc>
      </w:tr>
      <w:tr w:rsidR="002D62B3" w:rsidRPr="00A164EE" w14:paraId="2335B448" w14:textId="77777777" w:rsidTr="002D62B3">
        <w:trPr>
          <w:trHeight w:val="20"/>
        </w:trPr>
        <w:tc>
          <w:tcPr>
            <w:tcW w:w="709" w:type="dxa"/>
          </w:tcPr>
          <w:p w14:paraId="10DFBC93" w14:textId="0E9C9A00" w:rsidR="002D62B3" w:rsidRPr="00A164EE" w:rsidRDefault="002D62B3">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4.7</w:t>
            </w:r>
          </w:p>
          <w:p w14:paraId="72520CCB" w14:textId="77777777" w:rsidR="002D62B3" w:rsidRPr="00A164EE" w:rsidRDefault="002D62B3">
            <w:pPr>
              <w:spacing w:before="40" w:after="40" w:line="240" w:lineRule="auto"/>
              <w:jc w:val="center"/>
              <w:rPr>
                <w:rFonts w:ascii="Times New Roman" w:hAnsi="Times New Roman"/>
                <w:b/>
                <w:bCs/>
                <w:color w:val="000000"/>
                <w:lang w:eastAsia="ru-RU"/>
              </w:rPr>
            </w:pPr>
          </w:p>
        </w:tc>
        <w:tc>
          <w:tcPr>
            <w:tcW w:w="11482" w:type="dxa"/>
            <w:vAlign w:val="center"/>
          </w:tcPr>
          <w:p w14:paraId="50C1CD31" w14:textId="28CCB630" w:rsidR="002D62B3" w:rsidRPr="00A164EE" w:rsidRDefault="002D62B3">
            <w:pPr>
              <w:spacing w:before="40" w:after="40" w:line="240" w:lineRule="auto"/>
              <w:jc w:val="both"/>
              <w:rPr>
                <w:rFonts w:ascii="Times New Roman" w:hAnsi="Times New Roman"/>
                <w:b/>
                <w:color w:val="000000"/>
                <w:lang w:eastAsia="ru-RU"/>
              </w:rPr>
            </w:pPr>
            <w:r w:rsidRPr="00A164EE">
              <w:rPr>
                <w:rFonts w:ascii="Times New Roman" w:hAnsi="Times New Roman"/>
                <w:b/>
                <w:color w:val="000000"/>
                <w:lang w:eastAsia="ru-RU"/>
              </w:rPr>
              <w:t>Содержатся ли в составе материалов к проекту закона об исполнении бюджета за 2018 год сведения о выполнении государственными учреждениями субъекта РФ государственных заданий на оказание государственных услуг (выполнение работ), а также об объемах финансового обеспечения выполнения государственных заданий?</w:t>
            </w:r>
          </w:p>
          <w:p w14:paraId="6329C5E2" w14:textId="77777777" w:rsidR="002D62B3" w:rsidRPr="00A164EE" w:rsidRDefault="002D62B3">
            <w:pPr>
              <w:spacing w:before="40" w:after="40" w:line="240" w:lineRule="auto"/>
              <w:jc w:val="both"/>
              <w:rPr>
                <w:rFonts w:ascii="Times New Roman" w:hAnsi="Times New Roman"/>
                <w:lang w:eastAsia="ru-RU"/>
              </w:rPr>
            </w:pPr>
            <w:r w:rsidRPr="00A164EE">
              <w:rPr>
                <w:rFonts w:ascii="Times New Roman" w:hAnsi="Times New Roman"/>
                <w:color w:val="000000"/>
                <w:lang w:eastAsia="ru-RU"/>
              </w:rPr>
              <w:t>Показатель оценивается в случае размещения сводных данных, представленных в</w:t>
            </w:r>
            <w:r w:rsidRPr="00A164EE">
              <w:rPr>
                <w:rFonts w:ascii="Times New Roman" w:hAnsi="Times New Roman"/>
                <w:lang w:eastAsia="ru-RU"/>
              </w:rPr>
              <w:t xml:space="preserve"> разрезе государственных услуг (работ), сгруппированных по ведомствам или государственным программам. Сведения, представленные в разрезе учреждений, в целях оценки показателя не учитываются. </w:t>
            </w:r>
          </w:p>
          <w:p w14:paraId="5499536E" w14:textId="16573F64" w:rsidR="002D62B3" w:rsidRPr="00A164EE" w:rsidRDefault="002D62B3">
            <w:pPr>
              <w:spacing w:before="40" w:after="40" w:line="240" w:lineRule="auto"/>
              <w:jc w:val="both"/>
              <w:rPr>
                <w:rFonts w:ascii="Times New Roman" w:hAnsi="Times New Roman"/>
                <w:lang w:eastAsia="ru-RU"/>
              </w:rPr>
            </w:pPr>
            <w:r w:rsidRPr="00A164EE">
              <w:rPr>
                <w:rFonts w:ascii="Times New Roman" w:hAnsi="Times New Roman"/>
                <w:lang w:eastAsia="ru-RU"/>
              </w:rPr>
              <w:t>Для оценки показателя требуется размещение сведений по всем ведомствам или государственным программам, в рамках которых законом о бюджете были предусмотрены субсидии на выполнение государственного задания. Если сведения по отдельным ведомствам или государственным программам, в рамках которых законом о бюджете были предусмотрены субсидии на выполнение государственного задания, отсутствуют, оценка показателя принимает значение 0 баллов. В случае если в законе о бюджете указаны только группы видов расходов, решение об отнесении субсидии к определенной подгруппе принимает эксперт на основании сведений, содержащихся в описании целевой статьи расходов.</w:t>
            </w:r>
          </w:p>
          <w:p w14:paraId="1922851F" w14:textId="77777777" w:rsidR="002D62B3" w:rsidRPr="00A164EE" w:rsidRDefault="002D62B3">
            <w:pPr>
              <w:spacing w:before="40" w:after="40" w:line="240" w:lineRule="auto"/>
              <w:jc w:val="both"/>
              <w:rPr>
                <w:rFonts w:ascii="Times New Roman" w:hAnsi="Times New Roman"/>
                <w:lang w:eastAsia="ru-RU"/>
              </w:rPr>
            </w:pPr>
            <w:r w:rsidRPr="00A164EE">
              <w:rPr>
                <w:rFonts w:ascii="Times New Roman" w:hAnsi="Times New Roman"/>
                <w:lang w:eastAsia="ru-RU"/>
              </w:rPr>
              <w:t>В составе сведений о выполнении государственных заданий в обязательном порядке должны быть представлены:</w:t>
            </w:r>
          </w:p>
          <w:p w14:paraId="5C59A7CA" w14:textId="56E8E861" w:rsidR="002D62B3" w:rsidRPr="00A164EE" w:rsidRDefault="002D62B3" w:rsidP="000B168B">
            <w:pPr>
              <w:pStyle w:val="a4"/>
              <w:numPr>
                <w:ilvl w:val="0"/>
                <w:numId w:val="18"/>
              </w:numPr>
              <w:tabs>
                <w:tab w:val="left" w:pos="315"/>
              </w:tabs>
              <w:spacing w:before="40" w:after="40" w:line="240" w:lineRule="auto"/>
              <w:ind w:left="0" w:firstLine="0"/>
              <w:contextualSpacing w:val="0"/>
              <w:jc w:val="both"/>
              <w:rPr>
                <w:rFonts w:ascii="Times New Roman" w:hAnsi="Times New Roman"/>
                <w:lang w:eastAsia="ru-RU"/>
              </w:rPr>
            </w:pPr>
            <w:r w:rsidRPr="00A164EE">
              <w:rPr>
                <w:rFonts w:ascii="Times New Roman" w:hAnsi="Times New Roman"/>
                <w:lang w:eastAsia="ru-RU"/>
              </w:rPr>
              <w:t>первоначально утвержденные и уточненные плановые значения, а также фактические значения показателей, характеризующих объемы государственных услуг (работ);</w:t>
            </w:r>
          </w:p>
          <w:p w14:paraId="7686CCB1" w14:textId="6B3BA8DA" w:rsidR="002D62B3" w:rsidRPr="00A164EE" w:rsidRDefault="002D62B3" w:rsidP="000B168B">
            <w:pPr>
              <w:pStyle w:val="a4"/>
              <w:numPr>
                <w:ilvl w:val="0"/>
                <w:numId w:val="18"/>
              </w:numPr>
              <w:tabs>
                <w:tab w:val="left" w:pos="172"/>
                <w:tab w:val="left" w:pos="315"/>
              </w:tabs>
              <w:spacing w:before="40" w:after="40" w:line="240" w:lineRule="auto"/>
              <w:ind w:left="0" w:firstLine="0"/>
              <w:contextualSpacing w:val="0"/>
              <w:jc w:val="both"/>
              <w:rPr>
                <w:rFonts w:ascii="Times New Roman" w:hAnsi="Times New Roman"/>
                <w:lang w:eastAsia="ru-RU"/>
              </w:rPr>
            </w:pPr>
            <w:r w:rsidRPr="00A164EE">
              <w:rPr>
                <w:rFonts w:ascii="Times New Roman" w:hAnsi="Times New Roman"/>
                <w:lang w:eastAsia="ru-RU"/>
              </w:rPr>
              <w:t>первоначально утвержденные и уточненные плановые значения, рассчитанные на основании нормативных затрат на оказание государственных услуг (работ), а также фактические объемы субсидий на выполнение государственных заданий на оказание соответствующих государственных услуг (выполнение работ).</w:t>
            </w:r>
          </w:p>
          <w:p w14:paraId="2C679A1D" w14:textId="15C3A265" w:rsidR="002D62B3" w:rsidRPr="00A164EE" w:rsidRDefault="002D62B3">
            <w:pPr>
              <w:spacing w:before="40" w:after="40" w:line="240" w:lineRule="auto"/>
              <w:jc w:val="both"/>
              <w:rPr>
                <w:rFonts w:ascii="Times New Roman" w:hAnsi="Times New Roman"/>
                <w:lang w:eastAsia="ru-RU"/>
              </w:rPr>
            </w:pPr>
            <w:r w:rsidRPr="00A164EE">
              <w:rPr>
                <w:rFonts w:ascii="Times New Roman" w:hAnsi="Times New Roman"/>
                <w:lang w:eastAsia="ru-RU"/>
              </w:rPr>
              <w:t>Если указанные требования не выполняются (информация представлена частично), оценка показателя принимает значение 0 баллов.</w:t>
            </w:r>
          </w:p>
        </w:tc>
        <w:tc>
          <w:tcPr>
            <w:tcW w:w="850" w:type="dxa"/>
          </w:tcPr>
          <w:p w14:paraId="1D900F19" w14:textId="77777777" w:rsidR="002D62B3" w:rsidRPr="00A164EE" w:rsidRDefault="002D62B3">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 </w:t>
            </w:r>
          </w:p>
        </w:tc>
        <w:tc>
          <w:tcPr>
            <w:tcW w:w="852" w:type="dxa"/>
          </w:tcPr>
          <w:p w14:paraId="3A9FED47" w14:textId="77777777" w:rsidR="002D62B3" w:rsidRPr="00A164EE" w:rsidRDefault="002D62B3">
            <w:pPr>
              <w:spacing w:before="40" w:after="40" w:line="240" w:lineRule="auto"/>
              <w:jc w:val="center"/>
              <w:rPr>
                <w:rFonts w:ascii="Times New Roman" w:hAnsi="Times New Roman"/>
                <w:bCs/>
                <w:color w:val="000000"/>
                <w:lang w:eastAsia="ru-RU"/>
              </w:rPr>
            </w:pPr>
            <w:r w:rsidRPr="00A164EE">
              <w:rPr>
                <w:rFonts w:ascii="Times New Roman" w:hAnsi="Times New Roman"/>
                <w:color w:val="000000"/>
                <w:lang w:eastAsia="ru-RU"/>
              </w:rPr>
              <w:t> </w:t>
            </w:r>
          </w:p>
        </w:tc>
        <w:tc>
          <w:tcPr>
            <w:tcW w:w="850" w:type="dxa"/>
          </w:tcPr>
          <w:p w14:paraId="245E834D" w14:textId="77777777" w:rsidR="002D62B3" w:rsidRPr="00A164EE" w:rsidRDefault="002D62B3">
            <w:pPr>
              <w:spacing w:before="40" w:after="40" w:line="240" w:lineRule="auto"/>
              <w:jc w:val="center"/>
              <w:rPr>
                <w:rFonts w:ascii="Times New Roman" w:hAnsi="Times New Roman"/>
                <w:bCs/>
                <w:color w:val="000000"/>
                <w:lang w:eastAsia="ru-RU"/>
              </w:rPr>
            </w:pPr>
          </w:p>
        </w:tc>
      </w:tr>
      <w:tr w:rsidR="002D62B3" w:rsidRPr="00A164EE" w14:paraId="7AAFFF1E" w14:textId="77777777" w:rsidTr="002D62B3">
        <w:trPr>
          <w:trHeight w:val="20"/>
        </w:trPr>
        <w:tc>
          <w:tcPr>
            <w:tcW w:w="709" w:type="dxa"/>
          </w:tcPr>
          <w:p w14:paraId="5E51E873" w14:textId="77777777" w:rsidR="002D62B3" w:rsidRPr="00A164EE" w:rsidRDefault="002D62B3">
            <w:pPr>
              <w:spacing w:before="40" w:after="40" w:line="240" w:lineRule="auto"/>
              <w:jc w:val="center"/>
              <w:rPr>
                <w:rFonts w:ascii="Times New Roman" w:hAnsi="Times New Roman"/>
                <w:b/>
                <w:bCs/>
                <w:color w:val="000000"/>
                <w:lang w:eastAsia="ru-RU"/>
              </w:rPr>
            </w:pPr>
            <w:r w:rsidRPr="00A164EE">
              <w:rPr>
                <w:rFonts w:ascii="Times New Roman" w:hAnsi="Times New Roman"/>
                <w:b/>
                <w:bCs/>
                <w:color w:val="000000"/>
                <w:lang w:eastAsia="ru-RU"/>
              </w:rPr>
              <w:t> </w:t>
            </w:r>
          </w:p>
        </w:tc>
        <w:tc>
          <w:tcPr>
            <w:tcW w:w="11482" w:type="dxa"/>
            <w:vAlign w:val="center"/>
          </w:tcPr>
          <w:p w14:paraId="074F69C2" w14:textId="7780E500" w:rsidR="002D62B3" w:rsidRPr="00A164EE" w:rsidRDefault="002D62B3">
            <w:pPr>
              <w:spacing w:before="40" w:after="40" w:line="240" w:lineRule="auto"/>
              <w:ind w:left="175"/>
              <w:rPr>
                <w:rFonts w:ascii="Times New Roman" w:hAnsi="Times New Roman"/>
                <w:i/>
                <w:lang w:eastAsia="ru-RU"/>
              </w:rPr>
            </w:pPr>
            <w:r w:rsidRPr="00A164EE">
              <w:rPr>
                <w:rFonts w:ascii="Times New Roman" w:hAnsi="Times New Roman"/>
                <w:i/>
                <w:lang w:eastAsia="ru-RU"/>
              </w:rPr>
              <w:t xml:space="preserve">Да, содержатся </w:t>
            </w:r>
          </w:p>
        </w:tc>
        <w:tc>
          <w:tcPr>
            <w:tcW w:w="850" w:type="dxa"/>
          </w:tcPr>
          <w:p w14:paraId="0C98F31F" w14:textId="77777777" w:rsidR="002D62B3" w:rsidRPr="00A164EE" w:rsidRDefault="002D62B3">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2</w:t>
            </w:r>
          </w:p>
        </w:tc>
        <w:tc>
          <w:tcPr>
            <w:tcW w:w="852" w:type="dxa"/>
          </w:tcPr>
          <w:p w14:paraId="62B3B637" w14:textId="77777777" w:rsidR="002D62B3" w:rsidRPr="00A164EE" w:rsidRDefault="002D62B3">
            <w:pPr>
              <w:spacing w:before="40" w:after="40" w:line="240" w:lineRule="auto"/>
              <w:jc w:val="center"/>
              <w:rPr>
                <w:rFonts w:ascii="Times New Roman" w:hAnsi="Times New Roman"/>
                <w:bCs/>
                <w:color w:val="000000"/>
                <w:lang w:eastAsia="ru-RU"/>
              </w:rPr>
            </w:pPr>
            <w:r w:rsidRPr="00A164EE">
              <w:rPr>
                <w:rFonts w:ascii="Times New Roman" w:hAnsi="Times New Roman"/>
                <w:color w:val="000000"/>
                <w:lang w:eastAsia="ru-RU"/>
              </w:rPr>
              <w:t>0,5</w:t>
            </w:r>
          </w:p>
        </w:tc>
        <w:tc>
          <w:tcPr>
            <w:tcW w:w="850" w:type="dxa"/>
          </w:tcPr>
          <w:p w14:paraId="23624089" w14:textId="77777777" w:rsidR="002D62B3" w:rsidRPr="00A164EE" w:rsidRDefault="002D62B3">
            <w:pPr>
              <w:spacing w:before="40" w:after="40" w:line="240" w:lineRule="auto"/>
              <w:jc w:val="center"/>
              <w:rPr>
                <w:rFonts w:ascii="Times New Roman" w:hAnsi="Times New Roman"/>
                <w:bCs/>
                <w:color w:val="000000"/>
                <w:lang w:eastAsia="ru-RU"/>
              </w:rPr>
            </w:pPr>
            <w:r w:rsidRPr="00A164EE">
              <w:rPr>
                <w:rFonts w:ascii="Times New Roman" w:hAnsi="Times New Roman"/>
                <w:color w:val="000000"/>
                <w:lang w:eastAsia="ru-RU"/>
              </w:rPr>
              <w:t>0,5</w:t>
            </w:r>
          </w:p>
        </w:tc>
      </w:tr>
      <w:tr w:rsidR="002D62B3" w:rsidRPr="00A164EE" w14:paraId="04BAC71C" w14:textId="77777777" w:rsidTr="002D62B3">
        <w:trPr>
          <w:trHeight w:val="20"/>
        </w:trPr>
        <w:tc>
          <w:tcPr>
            <w:tcW w:w="709" w:type="dxa"/>
          </w:tcPr>
          <w:p w14:paraId="4CDB25B2" w14:textId="77777777" w:rsidR="002D62B3" w:rsidRPr="00A164EE" w:rsidRDefault="002D62B3">
            <w:pPr>
              <w:spacing w:before="40" w:after="40" w:line="240" w:lineRule="auto"/>
              <w:jc w:val="center"/>
              <w:rPr>
                <w:rFonts w:ascii="Times New Roman" w:hAnsi="Times New Roman"/>
                <w:b/>
                <w:bCs/>
                <w:color w:val="000000"/>
                <w:lang w:eastAsia="ru-RU"/>
              </w:rPr>
            </w:pPr>
          </w:p>
        </w:tc>
        <w:tc>
          <w:tcPr>
            <w:tcW w:w="11482" w:type="dxa"/>
            <w:vAlign w:val="center"/>
          </w:tcPr>
          <w:p w14:paraId="0E420AFD" w14:textId="353D87C6" w:rsidR="002D62B3" w:rsidRPr="00A164EE" w:rsidRDefault="002D62B3">
            <w:pPr>
              <w:spacing w:before="40" w:after="40" w:line="240" w:lineRule="auto"/>
              <w:ind w:left="175"/>
              <w:rPr>
                <w:rFonts w:ascii="Times New Roman" w:hAnsi="Times New Roman"/>
                <w:i/>
                <w:lang w:eastAsia="ru-RU"/>
              </w:rPr>
            </w:pPr>
            <w:r w:rsidRPr="00A164EE">
              <w:rPr>
                <w:rFonts w:ascii="Times New Roman" w:hAnsi="Times New Roman"/>
                <w:i/>
                <w:color w:val="000000"/>
                <w:lang w:eastAsia="ru-RU"/>
              </w:rPr>
              <w:t xml:space="preserve">Нет, </w:t>
            </w:r>
            <w:r w:rsidRPr="00A164EE">
              <w:rPr>
                <w:rFonts w:ascii="Times New Roman" w:hAnsi="Times New Roman"/>
                <w:i/>
                <w:lang w:eastAsia="ru-RU"/>
              </w:rPr>
              <w:t xml:space="preserve">в установленные сроки </w:t>
            </w:r>
            <w:r w:rsidRPr="00A164EE">
              <w:rPr>
                <w:rFonts w:ascii="Times New Roman" w:hAnsi="Times New Roman"/>
                <w:i/>
                <w:color w:val="000000"/>
                <w:lang w:eastAsia="ru-RU"/>
              </w:rPr>
              <w:t>не содержатся или не отвечают требованиям</w:t>
            </w:r>
          </w:p>
        </w:tc>
        <w:tc>
          <w:tcPr>
            <w:tcW w:w="850" w:type="dxa"/>
          </w:tcPr>
          <w:p w14:paraId="16AC3FEA" w14:textId="77777777" w:rsidR="002D62B3" w:rsidRPr="00A164EE" w:rsidRDefault="002D62B3">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w:t>
            </w:r>
          </w:p>
        </w:tc>
        <w:tc>
          <w:tcPr>
            <w:tcW w:w="852" w:type="dxa"/>
          </w:tcPr>
          <w:p w14:paraId="691CA9BB" w14:textId="77777777" w:rsidR="002D62B3" w:rsidRPr="00A164EE" w:rsidRDefault="002D62B3">
            <w:pPr>
              <w:spacing w:before="40" w:after="40" w:line="240" w:lineRule="auto"/>
              <w:jc w:val="center"/>
              <w:rPr>
                <w:rFonts w:ascii="Times New Roman" w:hAnsi="Times New Roman"/>
                <w:bCs/>
                <w:color w:val="000000"/>
                <w:lang w:eastAsia="ru-RU"/>
              </w:rPr>
            </w:pPr>
          </w:p>
        </w:tc>
        <w:tc>
          <w:tcPr>
            <w:tcW w:w="850" w:type="dxa"/>
          </w:tcPr>
          <w:p w14:paraId="0BA84DD8" w14:textId="77777777" w:rsidR="002D62B3" w:rsidRPr="00A164EE" w:rsidRDefault="002D62B3">
            <w:pPr>
              <w:spacing w:before="40" w:after="40" w:line="240" w:lineRule="auto"/>
              <w:jc w:val="center"/>
              <w:rPr>
                <w:rFonts w:ascii="Times New Roman" w:hAnsi="Times New Roman"/>
                <w:bCs/>
                <w:color w:val="000000"/>
                <w:lang w:eastAsia="ru-RU"/>
              </w:rPr>
            </w:pPr>
          </w:p>
        </w:tc>
      </w:tr>
      <w:tr w:rsidR="002D62B3" w:rsidRPr="00A164EE" w14:paraId="737DBE5D" w14:textId="77777777" w:rsidTr="002D62B3">
        <w:trPr>
          <w:trHeight w:val="20"/>
        </w:trPr>
        <w:tc>
          <w:tcPr>
            <w:tcW w:w="709" w:type="dxa"/>
          </w:tcPr>
          <w:p w14:paraId="0C752C01" w14:textId="6BFC0F1A" w:rsidR="002D62B3" w:rsidRPr="00A164EE" w:rsidRDefault="002D62B3">
            <w:pPr>
              <w:spacing w:before="40" w:after="40" w:line="240" w:lineRule="auto"/>
              <w:jc w:val="center"/>
              <w:rPr>
                <w:rFonts w:ascii="Times New Roman" w:hAnsi="Times New Roman"/>
                <w:bCs/>
                <w:color w:val="000000"/>
                <w:lang w:eastAsia="ru-RU"/>
              </w:rPr>
            </w:pPr>
            <w:r w:rsidRPr="00A164EE">
              <w:rPr>
                <w:rFonts w:ascii="Times New Roman" w:hAnsi="Times New Roman"/>
                <w:bCs/>
                <w:color w:val="000000"/>
                <w:lang w:eastAsia="ru-RU"/>
              </w:rPr>
              <w:t xml:space="preserve">4.8 </w:t>
            </w:r>
          </w:p>
        </w:tc>
        <w:tc>
          <w:tcPr>
            <w:tcW w:w="11482" w:type="dxa"/>
            <w:vAlign w:val="center"/>
          </w:tcPr>
          <w:p w14:paraId="0625EA00" w14:textId="50760E27" w:rsidR="002D62B3" w:rsidRPr="00A164EE" w:rsidRDefault="002D62B3">
            <w:pPr>
              <w:spacing w:before="40" w:after="40" w:line="240" w:lineRule="auto"/>
              <w:jc w:val="both"/>
              <w:rPr>
                <w:rFonts w:ascii="Times New Roman" w:hAnsi="Times New Roman"/>
                <w:b/>
                <w:lang w:eastAsia="ru-RU"/>
              </w:rPr>
            </w:pPr>
            <w:r w:rsidRPr="00A164EE">
              <w:rPr>
                <w:rFonts w:ascii="Times New Roman" w:hAnsi="Times New Roman"/>
                <w:b/>
                <w:color w:val="000000"/>
                <w:lang w:eastAsia="ru-RU"/>
              </w:rPr>
              <w:t xml:space="preserve">Содержатся ли в составе </w:t>
            </w:r>
            <w:r w:rsidRPr="00A164EE">
              <w:rPr>
                <w:rFonts w:ascii="Times New Roman" w:hAnsi="Times New Roman"/>
                <w:b/>
                <w:lang w:eastAsia="ru-RU"/>
              </w:rPr>
              <w:t>материалов к проекту закона об исполнении бюджета за 2018 год сведения о фактических расходах на предоставление межбюджетных трансфертов бюджетам муниципальных образований из бюджета субъекта РФ, в том числе с детализацией по формам и целевому назначению межбюджетных трансфертов, в сравнении с первоначально утвержденными законом о бюджете значениями и с уточненными (с учетом внесенных изменений) значениями?</w:t>
            </w:r>
          </w:p>
          <w:p w14:paraId="778EA7FC" w14:textId="77777777" w:rsidR="002D62B3" w:rsidRPr="00A164EE" w:rsidRDefault="002D62B3">
            <w:pPr>
              <w:spacing w:before="40" w:after="40" w:line="240" w:lineRule="auto"/>
              <w:jc w:val="both"/>
              <w:rPr>
                <w:rFonts w:ascii="Times New Roman" w:hAnsi="Times New Roman"/>
                <w:lang w:eastAsia="ru-RU"/>
              </w:rPr>
            </w:pPr>
            <w:r w:rsidRPr="00A164EE">
              <w:rPr>
                <w:rFonts w:ascii="Times New Roman" w:hAnsi="Times New Roman"/>
                <w:lang w:eastAsia="ru-RU"/>
              </w:rPr>
              <w:t>В целях оценки показателя учитываются сведения, соответствующие следующим требованиям:</w:t>
            </w:r>
          </w:p>
          <w:p w14:paraId="36CF7246" w14:textId="77777777" w:rsidR="002D62B3" w:rsidRPr="00A164EE" w:rsidRDefault="002D62B3" w:rsidP="000B168B">
            <w:pPr>
              <w:numPr>
                <w:ilvl w:val="0"/>
                <w:numId w:val="6"/>
              </w:numPr>
              <w:tabs>
                <w:tab w:val="left" w:pos="318"/>
              </w:tabs>
              <w:spacing w:before="40" w:after="40" w:line="240" w:lineRule="auto"/>
              <w:ind w:left="0" w:firstLine="0"/>
              <w:jc w:val="both"/>
              <w:rPr>
                <w:rFonts w:ascii="Times New Roman" w:hAnsi="Times New Roman"/>
                <w:lang w:eastAsia="ru-RU"/>
              </w:rPr>
            </w:pPr>
            <w:r w:rsidRPr="00A164EE">
              <w:rPr>
                <w:rFonts w:ascii="Times New Roman" w:hAnsi="Times New Roman"/>
                <w:lang w:eastAsia="ru-RU"/>
              </w:rPr>
              <w:t>сведения представлены по всем межбюджетным трансфертам, предусмотренным законом о бюджете;</w:t>
            </w:r>
          </w:p>
          <w:p w14:paraId="4F5FA77E" w14:textId="77777777" w:rsidR="002D62B3" w:rsidRPr="00A164EE" w:rsidRDefault="002D62B3" w:rsidP="000B168B">
            <w:pPr>
              <w:numPr>
                <w:ilvl w:val="0"/>
                <w:numId w:val="6"/>
              </w:numPr>
              <w:tabs>
                <w:tab w:val="left" w:pos="318"/>
              </w:tabs>
              <w:spacing w:before="40" w:after="40" w:line="240" w:lineRule="auto"/>
              <w:ind w:left="0" w:firstLine="0"/>
              <w:jc w:val="both"/>
              <w:rPr>
                <w:rFonts w:ascii="Times New Roman" w:hAnsi="Times New Roman"/>
                <w:lang w:eastAsia="ru-RU"/>
              </w:rPr>
            </w:pPr>
            <w:r w:rsidRPr="00A164EE">
              <w:rPr>
                <w:rFonts w:ascii="Times New Roman" w:hAnsi="Times New Roman"/>
                <w:lang w:eastAsia="ru-RU"/>
              </w:rPr>
              <w:t>сведения представлены в целом и с детализацией по муниципальным образованиям;</w:t>
            </w:r>
          </w:p>
          <w:p w14:paraId="23A9723A" w14:textId="77777777" w:rsidR="002D62B3" w:rsidRPr="00A164EE" w:rsidRDefault="002D62B3" w:rsidP="000B168B">
            <w:pPr>
              <w:numPr>
                <w:ilvl w:val="0"/>
                <w:numId w:val="6"/>
              </w:numPr>
              <w:tabs>
                <w:tab w:val="left" w:pos="318"/>
              </w:tabs>
              <w:spacing w:before="40" w:after="40" w:line="240" w:lineRule="auto"/>
              <w:ind w:left="0" w:firstLine="0"/>
              <w:jc w:val="both"/>
              <w:rPr>
                <w:rFonts w:ascii="Times New Roman" w:hAnsi="Times New Roman"/>
                <w:lang w:eastAsia="ru-RU"/>
              </w:rPr>
            </w:pPr>
            <w:r w:rsidRPr="00A164EE">
              <w:rPr>
                <w:rFonts w:ascii="Times New Roman" w:hAnsi="Times New Roman"/>
                <w:lang w:eastAsia="ru-RU"/>
              </w:rPr>
              <w:t>сведения представлены с детализацией по формам и целевому назначению межбюджетных трансфертов;</w:t>
            </w:r>
          </w:p>
          <w:p w14:paraId="368FF2AA" w14:textId="77777777" w:rsidR="002D62B3" w:rsidRPr="00A164EE" w:rsidRDefault="002D62B3" w:rsidP="000B168B">
            <w:pPr>
              <w:numPr>
                <w:ilvl w:val="0"/>
                <w:numId w:val="6"/>
              </w:numPr>
              <w:tabs>
                <w:tab w:val="left" w:pos="318"/>
              </w:tabs>
              <w:spacing w:before="40" w:after="40" w:line="240" w:lineRule="auto"/>
              <w:ind w:left="0" w:firstLine="0"/>
              <w:jc w:val="both"/>
              <w:rPr>
                <w:rFonts w:ascii="Times New Roman" w:hAnsi="Times New Roman"/>
                <w:lang w:eastAsia="ru-RU"/>
              </w:rPr>
            </w:pPr>
            <w:r w:rsidRPr="00A164EE">
              <w:rPr>
                <w:rFonts w:ascii="Times New Roman" w:hAnsi="Times New Roman"/>
                <w:lang w:eastAsia="ru-RU"/>
              </w:rPr>
              <w:t>в составе сведений содержатся: а) значения, первоначально утвержденные законом о бюджете; б) уточненные значения с учетом внесенных изменений в бюджет (в случае внесения изменений); в) фактические объемы предоставленных межбюджетных трансфертов.</w:t>
            </w:r>
          </w:p>
          <w:p w14:paraId="7B76E197" w14:textId="77777777" w:rsidR="002D62B3" w:rsidRPr="00A164EE" w:rsidRDefault="002D62B3">
            <w:pPr>
              <w:spacing w:before="40" w:after="40" w:line="240" w:lineRule="auto"/>
              <w:jc w:val="both"/>
              <w:rPr>
                <w:rFonts w:ascii="Times New Roman" w:hAnsi="Times New Roman"/>
                <w:lang w:eastAsia="ru-RU"/>
              </w:rPr>
            </w:pPr>
            <w:r w:rsidRPr="00A164EE">
              <w:rPr>
                <w:rFonts w:ascii="Times New Roman" w:hAnsi="Times New Roman"/>
                <w:lang w:eastAsia="ru-RU"/>
              </w:rPr>
              <w:t>Если указанные требования не выполняются, оценка показателя принимает значение 0 баллов.</w:t>
            </w:r>
          </w:p>
          <w:p w14:paraId="4B5D2432" w14:textId="5A0689CC" w:rsidR="002D62B3" w:rsidRPr="00A164EE" w:rsidRDefault="002D62B3">
            <w:pPr>
              <w:spacing w:before="40" w:after="40" w:line="240" w:lineRule="auto"/>
              <w:jc w:val="both"/>
              <w:rPr>
                <w:rFonts w:ascii="Times New Roman" w:hAnsi="Times New Roman"/>
                <w:iCs/>
                <w:color w:val="FF0000"/>
                <w:lang w:eastAsia="ru-RU"/>
              </w:rPr>
            </w:pPr>
            <w:r w:rsidRPr="00A164EE">
              <w:rPr>
                <w:rFonts w:ascii="Times New Roman" w:hAnsi="Times New Roman"/>
                <w:lang w:eastAsia="x-none"/>
              </w:rPr>
              <w:t>В случае, если сведения не сгруппированы по формам межбюджетных трансфертов (не соблюдается последовательность)</w:t>
            </w:r>
            <w:r w:rsidRPr="00A164EE">
              <w:rPr>
                <w:rFonts w:ascii="Times New Roman" w:hAnsi="Times New Roman"/>
                <w:iCs/>
                <w:lang w:eastAsia="ru-RU"/>
              </w:rPr>
              <w:t>, к оценке</w:t>
            </w:r>
            <w:r w:rsidRPr="00A164EE">
              <w:rPr>
                <w:rFonts w:ascii="Times New Roman" w:hAnsi="Times New Roman"/>
                <w:lang w:eastAsia="ru-RU"/>
              </w:rPr>
              <w:t xml:space="preserve"> показателя применяется понижающий коэффициент, используемый в связи с затрудненным поиском бюджетных данных (что не исключает других случаев применения понижающих коэффициентов). Допускается группировка межбюджетных трансфертов по формам межбюджетных трансфертов с детализацией по государственным программам или главным распорядителям бюджетных средств.</w:t>
            </w:r>
          </w:p>
        </w:tc>
        <w:tc>
          <w:tcPr>
            <w:tcW w:w="850" w:type="dxa"/>
          </w:tcPr>
          <w:p w14:paraId="4F427418" w14:textId="77777777" w:rsidR="002D62B3" w:rsidRPr="00A164EE" w:rsidRDefault="002D62B3">
            <w:pPr>
              <w:spacing w:before="40" w:after="40" w:line="240" w:lineRule="auto"/>
              <w:jc w:val="center"/>
              <w:rPr>
                <w:rFonts w:ascii="Times New Roman" w:hAnsi="Times New Roman"/>
                <w:color w:val="000000"/>
                <w:lang w:eastAsia="ru-RU"/>
              </w:rPr>
            </w:pPr>
          </w:p>
        </w:tc>
        <w:tc>
          <w:tcPr>
            <w:tcW w:w="852" w:type="dxa"/>
          </w:tcPr>
          <w:p w14:paraId="436CA611" w14:textId="77777777" w:rsidR="002D62B3" w:rsidRPr="00A164EE" w:rsidRDefault="002D62B3">
            <w:pPr>
              <w:spacing w:before="40" w:after="40" w:line="240" w:lineRule="auto"/>
              <w:jc w:val="center"/>
              <w:rPr>
                <w:rFonts w:ascii="Times New Roman" w:hAnsi="Times New Roman"/>
                <w:bCs/>
                <w:color w:val="000000"/>
                <w:lang w:eastAsia="ru-RU"/>
              </w:rPr>
            </w:pPr>
          </w:p>
        </w:tc>
        <w:tc>
          <w:tcPr>
            <w:tcW w:w="850" w:type="dxa"/>
          </w:tcPr>
          <w:p w14:paraId="3A2BC2DA" w14:textId="77777777" w:rsidR="002D62B3" w:rsidRPr="00A164EE" w:rsidRDefault="002D62B3">
            <w:pPr>
              <w:spacing w:before="40" w:after="40" w:line="240" w:lineRule="auto"/>
              <w:jc w:val="center"/>
              <w:rPr>
                <w:rFonts w:ascii="Times New Roman" w:hAnsi="Times New Roman"/>
                <w:bCs/>
                <w:color w:val="000000"/>
                <w:lang w:eastAsia="ru-RU"/>
              </w:rPr>
            </w:pPr>
          </w:p>
        </w:tc>
      </w:tr>
      <w:tr w:rsidR="002D62B3" w:rsidRPr="00A164EE" w14:paraId="78504692" w14:textId="77777777" w:rsidTr="002D62B3">
        <w:trPr>
          <w:trHeight w:val="20"/>
        </w:trPr>
        <w:tc>
          <w:tcPr>
            <w:tcW w:w="709" w:type="dxa"/>
          </w:tcPr>
          <w:p w14:paraId="39FCE7D4" w14:textId="77777777" w:rsidR="002D62B3" w:rsidRPr="00A164EE" w:rsidRDefault="002D62B3">
            <w:pPr>
              <w:spacing w:before="40" w:after="40" w:line="240" w:lineRule="auto"/>
              <w:jc w:val="center"/>
              <w:rPr>
                <w:rFonts w:ascii="Times New Roman" w:hAnsi="Times New Roman"/>
                <w:bCs/>
                <w:color w:val="000000"/>
                <w:lang w:eastAsia="ru-RU"/>
              </w:rPr>
            </w:pPr>
          </w:p>
        </w:tc>
        <w:tc>
          <w:tcPr>
            <w:tcW w:w="11482" w:type="dxa"/>
            <w:vAlign w:val="center"/>
          </w:tcPr>
          <w:p w14:paraId="3656752D" w14:textId="75C94C7A" w:rsidR="002D62B3" w:rsidRPr="00A164EE" w:rsidRDefault="002D62B3">
            <w:pPr>
              <w:spacing w:before="40" w:after="40" w:line="240" w:lineRule="auto"/>
              <w:ind w:left="175"/>
              <w:rPr>
                <w:rFonts w:ascii="Times New Roman" w:hAnsi="Times New Roman"/>
                <w:i/>
                <w:lang w:eastAsia="ru-RU"/>
              </w:rPr>
            </w:pPr>
            <w:r w:rsidRPr="00A164EE">
              <w:rPr>
                <w:rFonts w:ascii="Times New Roman" w:hAnsi="Times New Roman"/>
                <w:i/>
                <w:lang w:eastAsia="ru-RU"/>
              </w:rPr>
              <w:t xml:space="preserve">Да, содержатся </w:t>
            </w:r>
          </w:p>
        </w:tc>
        <w:tc>
          <w:tcPr>
            <w:tcW w:w="850" w:type="dxa"/>
          </w:tcPr>
          <w:p w14:paraId="2DDA0BED" w14:textId="77777777" w:rsidR="002D62B3" w:rsidRPr="00A164EE" w:rsidRDefault="002D62B3">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2</w:t>
            </w:r>
          </w:p>
        </w:tc>
        <w:tc>
          <w:tcPr>
            <w:tcW w:w="852" w:type="dxa"/>
          </w:tcPr>
          <w:p w14:paraId="21084F01" w14:textId="77777777" w:rsidR="002D62B3" w:rsidRPr="00A164EE" w:rsidRDefault="002D62B3">
            <w:pPr>
              <w:spacing w:before="40" w:after="40" w:line="240" w:lineRule="auto"/>
              <w:jc w:val="center"/>
              <w:rPr>
                <w:rFonts w:ascii="Times New Roman" w:hAnsi="Times New Roman"/>
                <w:bCs/>
                <w:color w:val="000000"/>
                <w:lang w:eastAsia="ru-RU"/>
              </w:rPr>
            </w:pPr>
            <w:r w:rsidRPr="00A164EE">
              <w:rPr>
                <w:rFonts w:ascii="Times New Roman" w:hAnsi="Times New Roman"/>
                <w:color w:val="000000"/>
                <w:lang w:eastAsia="ru-RU"/>
              </w:rPr>
              <w:t>0,5</w:t>
            </w:r>
          </w:p>
        </w:tc>
        <w:tc>
          <w:tcPr>
            <w:tcW w:w="850" w:type="dxa"/>
          </w:tcPr>
          <w:p w14:paraId="56CB8CEA" w14:textId="77777777" w:rsidR="002D62B3" w:rsidRPr="00A164EE" w:rsidRDefault="002D62B3">
            <w:pPr>
              <w:spacing w:before="40" w:after="40" w:line="240" w:lineRule="auto"/>
              <w:jc w:val="center"/>
              <w:rPr>
                <w:rFonts w:ascii="Times New Roman" w:hAnsi="Times New Roman"/>
                <w:bCs/>
                <w:color w:val="000000"/>
                <w:lang w:eastAsia="ru-RU"/>
              </w:rPr>
            </w:pPr>
            <w:r w:rsidRPr="00A164EE">
              <w:rPr>
                <w:rFonts w:ascii="Times New Roman" w:hAnsi="Times New Roman"/>
                <w:color w:val="000000"/>
                <w:lang w:eastAsia="ru-RU"/>
              </w:rPr>
              <w:t>0,5</w:t>
            </w:r>
          </w:p>
        </w:tc>
      </w:tr>
      <w:tr w:rsidR="002D62B3" w:rsidRPr="00A164EE" w14:paraId="64E690DA" w14:textId="77777777" w:rsidTr="002D62B3">
        <w:trPr>
          <w:trHeight w:val="20"/>
        </w:trPr>
        <w:tc>
          <w:tcPr>
            <w:tcW w:w="709" w:type="dxa"/>
          </w:tcPr>
          <w:p w14:paraId="3AB04401" w14:textId="77777777" w:rsidR="002D62B3" w:rsidRPr="00A164EE" w:rsidRDefault="002D62B3">
            <w:pPr>
              <w:spacing w:before="40" w:after="40" w:line="240" w:lineRule="auto"/>
              <w:jc w:val="center"/>
              <w:rPr>
                <w:rFonts w:ascii="Times New Roman" w:hAnsi="Times New Roman"/>
                <w:bCs/>
                <w:color w:val="000000"/>
                <w:lang w:eastAsia="ru-RU"/>
              </w:rPr>
            </w:pPr>
          </w:p>
        </w:tc>
        <w:tc>
          <w:tcPr>
            <w:tcW w:w="11482" w:type="dxa"/>
            <w:vAlign w:val="center"/>
          </w:tcPr>
          <w:p w14:paraId="172DA2AC" w14:textId="656DE4FA" w:rsidR="002D62B3" w:rsidRPr="00A164EE" w:rsidRDefault="002D62B3">
            <w:pPr>
              <w:spacing w:before="40" w:after="40" w:line="240" w:lineRule="auto"/>
              <w:ind w:left="175"/>
              <w:rPr>
                <w:rFonts w:ascii="Times New Roman" w:hAnsi="Times New Roman"/>
                <w:i/>
                <w:lang w:eastAsia="ru-RU"/>
              </w:rPr>
            </w:pPr>
            <w:r w:rsidRPr="00A164EE">
              <w:rPr>
                <w:rFonts w:ascii="Times New Roman" w:hAnsi="Times New Roman"/>
                <w:i/>
                <w:lang w:eastAsia="ru-RU"/>
              </w:rPr>
              <w:t>Нет, в установленные сроки не содержатся или не отвечают требованиям</w:t>
            </w:r>
          </w:p>
        </w:tc>
        <w:tc>
          <w:tcPr>
            <w:tcW w:w="850" w:type="dxa"/>
          </w:tcPr>
          <w:p w14:paraId="4CC65ED3" w14:textId="77777777" w:rsidR="002D62B3" w:rsidRPr="00A164EE" w:rsidRDefault="002D62B3">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w:t>
            </w:r>
          </w:p>
        </w:tc>
        <w:tc>
          <w:tcPr>
            <w:tcW w:w="852" w:type="dxa"/>
          </w:tcPr>
          <w:p w14:paraId="7130A349" w14:textId="77777777" w:rsidR="002D62B3" w:rsidRPr="00A164EE" w:rsidRDefault="002D62B3">
            <w:pPr>
              <w:spacing w:before="40" w:after="40" w:line="240" w:lineRule="auto"/>
              <w:jc w:val="center"/>
              <w:rPr>
                <w:rFonts w:ascii="Times New Roman" w:hAnsi="Times New Roman"/>
                <w:bCs/>
                <w:color w:val="000000"/>
                <w:lang w:eastAsia="ru-RU"/>
              </w:rPr>
            </w:pPr>
            <w:r w:rsidRPr="00A164EE">
              <w:rPr>
                <w:rFonts w:ascii="Times New Roman" w:hAnsi="Times New Roman"/>
                <w:bCs/>
                <w:color w:val="000000"/>
                <w:lang w:eastAsia="ru-RU"/>
              </w:rPr>
              <w:t> </w:t>
            </w:r>
          </w:p>
        </w:tc>
        <w:tc>
          <w:tcPr>
            <w:tcW w:w="850" w:type="dxa"/>
          </w:tcPr>
          <w:p w14:paraId="71F5112A" w14:textId="77777777" w:rsidR="002D62B3" w:rsidRPr="00A164EE" w:rsidRDefault="002D62B3">
            <w:pPr>
              <w:spacing w:before="40" w:after="40" w:line="240" w:lineRule="auto"/>
              <w:jc w:val="center"/>
              <w:rPr>
                <w:rFonts w:ascii="Times New Roman" w:hAnsi="Times New Roman"/>
                <w:bCs/>
                <w:color w:val="000000"/>
                <w:lang w:eastAsia="ru-RU"/>
              </w:rPr>
            </w:pPr>
          </w:p>
        </w:tc>
      </w:tr>
      <w:tr w:rsidR="002D62B3" w:rsidRPr="00A164EE" w14:paraId="5827C02B" w14:textId="77777777" w:rsidTr="002D62B3">
        <w:trPr>
          <w:trHeight w:val="20"/>
        </w:trPr>
        <w:tc>
          <w:tcPr>
            <w:tcW w:w="709" w:type="dxa"/>
          </w:tcPr>
          <w:p w14:paraId="7C4FF0D4" w14:textId="5C09C948" w:rsidR="002D62B3" w:rsidRPr="00A164EE" w:rsidRDefault="002D62B3">
            <w:pPr>
              <w:spacing w:before="40" w:after="40" w:line="240" w:lineRule="auto"/>
              <w:jc w:val="center"/>
              <w:rPr>
                <w:rFonts w:ascii="Times New Roman" w:hAnsi="Times New Roman"/>
                <w:bCs/>
                <w:color w:val="000000"/>
                <w:lang w:eastAsia="ru-RU"/>
              </w:rPr>
            </w:pPr>
            <w:r w:rsidRPr="00A164EE">
              <w:rPr>
                <w:rFonts w:ascii="Times New Roman" w:hAnsi="Times New Roman"/>
                <w:bCs/>
                <w:color w:val="000000"/>
                <w:lang w:eastAsia="ru-RU"/>
              </w:rPr>
              <w:t>4.9</w:t>
            </w:r>
          </w:p>
        </w:tc>
        <w:tc>
          <w:tcPr>
            <w:tcW w:w="11482" w:type="dxa"/>
            <w:vAlign w:val="center"/>
          </w:tcPr>
          <w:p w14:paraId="21D6FBF7" w14:textId="4F525337" w:rsidR="002D62B3" w:rsidRPr="00A164EE" w:rsidRDefault="002D62B3">
            <w:pPr>
              <w:spacing w:before="40" w:after="40" w:line="240" w:lineRule="auto"/>
              <w:jc w:val="both"/>
              <w:rPr>
                <w:rFonts w:ascii="Times New Roman" w:hAnsi="Times New Roman"/>
                <w:b/>
                <w:lang w:eastAsia="ru-RU"/>
              </w:rPr>
            </w:pPr>
            <w:r w:rsidRPr="00A164EE">
              <w:rPr>
                <w:rFonts w:ascii="Times New Roman" w:hAnsi="Times New Roman"/>
                <w:b/>
                <w:lang w:eastAsia="ru-RU"/>
              </w:rPr>
              <w:t>Содержатся ли в составе материалов к проекту закона об исполнении бюджета за 2017 год сведения об объеме государственного внутреннего и внешнего (при наличии) долга с детализацией по видам обязательств на начало и на конец 2018 года, а также сведения о соблюдении в 2017 году ограничений по объему государственного долга, установленных законом о бюджете на 2018 год и на плановый период 2019 и 2020 годов?</w:t>
            </w:r>
          </w:p>
          <w:p w14:paraId="4F8CEB73" w14:textId="77777777" w:rsidR="002D62B3" w:rsidRPr="00A164EE" w:rsidRDefault="002D62B3">
            <w:pPr>
              <w:spacing w:before="40" w:after="40" w:line="240" w:lineRule="auto"/>
              <w:jc w:val="both"/>
              <w:rPr>
                <w:rFonts w:ascii="Times New Roman" w:hAnsi="Times New Roman"/>
                <w:color w:val="000000"/>
                <w:lang w:eastAsia="ru-RU"/>
              </w:rPr>
            </w:pPr>
            <w:r w:rsidRPr="00A164EE">
              <w:rPr>
                <w:rFonts w:ascii="Times New Roman" w:hAnsi="Times New Roman"/>
                <w:color w:val="000000"/>
                <w:lang w:eastAsia="ru-RU"/>
              </w:rPr>
              <w:t xml:space="preserve">В составе сведений в обязательном порядке должны быть представлены: </w:t>
            </w:r>
          </w:p>
          <w:p w14:paraId="6C3187DF" w14:textId="244F31C9" w:rsidR="002D62B3" w:rsidRPr="00A164EE" w:rsidRDefault="002D62B3" w:rsidP="000B168B">
            <w:pPr>
              <w:numPr>
                <w:ilvl w:val="0"/>
                <w:numId w:val="7"/>
              </w:numPr>
              <w:tabs>
                <w:tab w:val="left" w:pos="318"/>
              </w:tabs>
              <w:spacing w:before="40" w:after="40" w:line="240" w:lineRule="auto"/>
              <w:ind w:left="0" w:firstLine="0"/>
              <w:jc w:val="both"/>
              <w:rPr>
                <w:rFonts w:ascii="Times New Roman" w:hAnsi="Times New Roman"/>
                <w:color w:val="000000"/>
                <w:lang w:eastAsia="ru-RU"/>
              </w:rPr>
            </w:pPr>
            <w:r w:rsidRPr="00A164EE">
              <w:rPr>
                <w:rFonts w:ascii="Times New Roman" w:hAnsi="Times New Roman"/>
                <w:color w:val="000000"/>
                <w:lang w:eastAsia="ru-RU"/>
              </w:rPr>
              <w:t>сведения об объеме государственного внутреннего и внешнего (при наличии) долга субъекта РФ</w:t>
            </w:r>
            <w:r w:rsidRPr="00A164EE">
              <w:rPr>
                <w:rFonts w:ascii="Times New Roman" w:hAnsi="Times New Roman"/>
                <w:lang w:eastAsia="ru-RU"/>
              </w:rPr>
              <w:t xml:space="preserve"> </w:t>
            </w:r>
            <w:r w:rsidRPr="00A164EE">
              <w:rPr>
                <w:rFonts w:ascii="Times New Roman" w:hAnsi="Times New Roman"/>
                <w:color w:val="000000"/>
                <w:lang w:eastAsia="ru-RU"/>
              </w:rPr>
              <w:t>с детализацией по видам обязательств, включая государственные гарантии, на начало и на конец 2018 года;</w:t>
            </w:r>
          </w:p>
          <w:p w14:paraId="433661D5" w14:textId="77777777" w:rsidR="002D62B3" w:rsidRPr="00A164EE" w:rsidRDefault="002D62B3" w:rsidP="000B168B">
            <w:pPr>
              <w:numPr>
                <w:ilvl w:val="0"/>
                <w:numId w:val="7"/>
              </w:numPr>
              <w:tabs>
                <w:tab w:val="left" w:pos="318"/>
              </w:tabs>
              <w:spacing w:before="40" w:after="40" w:line="240" w:lineRule="auto"/>
              <w:ind w:left="0" w:firstLine="0"/>
              <w:jc w:val="both"/>
              <w:rPr>
                <w:rFonts w:ascii="Times New Roman" w:hAnsi="Times New Roman"/>
                <w:color w:val="000000"/>
                <w:lang w:eastAsia="ru-RU"/>
              </w:rPr>
            </w:pPr>
            <w:r w:rsidRPr="00A164EE">
              <w:rPr>
                <w:rFonts w:ascii="Times New Roman" w:hAnsi="Times New Roman"/>
                <w:color w:val="000000"/>
                <w:lang w:eastAsia="ru-RU"/>
              </w:rPr>
              <w:t>верхний предел государственного внутреннего и внешнего (при наличии) долга субъекта РФ, в том числе по государственным гарантиям, утвержденный первоначально принятым законом о бюджете, а также сведения об изменении указанных параметров в случае внесения изменений в закон о бюджете;</w:t>
            </w:r>
          </w:p>
          <w:p w14:paraId="185410E8" w14:textId="0D35A678" w:rsidR="002D62B3" w:rsidRPr="00A164EE" w:rsidRDefault="002D62B3" w:rsidP="000B168B">
            <w:pPr>
              <w:numPr>
                <w:ilvl w:val="0"/>
                <w:numId w:val="7"/>
              </w:numPr>
              <w:tabs>
                <w:tab w:val="left" w:pos="318"/>
              </w:tabs>
              <w:spacing w:before="40" w:after="40" w:line="240" w:lineRule="auto"/>
              <w:ind w:left="0" w:firstLine="0"/>
              <w:jc w:val="both"/>
              <w:rPr>
                <w:rFonts w:ascii="Times New Roman" w:hAnsi="Times New Roman"/>
                <w:color w:val="000000"/>
                <w:lang w:eastAsia="ru-RU"/>
              </w:rPr>
            </w:pPr>
            <w:r w:rsidRPr="00A164EE">
              <w:rPr>
                <w:rFonts w:ascii="Times New Roman" w:hAnsi="Times New Roman"/>
                <w:color w:val="000000"/>
                <w:lang w:eastAsia="ru-RU"/>
              </w:rPr>
              <w:t>предельный объем государственного долга субъекта РФ на 2018 год, утвержденный (установленный) законом о бюджете, а также сведения о его изменении в случае внесения изменений в закон о бюджете;</w:t>
            </w:r>
          </w:p>
          <w:p w14:paraId="6C1956AA" w14:textId="5605026B" w:rsidR="002D62B3" w:rsidRPr="00A164EE" w:rsidRDefault="002D62B3" w:rsidP="000B168B">
            <w:pPr>
              <w:numPr>
                <w:ilvl w:val="0"/>
                <w:numId w:val="7"/>
              </w:numPr>
              <w:tabs>
                <w:tab w:val="left" w:pos="318"/>
              </w:tabs>
              <w:spacing w:before="40" w:after="40" w:line="240" w:lineRule="auto"/>
              <w:ind w:left="0" w:firstLine="0"/>
              <w:jc w:val="both"/>
              <w:rPr>
                <w:rFonts w:ascii="Times New Roman" w:hAnsi="Times New Roman"/>
                <w:color w:val="000000"/>
                <w:lang w:eastAsia="ru-RU"/>
              </w:rPr>
            </w:pPr>
            <w:r w:rsidRPr="00A164EE">
              <w:rPr>
                <w:rFonts w:ascii="Times New Roman" w:hAnsi="Times New Roman"/>
                <w:color w:val="000000"/>
                <w:lang w:eastAsia="ru-RU"/>
              </w:rPr>
              <w:t>сведения о соблюдении в 2018 году утвержденных (установленных) законом о бюджете ограничений по объему государственного долга.</w:t>
            </w:r>
          </w:p>
          <w:p w14:paraId="5CE724B2" w14:textId="77777777" w:rsidR="002D62B3" w:rsidRPr="00A164EE" w:rsidRDefault="002D62B3">
            <w:pPr>
              <w:spacing w:before="40" w:after="40" w:line="240" w:lineRule="auto"/>
              <w:jc w:val="both"/>
              <w:rPr>
                <w:rFonts w:ascii="Times New Roman" w:hAnsi="Times New Roman"/>
                <w:lang w:eastAsia="ru-RU"/>
              </w:rPr>
            </w:pPr>
            <w:r w:rsidRPr="00A164EE">
              <w:rPr>
                <w:rFonts w:ascii="Times New Roman" w:hAnsi="Times New Roman"/>
                <w:lang w:eastAsia="ru-RU"/>
              </w:rPr>
              <w:t>Если указанные требования не выполняются, оценка показателя принимает значение 0 баллов.</w:t>
            </w:r>
          </w:p>
          <w:p w14:paraId="78EC2D64" w14:textId="56C3259E" w:rsidR="002D62B3" w:rsidRPr="00A164EE" w:rsidRDefault="002D62B3">
            <w:pPr>
              <w:spacing w:before="40" w:after="40" w:line="240" w:lineRule="auto"/>
              <w:jc w:val="both"/>
              <w:rPr>
                <w:rFonts w:ascii="Times New Roman" w:hAnsi="Times New Roman"/>
                <w:lang w:eastAsia="ru-RU"/>
              </w:rPr>
            </w:pPr>
            <w:r w:rsidRPr="00A164EE">
              <w:rPr>
                <w:rFonts w:ascii="Times New Roman" w:hAnsi="Times New Roman"/>
                <w:lang w:eastAsia="ru-RU"/>
              </w:rPr>
              <w:t>В случае если законом о бюджете на 2018 год и на плановый период 2019 и 2020 годов не установлен верхний предел государственного внутреннего и внешнего (при наличии) долга субъекта РФ, в том числе по государственным гарантиям, и (или) предельный объем государственного долга субъекта РФ на 2017 год, оценка показателя принимает значение 0 баллов.</w:t>
            </w:r>
          </w:p>
          <w:p w14:paraId="231EB56A" w14:textId="7B5C6B2B" w:rsidR="002D62B3" w:rsidRPr="00A164EE" w:rsidRDefault="002D62B3">
            <w:pPr>
              <w:spacing w:before="40" w:after="40" w:line="240" w:lineRule="auto"/>
              <w:jc w:val="both"/>
              <w:rPr>
                <w:rFonts w:ascii="Times New Roman" w:hAnsi="Times New Roman"/>
                <w:lang w:eastAsia="ru-RU"/>
              </w:rPr>
            </w:pPr>
            <w:r w:rsidRPr="00A164EE">
              <w:rPr>
                <w:rFonts w:ascii="Times New Roman" w:hAnsi="Times New Roman"/>
                <w:lang w:eastAsia="ru-RU"/>
              </w:rPr>
              <w:t>В случае отсутствия государственного долга субъекта РФ должна быть размещена информация об этом. Если таких сведений нет, оценка показателя принимает значение 0 баллов.</w:t>
            </w:r>
          </w:p>
        </w:tc>
        <w:tc>
          <w:tcPr>
            <w:tcW w:w="850" w:type="dxa"/>
          </w:tcPr>
          <w:p w14:paraId="6C226E82" w14:textId="77777777" w:rsidR="002D62B3" w:rsidRPr="00A164EE" w:rsidRDefault="002D62B3">
            <w:pPr>
              <w:spacing w:before="40" w:after="40" w:line="240" w:lineRule="auto"/>
              <w:jc w:val="center"/>
              <w:rPr>
                <w:rFonts w:ascii="Times New Roman" w:hAnsi="Times New Roman"/>
                <w:color w:val="000000"/>
                <w:lang w:eastAsia="ru-RU"/>
              </w:rPr>
            </w:pPr>
          </w:p>
        </w:tc>
        <w:tc>
          <w:tcPr>
            <w:tcW w:w="852" w:type="dxa"/>
          </w:tcPr>
          <w:p w14:paraId="7FF66A9B" w14:textId="77777777" w:rsidR="002D62B3" w:rsidRPr="00A164EE" w:rsidRDefault="002D62B3">
            <w:pPr>
              <w:spacing w:before="40" w:after="40" w:line="240" w:lineRule="auto"/>
              <w:jc w:val="center"/>
              <w:rPr>
                <w:rFonts w:ascii="Times New Roman" w:hAnsi="Times New Roman"/>
                <w:bCs/>
                <w:color w:val="000000"/>
                <w:lang w:eastAsia="ru-RU"/>
              </w:rPr>
            </w:pPr>
          </w:p>
        </w:tc>
        <w:tc>
          <w:tcPr>
            <w:tcW w:w="850" w:type="dxa"/>
          </w:tcPr>
          <w:p w14:paraId="2B64C667" w14:textId="77777777" w:rsidR="002D62B3" w:rsidRPr="00A164EE" w:rsidRDefault="002D62B3">
            <w:pPr>
              <w:spacing w:before="40" w:after="40" w:line="240" w:lineRule="auto"/>
              <w:jc w:val="center"/>
              <w:rPr>
                <w:rFonts w:ascii="Times New Roman" w:hAnsi="Times New Roman"/>
                <w:bCs/>
                <w:color w:val="000000"/>
                <w:lang w:eastAsia="ru-RU"/>
              </w:rPr>
            </w:pPr>
          </w:p>
        </w:tc>
      </w:tr>
      <w:tr w:rsidR="002D62B3" w:rsidRPr="00A164EE" w14:paraId="6ACF7D31" w14:textId="77777777" w:rsidTr="002D62B3">
        <w:trPr>
          <w:trHeight w:val="20"/>
        </w:trPr>
        <w:tc>
          <w:tcPr>
            <w:tcW w:w="709" w:type="dxa"/>
          </w:tcPr>
          <w:p w14:paraId="080406D1" w14:textId="77777777" w:rsidR="002D62B3" w:rsidRPr="00A164EE" w:rsidRDefault="002D62B3">
            <w:pPr>
              <w:spacing w:before="40" w:after="40" w:line="240" w:lineRule="auto"/>
              <w:jc w:val="center"/>
              <w:rPr>
                <w:rFonts w:ascii="Times New Roman" w:hAnsi="Times New Roman"/>
                <w:bCs/>
                <w:color w:val="000000"/>
                <w:lang w:eastAsia="ru-RU"/>
              </w:rPr>
            </w:pPr>
          </w:p>
        </w:tc>
        <w:tc>
          <w:tcPr>
            <w:tcW w:w="11482" w:type="dxa"/>
            <w:vAlign w:val="center"/>
          </w:tcPr>
          <w:p w14:paraId="1D86478F" w14:textId="72F7705F" w:rsidR="002D62B3" w:rsidRPr="00A164EE" w:rsidRDefault="002D62B3">
            <w:pPr>
              <w:spacing w:before="40" w:after="40" w:line="240" w:lineRule="auto"/>
              <w:ind w:left="175"/>
              <w:rPr>
                <w:rFonts w:ascii="Times New Roman" w:hAnsi="Times New Roman"/>
                <w:i/>
                <w:lang w:eastAsia="ru-RU"/>
              </w:rPr>
            </w:pPr>
            <w:r w:rsidRPr="00A164EE">
              <w:rPr>
                <w:rFonts w:ascii="Times New Roman" w:hAnsi="Times New Roman"/>
                <w:i/>
                <w:lang w:eastAsia="ru-RU"/>
              </w:rPr>
              <w:t xml:space="preserve">Да, содержатся </w:t>
            </w:r>
          </w:p>
        </w:tc>
        <w:tc>
          <w:tcPr>
            <w:tcW w:w="850" w:type="dxa"/>
          </w:tcPr>
          <w:p w14:paraId="4374054D" w14:textId="77777777" w:rsidR="002D62B3" w:rsidRPr="00A164EE" w:rsidRDefault="002D62B3">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2</w:t>
            </w:r>
          </w:p>
        </w:tc>
        <w:tc>
          <w:tcPr>
            <w:tcW w:w="852" w:type="dxa"/>
          </w:tcPr>
          <w:p w14:paraId="54FC3855" w14:textId="77777777" w:rsidR="002D62B3" w:rsidRPr="00A164EE" w:rsidRDefault="002D62B3">
            <w:pPr>
              <w:spacing w:before="40" w:after="40" w:line="240" w:lineRule="auto"/>
              <w:jc w:val="center"/>
              <w:rPr>
                <w:rFonts w:ascii="Times New Roman" w:hAnsi="Times New Roman"/>
                <w:bCs/>
                <w:color w:val="000000"/>
                <w:lang w:eastAsia="ru-RU"/>
              </w:rPr>
            </w:pPr>
            <w:r w:rsidRPr="00A164EE">
              <w:rPr>
                <w:rFonts w:ascii="Times New Roman" w:hAnsi="Times New Roman"/>
                <w:color w:val="000000"/>
                <w:lang w:eastAsia="ru-RU"/>
              </w:rPr>
              <w:t>0,5</w:t>
            </w:r>
          </w:p>
        </w:tc>
        <w:tc>
          <w:tcPr>
            <w:tcW w:w="850" w:type="dxa"/>
          </w:tcPr>
          <w:p w14:paraId="6B09FB27" w14:textId="77777777" w:rsidR="002D62B3" w:rsidRPr="00A164EE" w:rsidRDefault="002D62B3">
            <w:pPr>
              <w:spacing w:before="40" w:after="40" w:line="240" w:lineRule="auto"/>
              <w:jc w:val="center"/>
              <w:rPr>
                <w:rFonts w:ascii="Times New Roman" w:hAnsi="Times New Roman"/>
                <w:bCs/>
                <w:color w:val="000000"/>
                <w:lang w:eastAsia="ru-RU"/>
              </w:rPr>
            </w:pPr>
            <w:r w:rsidRPr="00A164EE">
              <w:rPr>
                <w:rFonts w:ascii="Times New Roman" w:hAnsi="Times New Roman"/>
                <w:color w:val="000000"/>
                <w:lang w:eastAsia="ru-RU"/>
              </w:rPr>
              <w:t>0,5</w:t>
            </w:r>
          </w:p>
        </w:tc>
      </w:tr>
      <w:tr w:rsidR="002D62B3" w:rsidRPr="00A164EE" w14:paraId="1F9EBE80" w14:textId="77777777" w:rsidTr="002D62B3">
        <w:trPr>
          <w:trHeight w:val="20"/>
        </w:trPr>
        <w:tc>
          <w:tcPr>
            <w:tcW w:w="709" w:type="dxa"/>
          </w:tcPr>
          <w:p w14:paraId="3502A6EE" w14:textId="77777777" w:rsidR="002D62B3" w:rsidRPr="00A164EE" w:rsidRDefault="002D62B3">
            <w:pPr>
              <w:spacing w:before="40" w:after="40" w:line="240" w:lineRule="auto"/>
              <w:jc w:val="center"/>
              <w:rPr>
                <w:rFonts w:ascii="Times New Roman" w:hAnsi="Times New Roman"/>
                <w:bCs/>
                <w:color w:val="000000"/>
                <w:lang w:eastAsia="ru-RU"/>
              </w:rPr>
            </w:pPr>
          </w:p>
        </w:tc>
        <w:tc>
          <w:tcPr>
            <w:tcW w:w="11482" w:type="dxa"/>
            <w:vAlign w:val="center"/>
          </w:tcPr>
          <w:p w14:paraId="41CAC21E" w14:textId="01CF1017" w:rsidR="002D62B3" w:rsidRPr="00A164EE" w:rsidRDefault="002D62B3">
            <w:pPr>
              <w:spacing w:before="40" w:after="40" w:line="240" w:lineRule="auto"/>
              <w:ind w:left="175"/>
              <w:rPr>
                <w:rFonts w:ascii="Times New Roman" w:hAnsi="Times New Roman"/>
                <w:i/>
                <w:lang w:eastAsia="ru-RU"/>
              </w:rPr>
            </w:pPr>
            <w:r w:rsidRPr="00A164EE">
              <w:rPr>
                <w:rFonts w:ascii="Times New Roman" w:hAnsi="Times New Roman"/>
                <w:i/>
                <w:color w:val="000000"/>
                <w:lang w:eastAsia="ru-RU"/>
              </w:rPr>
              <w:t xml:space="preserve">Нет, </w:t>
            </w:r>
            <w:r w:rsidRPr="00A164EE">
              <w:rPr>
                <w:rFonts w:ascii="Times New Roman" w:hAnsi="Times New Roman"/>
                <w:i/>
                <w:lang w:eastAsia="ru-RU"/>
              </w:rPr>
              <w:t xml:space="preserve">в установленные сроки </w:t>
            </w:r>
            <w:r w:rsidRPr="00A164EE">
              <w:rPr>
                <w:rFonts w:ascii="Times New Roman" w:hAnsi="Times New Roman"/>
                <w:i/>
                <w:color w:val="000000"/>
                <w:lang w:eastAsia="ru-RU"/>
              </w:rPr>
              <w:t>не содержатся или не отвечают требованиям</w:t>
            </w:r>
          </w:p>
        </w:tc>
        <w:tc>
          <w:tcPr>
            <w:tcW w:w="850" w:type="dxa"/>
          </w:tcPr>
          <w:p w14:paraId="1A85C195" w14:textId="77777777" w:rsidR="002D62B3" w:rsidRPr="00A164EE" w:rsidRDefault="002D62B3">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w:t>
            </w:r>
          </w:p>
        </w:tc>
        <w:tc>
          <w:tcPr>
            <w:tcW w:w="852" w:type="dxa"/>
          </w:tcPr>
          <w:p w14:paraId="18602BF3" w14:textId="77777777" w:rsidR="002D62B3" w:rsidRPr="00A164EE" w:rsidRDefault="002D62B3">
            <w:pPr>
              <w:spacing w:before="40" w:after="40" w:line="240" w:lineRule="auto"/>
              <w:jc w:val="center"/>
              <w:rPr>
                <w:rFonts w:ascii="Times New Roman" w:hAnsi="Times New Roman"/>
                <w:bCs/>
                <w:color w:val="000000"/>
                <w:lang w:eastAsia="ru-RU"/>
              </w:rPr>
            </w:pPr>
          </w:p>
        </w:tc>
        <w:tc>
          <w:tcPr>
            <w:tcW w:w="850" w:type="dxa"/>
          </w:tcPr>
          <w:p w14:paraId="3C82D34F" w14:textId="77777777" w:rsidR="002D62B3" w:rsidRPr="00A164EE" w:rsidRDefault="002D62B3">
            <w:pPr>
              <w:spacing w:before="40" w:after="40" w:line="240" w:lineRule="auto"/>
              <w:jc w:val="center"/>
              <w:rPr>
                <w:rFonts w:ascii="Times New Roman" w:hAnsi="Times New Roman"/>
                <w:bCs/>
                <w:color w:val="000000"/>
                <w:lang w:eastAsia="ru-RU"/>
              </w:rPr>
            </w:pPr>
          </w:p>
        </w:tc>
      </w:tr>
      <w:tr w:rsidR="002D62B3" w:rsidRPr="00A164EE" w14:paraId="040797FB" w14:textId="77777777" w:rsidTr="002D62B3">
        <w:trPr>
          <w:trHeight w:val="20"/>
        </w:trPr>
        <w:tc>
          <w:tcPr>
            <w:tcW w:w="709" w:type="dxa"/>
          </w:tcPr>
          <w:p w14:paraId="27FF0068" w14:textId="7C78756C" w:rsidR="002D62B3" w:rsidRPr="00A164EE" w:rsidRDefault="002D62B3">
            <w:pPr>
              <w:spacing w:before="40" w:after="40" w:line="240" w:lineRule="auto"/>
              <w:jc w:val="center"/>
              <w:rPr>
                <w:rFonts w:ascii="Times New Roman" w:hAnsi="Times New Roman"/>
                <w:bCs/>
                <w:color w:val="000000"/>
                <w:lang w:eastAsia="ru-RU"/>
              </w:rPr>
            </w:pPr>
            <w:r w:rsidRPr="00A164EE">
              <w:rPr>
                <w:rFonts w:ascii="Times New Roman" w:hAnsi="Times New Roman"/>
                <w:bCs/>
                <w:lang w:eastAsia="ru-RU"/>
              </w:rPr>
              <w:t xml:space="preserve">4.10 </w:t>
            </w:r>
          </w:p>
        </w:tc>
        <w:tc>
          <w:tcPr>
            <w:tcW w:w="11482" w:type="dxa"/>
            <w:vAlign w:val="center"/>
          </w:tcPr>
          <w:p w14:paraId="7CBF6055" w14:textId="14EC427E" w:rsidR="002D62B3" w:rsidRPr="00A164EE" w:rsidRDefault="002D62B3">
            <w:pPr>
              <w:spacing w:before="40" w:after="40" w:line="240" w:lineRule="auto"/>
              <w:jc w:val="both"/>
              <w:rPr>
                <w:rFonts w:ascii="Times New Roman" w:hAnsi="Times New Roman"/>
                <w:b/>
                <w:lang w:eastAsia="ru-RU"/>
              </w:rPr>
            </w:pPr>
            <w:r w:rsidRPr="00A164EE">
              <w:rPr>
                <w:rFonts w:ascii="Times New Roman" w:hAnsi="Times New Roman"/>
                <w:b/>
                <w:lang w:eastAsia="ru-RU"/>
              </w:rPr>
              <w:t>Содержатся ли в составе материалов к проекту закона об исполнении бюджета за 2018 год сведения о внесенных изменениях в закон о бюджете на 2018 год и на плановый период 2019 и 2020 годов?</w:t>
            </w:r>
          </w:p>
          <w:p w14:paraId="54DF92D1" w14:textId="38DC7F79" w:rsidR="002D62B3" w:rsidRPr="00A164EE" w:rsidRDefault="002D62B3">
            <w:pPr>
              <w:spacing w:before="40" w:after="40" w:line="240" w:lineRule="auto"/>
              <w:jc w:val="both"/>
              <w:rPr>
                <w:rFonts w:ascii="Times New Roman" w:hAnsi="Times New Roman"/>
                <w:lang w:eastAsia="ru-RU"/>
              </w:rPr>
            </w:pPr>
            <w:r w:rsidRPr="00A164EE">
              <w:rPr>
                <w:rFonts w:ascii="Times New Roman" w:hAnsi="Times New Roman"/>
                <w:lang w:eastAsia="ru-RU"/>
              </w:rPr>
              <w:t xml:space="preserve">Показатель оценивается при наличии данных, представленных в разрезе всех принятых законов о внесении изменений в закон о бюджете, с указанием номера и даты закона, которым внесены изменения в закон о бюджете. </w:t>
            </w:r>
          </w:p>
          <w:p w14:paraId="2ADB46C4" w14:textId="73C3CFC0" w:rsidR="002D62B3" w:rsidRPr="00A164EE" w:rsidRDefault="002D62B3">
            <w:pPr>
              <w:spacing w:before="40" w:after="40" w:line="240" w:lineRule="auto"/>
              <w:jc w:val="both"/>
              <w:rPr>
                <w:rFonts w:ascii="Times New Roman" w:hAnsi="Times New Roman"/>
                <w:lang w:eastAsia="ru-RU"/>
              </w:rPr>
            </w:pPr>
            <w:r w:rsidRPr="00A164EE">
              <w:rPr>
                <w:rFonts w:ascii="Times New Roman" w:hAnsi="Times New Roman"/>
                <w:lang w:eastAsia="ru-RU"/>
              </w:rPr>
              <w:t xml:space="preserve">Изменения в части доходов, как минимум, должны быть представлены по видам доходов по статьям доходов для 1-7 подгрупп 1 группы и для 2 подгруппы 2 группы классификации доходов бюджетов. Изменения в части расходов должны быть представлены по разделам и подразделам классификации расходов бюджетов. В случае если изменения касались только текстовых статей, необходимо найти способ сообщить об этом в составе сведений о внесенных изменениях в закон о бюджете. Если указанные требования не выполняются, оценка показателя принимает значение 0 баллов. </w:t>
            </w:r>
          </w:p>
          <w:p w14:paraId="28617816" w14:textId="155690A0" w:rsidR="002D62B3" w:rsidRPr="00A164EE" w:rsidRDefault="002D62B3">
            <w:pPr>
              <w:spacing w:before="40" w:after="40" w:line="240" w:lineRule="auto"/>
              <w:jc w:val="both"/>
              <w:rPr>
                <w:rFonts w:ascii="Times New Roman" w:hAnsi="Times New Roman"/>
                <w:lang w:eastAsia="ru-RU"/>
              </w:rPr>
            </w:pPr>
            <w:r w:rsidRPr="00A164EE">
              <w:rPr>
                <w:rFonts w:ascii="Times New Roman" w:hAnsi="Times New Roman"/>
                <w:lang w:eastAsia="ru-RU"/>
              </w:rPr>
              <w:t xml:space="preserve">В случае если в субъекте РФ по состоянию на дату проведения мониторинга не принято ни одного закона о внесении изменений в закон о бюджете на 2018 год и на плановый период 2019 и 2020 годов, для соответствующего субъекта РФ оценка показателя принимает значение 2 балла. </w:t>
            </w:r>
          </w:p>
        </w:tc>
        <w:tc>
          <w:tcPr>
            <w:tcW w:w="850" w:type="dxa"/>
          </w:tcPr>
          <w:p w14:paraId="3E489D03" w14:textId="77777777" w:rsidR="002D62B3" w:rsidRPr="00A164EE" w:rsidRDefault="002D62B3">
            <w:pPr>
              <w:spacing w:before="40" w:after="40" w:line="240" w:lineRule="auto"/>
              <w:jc w:val="center"/>
              <w:rPr>
                <w:rFonts w:ascii="Times New Roman" w:hAnsi="Times New Roman"/>
                <w:color w:val="000000"/>
                <w:lang w:eastAsia="ru-RU"/>
              </w:rPr>
            </w:pPr>
          </w:p>
        </w:tc>
        <w:tc>
          <w:tcPr>
            <w:tcW w:w="852" w:type="dxa"/>
          </w:tcPr>
          <w:p w14:paraId="02BC5EB3" w14:textId="77777777" w:rsidR="002D62B3" w:rsidRPr="00A164EE" w:rsidRDefault="002D62B3">
            <w:pPr>
              <w:spacing w:before="40" w:after="40" w:line="240" w:lineRule="auto"/>
              <w:jc w:val="center"/>
              <w:rPr>
                <w:rFonts w:ascii="Times New Roman" w:hAnsi="Times New Roman"/>
                <w:bCs/>
                <w:color w:val="000000"/>
                <w:lang w:eastAsia="ru-RU"/>
              </w:rPr>
            </w:pPr>
          </w:p>
        </w:tc>
        <w:tc>
          <w:tcPr>
            <w:tcW w:w="850" w:type="dxa"/>
          </w:tcPr>
          <w:p w14:paraId="0F89AE01" w14:textId="77777777" w:rsidR="002D62B3" w:rsidRPr="00A164EE" w:rsidRDefault="002D62B3">
            <w:pPr>
              <w:spacing w:before="40" w:after="40" w:line="240" w:lineRule="auto"/>
              <w:jc w:val="center"/>
              <w:rPr>
                <w:rFonts w:ascii="Times New Roman" w:hAnsi="Times New Roman"/>
                <w:bCs/>
                <w:color w:val="000000"/>
                <w:lang w:eastAsia="ru-RU"/>
              </w:rPr>
            </w:pPr>
          </w:p>
        </w:tc>
      </w:tr>
      <w:tr w:rsidR="002D62B3" w:rsidRPr="00A164EE" w14:paraId="57078090" w14:textId="77777777" w:rsidTr="002D62B3">
        <w:trPr>
          <w:trHeight w:val="20"/>
        </w:trPr>
        <w:tc>
          <w:tcPr>
            <w:tcW w:w="709" w:type="dxa"/>
          </w:tcPr>
          <w:p w14:paraId="325E1E79" w14:textId="344188F1" w:rsidR="002D62B3" w:rsidRPr="00A164EE" w:rsidRDefault="002D62B3">
            <w:pPr>
              <w:spacing w:before="40" w:after="40" w:line="240" w:lineRule="auto"/>
              <w:jc w:val="center"/>
              <w:rPr>
                <w:rFonts w:ascii="Times New Roman" w:hAnsi="Times New Roman"/>
                <w:bCs/>
                <w:color w:val="000000"/>
                <w:lang w:eastAsia="ru-RU"/>
              </w:rPr>
            </w:pPr>
          </w:p>
        </w:tc>
        <w:tc>
          <w:tcPr>
            <w:tcW w:w="11482" w:type="dxa"/>
            <w:vAlign w:val="center"/>
          </w:tcPr>
          <w:p w14:paraId="5FC3DAD3" w14:textId="0EF84B12" w:rsidR="002D62B3" w:rsidRPr="00A164EE" w:rsidRDefault="002D62B3">
            <w:pPr>
              <w:spacing w:before="40" w:after="40" w:line="240" w:lineRule="auto"/>
              <w:ind w:left="175"/>
              <w:rPr>
                <w:rFonts w:ascii="Times New Roman" w:hAnsi="Times New Roman"/>
                <w:i/>
                <w:lang w:eastAsia="ru-RU"/>
              </w:rPr>
            </w:pPr>
            <w:r w:rsidRPr="00A164EE">
              <w:rPr>
                <w:rFonts w:ascii="Times New Roman" w:hAnsi="Times New Roman"/>
                <w:i/>
                <w:lang w:eastAsia="ru-RU"/>
              </w:rPr>
              <w:t>Да, содержатся или законы о внесении изменений в закон о бюджете не принимались</w:t>
            </w:r>
          </w:p>
        </w:tc>
        <w:tc>
          <w:tcPr>
            <w:tcW w:w="850" w:type="dxa"/>
          </w:tcPr>
          <w:p w14:paraId="77AECCCE" w14:textId="77777777" w:rsidR="002D62B3" w:rsidRPr="00A164EE" w:rsidRDefault="002D62B3">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2</w:t>
            </w:r>
          </w:p>
        </w:tc>
        <w:tc>
          <w:tcPr>
            <w:tcW w:w="852" w:type="dxa"/>
          </w:tcPr>
          <w:p w14:paraId="07F3FA38" w14:textId="77777777" w:rsidR="002D62B3" w:rsidRPr="00A164EE" w:rsidRDefault="002D62B3">
            <w:pPr>
              <w:spacing w:before="40" w:after="40" w:line="240" w:lineRule="auto"/>
              <w:jc w:val="center"/>
              <w:rPr>
                <w:rFonts w:ascii="Times New Roman" w:hAnsi="Times New Roman"/>
                <w:bCs/>
                <w:color w:val="000000"/>
                <w:lang w:eastAsia="ru-RU"/>
              </w:rPr>
            </w:pPr>
            <w:r w:rsidRPr="00A164EE">
              <w:rPr>
                <w:rFonts w:ascii="Times New Roman" w:hAnsi="Times New Roman"/>
                <w:color w:val="000000"/>
                <w:lang w:eastAsia="ru-RU"/>
              </w:rPr>
              <w:t>0,5</w:t>
            </w:r>
          </w:p>
        </w:tc>
        <w:tc>
          <w:tcPr>
            <w:tcW w:w="850" w:type="dxa"/>
          </w:tcPr>
          <w:p w14:paraId="35D2E1BA" w14:textId="77777777" w:rsidR="002D62B3" w:rsidRPr="00A164EE" w:rsidRDefault="002D62B3">
            <w:pPr>
              <w:spacing w:before="40" w:after="40" w:line="240" w:lineRule="auto"/>
              <w:jc w:val="center"/>
              <w:rPr>
                <w:rFonts w:ascii="Times New Roman" w:hAnsi="Times New Roman"/>
                <w:bCs/>
                <w:color w:val="000000"/>
                <w:lang w:eastAsia="ru-RU"/>
              </w:rPr>
            </w:pPr>
            <w:r w:rsidRPr="00A164EE">
              <w:rPr>
                <w:rFonts w:ascii="Times New Roman" w:hAnsi="Times New Roman"/>
                <w:color w:val="000000"/>
                <w:lang w:eastAsia="ru-RU"/>
              </w:rPr>
              <w:t>0,5</w:t>
            </w:r>
          </w:p>
        </w:tc>
      </w:tr>
      <w:tr w:rsidR="002D62B3" w:rsidRPr="00A164EE" w14:paraId="3A1BFD3A" w14:textId="77777777" w:rsidTr="002D62B3">
        <w:trPr>
          <w:trHeight w:val="20"/>
        </w:trPr>
        <w:tc>
          <w:tcPr>
            <w:tcW w:w="709" w:type="dxa"/>
          </w:tcPr>
          <w:p w14:paraId="55DC06E0" w14:textId="77777777" w:rsidR="002D62B3" w:rsidRPr="00A164EE" w:rsidRDefault="002D62B3">
            <w:pPr>
              <w:spacing w:before="40" w:after="40" w:line="240" w:lineRule="auto"/>
              <w:jc w:val="center"/>
              <w:rPr>
                <w:rFonts w:ascii="Times New Roman" w:hAnsi="Times New Roman"/>
                <w:bCs/>
                <w:color w:val="000000"/>
                <w:lang w:eastAsia="ru-RU"/>
              </w:rPr>
            </w:pPr>
          </w:p>
        </w:tc>
        <w:tc>
          <w:tcPr>
            <w:tcW w:w="11482" w:type="dxa"/>
            <w:vAlign w:val="center"/>
          </w:tcPr>
          <w:p w14:paraId="7500B529" w14:textId="3E0A1CE7" w:rsidR="002D62B3" w:rsidRPr="00A164EE" w:rsidRDefault="002D62B3">
            <w:pPr>
              <w:spacing w:before="40" w:after="40" w:line="240" w:lineRule="auto"/>
              <w:ind w:left="175"/>
              <w:rPr>
                <w:rFonts w:ascii="Times New Roman" w:hAnsi="Times New Roman"/>
                <w:i/>
                <w:lang w:eastAsia="ru-RU"/>
              </w:rPr>
            </w:pPr>
            <w:r w:rsidRPr="00A164EE">
              <w:rPr>
                <w:rFonts w:ascii="Times New Roman" w:hAnsi="Times New Roman"/>
                <w:i/>
                <w:color w:val="000000"/>
                <w:lang w:eastAsia="ru-RU"/>
              </w:rPr>
              <w:t xml:space="preserve">Нет, </w:t>
            </w:r>
            <w:r w:rsidRPr="00A164EE">
              <w:rPr>
                <w:rFonts w:ascii="Times New Roman" w:hAnsi="Times New Roman"/>
                <w:i/>
                <w:lang w:eastAsia="ru-RU"/>
              </w:rPr>
              <w:t xml:space="preserve">в установленные сроки </w:t>
            </w:r>
            <w:r w:rsidRPr="00A164EE">
              <w:rPr>
                <w:rFonts w:ascii="Times New Roman" w:hAnsi="Times New Roman"/>
                <w:i/>
                <w:color w:val="000000"/>
                <w:lang w:eastAsia="ru-RU"/>
              </w:rPr>
              <w:t>не содержатся или не отвечают требованиям</w:t>
            </w:r>
          </w:p>
        </w:tc>
        <w:tc>
          <w:tcPr>
            <w:tcW w:w="850" w:type="dxa"/>
          </w:tcPr>
          <w:p w14:paraId="3732D46A" w14:textId="77777777" w:rsidR="002D62B3" w:rsidRPr="00A164EE" w:rsidRDefault="002D62B3">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w:t>
            </w:r>
          </w:p>
        </w:tc>
        <w:tc>
          <w:tcPr>
            <w:tcW w:w="852" w:type="dxa"/>
          </w:tcPr>
          <w:p w14:paraId="340BBD5A" w14:textId="77777777" w:rsidR="002D62B3" w:rsidRPr="00A164EE" w:rsidRDefault="002D62B3">
            <w:pPr>
              <w:spacing w:before="40" w:after="40" w:line="240" w:lineRule="auto"/>
              <w:jc w:val="center"/>
              <w:rPr>
                <w:rFonts w:ascii="Times New Roman" w:hAnsi="Times New Roman"/>
                <w:bCs/>
                <w:color w:val="000000"/>
                <w:lang w:eastAsia="ru-RU"/>
              </w:rPr>
            </w:pPr>
          </w:p>
        </w:tc>
        <w:tc>
          <w:tcPr>
            <w:tcW w:w="850" w:type="dxa"/>
          </w:tcPr>
          <w:p w14:paraId="416BED2D" w14:textId="77777777" w:rsidR="002D62B3" w:rsidRPr="00A164EE" w:rsidRDefault="002D62B3">
            <w:pPr>
              <w:spacing w:before="40" w:after="40" w:line="240" w:lineRule="auto"/>
              <w:jc w:val="center"/>
              <w:rPr>
                <w:rFonts w:ascii="Times New Roman" w:hAnsi="Times New Roman"/>
                <w:bCs/>
                <w:color w:val="000000"/>
                <w:lang w:eastAsia="ru-RU"/>
              </w:rPr>
            </w:pPr>
          </w:p>
        </w:tc>
      </w:tr>
      <w:tr w:rsidR="002D62B3" w:rsidRPr="00A164EE" w14:paraId="3C60072F" w14:textId="77777777" w:rsidTr="002D62B3">
        <w:trPr>
          <w:trHeight w:val="20"/>
        </w:trPr>
        <w:tc>
          <w:tcPr>
            <w:tcW w:w="709" w:type="dxa"/>
          </w:tcPr>
          <w:p w14:paraId="5ECE7F99" w14:textId="3CEE36B3" w:rsidR="002D62B3" w:rsidRPr="00A164EE" w:rsidRDefault="002D62B3">
            <w:pPr>
              <w:spacing w:before="40" w:after="40" w:line="240" w:lineRule="auto"/>
              <w:jc w:val="center"/>
              <w:rPr>
                <w:rFonts w:ascii="Times New Roman" w:hAnsi="Times New Roman"/>
                <w:bCs/>
                <w:color w:val="000000"/>
                <w:lang w:eastAsia="ru-RU"/>
              </w:rPr>
            </w:pPr>
            <w:r w:rsidRPr="00A164EE">
              <w:rPr>
                <w:rFonts w:ascii="Times New Roman" w:hAnsi="Times New Roman"/>
                <w:color w:val="000000"/>
                <w:lang w:eastAsia="ru-RU"/>
              </w:rPr>
              <w:t xml:space="preserve">4.11 </w:t>
            </w:r>
          </w:p>
        </w:tc>
        <w:tc>
          <w:tcPr>
            <w:tcW w:w="11482" w:type="dxa"/>
            <w:vAlign w:val="center"/>
          </w:tcPr>
          <w:p w14:paraId="3301EF25" w14:textId="010A3E87" w:rsidR="002D62B3" w:rsidRPr="00A164EE" w:rsidRDefault="002D62B3">
            <w:pPr>
              <w:spacing w:before="40" w:after="40" w:line="240" w:lineRule="auto"/>
              <w:jc w:val="both"/>
              <w:rPr>
                <w:rFonts w:ascii="Times New Roman" w:hAnsi="Times New Roman"/>
                <w:b/>
                <w:color w:val="000000"/>
                <w:lang w:eastAsia="ru-RU"/>
              </w:rPr>
            </w:pPr>
            <w:r w:rsidRPr="00A164EE">
              <w:rPr>
                <w:rFonts w:ascii="Times New Roman" w:hAnsi="Times New Roman"/>
                <w:b/>
                <w:color w:val="000000"/>
                <w:lang w:eastAsia="ru-RU"/>
              </w:rPr>
              <w:t xml:space="preserve">Содержится ли </w:t>
            </w:r>
            <w:r w:rsidRPr="00A164EE">
              <w:rPr>
                <w:rFonts w:ascii="Times New Roman" w:hAnsi="Times New Roman"/>
                <w:b/>
                <w:lang w:eastAsia="ru-RU"/>
              </w:rPr>
              <w:t xml:space="preserve">в составе материалов к проекту </w:t>
            </w:r>
            <w:r w:rsidRPr="00A164EE">
              <w:rPr>
                <w:rFonts w:ascii="Times New Roman" w:hAnsi="Times New Roman"/>
                <w:b/>
                <w:color w:val="000000"/>
                <w:lang w:eastAsia="ru-RU"/>
              </w:rPr>
              <w:t>закона об исполнении бюджета за 2018 год заключение органа внешнего государственного финансового контроля на годовой отчет об исполнении бюджета субъекта РФ за 2018 год?</w:t>
            </w:r>
          </w:p>
          <w:p w14:paraId="6B26EC7B" w14:textId="1384B02B" w:rsidR="002D62B3" w:rsidRPr="00A164EE" w:rsidRDefault="002D62B3">
            <w:pPr>
              <w:spacing w:before="40" w:after="40" w:line="240" w:lineRule="auto"/>
              <w:jc w:val="both"/>
              <w:rPr>
                <w:rFonts w:ascii="Times New Roman" w:hAnsi="Times New Roman"/>
                <w:lang w:eastAsia="ru-RU"/>
              </w:rPr>
            </w:pPr>
            <w:r w:rsidRPr="00A164EE">
              <w:rPr>
                <w:rFonts w:ascii="Times New Roman" w:hAnsi="Times New Roman"/>
                <w:lang w:eastAsia="ru-RU"/>
              </w:rPr>
              <w:t xml:space="preserve">В целях оценки показателя учитывается официальный документ, подписанный уполномоченным должностным лицом или утвержденный коллегиальным органом. Допускается размещение заключения </w:t>
            </w:r>
            <w:r w:rsidRPr="00A164EE">
              <w:rPr>
                <w:rFonts w:ascii="Times New Roman" w:hAnsi="Times New Roman"/>
                <w:color w:val="000000"/>
                <w:lang w:eastAsia="ru-RU"/>
              </w:rPr>
              <w:t>в графическом формате.</w:t>
            </w:r>
          </w:p>
        </w:tc>
        <w:tc>
          <w:tcPr>
            <w:tcW w:w="850" w:type="dxa"/>
          </w:tcPr>
          <w:p w14:paraId="4F4B2531" w14:textId="77777777" w:rsidR="002D62B3" w:rsidRPr="00A164EE" w:rsidRDefault="002D62B3">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 </w:t>
            </w:r>
          </w:p>
        </w:tc>
        <w:tc>
          <w:tcPr>
            <w:tcW w:w="852" w:type="dxa"/>
          </w:tcPr>
          <w:p w14:paraId="10DEA20B" w14:textId="77777777" w:rsidR="002D62B3" w:rsidRPr="00A164EE" w:rsidRDefault="002D62B3">
            <w:pPr>
              <w:spacing w:before="40" w:after="40" w:line="240" w:lineRule="auto"/>
              <w:jc w:val="center"/>
              <w:rPr>
                <w:rFonts w:ascii="Times New Roman" w:hAnsi="Times New Roman"/>
                <w:bCs/>
                <w:color w:val="000000"/>
                <w:lang w:eastAsia="ru-RU"/>
              </w:rPr>
            </w:pPr>
            <w:r w:rsidRPr="00A164EE">
              <w:rPr>
                <w:rFonts w:ascii="Times New Roman" w:hAnsi="Times New Roman"/>
                <w:color w:val="000000"/>
                <w:lang w:eastAsia="ru-RU"/>
              </w:rPr>
              <w:t> </w:t>
            </w:r>
          </w:p>
        </w:tc>
        <w:tc>
          <w:tcPr>
            <w:tcW w:w="850" w:type="dxa"/>
          </w:tcPr>
          <w:p w14:paraId="47FB4049" w14:textId="77777777" w:rsidR="002D62B3" w:rsidRPr="00A164EE" w:rsidRDefault="002D62B3">
            <w:pPr>
              <w:spacing w:before="40" w:after="40" w:line="240" w:lineRule="auto"/>
              <w:jc w:val="center"/>
              <w:rPr>
                <w:rFonts w:ascii="Times New Roman" w:hAnsi="Times New Roman"/>
                <w:bCs/>
                <w:color w:val="000000"/>
                <w:lang w:eastAsia="ru-RU"/>
              </w:rPr>
            </w:pPr>
          </w:p>
        </w:tc>
      </w:tr>
      <w:tr w:rsidR="002D62B3" w:rsidRPr="00A164EE" w14:paraId="301AE40E" w14:textId="77777777" w:rsidTr="002D62B3">
        <w:trPr>
          <w:trHeight w:val="20"/>
        </w:trPr>
        <w:tc>
          <w:tcPr>
            <w:tcW w:w="709" w:type="dxa"/>
          </w:tcPr>
          <w:p w14:paraId="4B0057A3" w14:textId="77777777" w:rsidR="002D62B3" w:rsidRPr="00A164EE" w:rsidRDefault="002D62B3">
            <w:pPr>
              <w:spacing w:before="40" w:after="40" w:line="240" w:lineRule="auto"/>
              <w:jc w:val="center"/>
              <w:rPr>
                <w:rFonts w:ascii="Times New Roman" w:hAnsi="Times New Roman"/>
                <w:bCs/>
                <w:color w:val="000000"/>
                <w:lang w:eastAsia="ru-RU"/>
              </w:rPr>
            </w:pPr>
          </w:p>
        </w:tc>
        <w:tc>
          <w:tcPr>
            <w:tcW w:w="11482" w:type="dxa"/>
            <w:vAlign w:val="center"/>
          </w:tcPr>
          <w:p w14:paraId="672EDF94" w14:textId="0C0A1846" w:rsidR="002D62B3" w:rsidRPr="00A164EE" w:rsidRDefault="002D62B3">
            <w:pPr>
              <w:spacing w:before="40" w:after="40" w:line="240" w:lineRule="auto"/>
              <w:ind w:left="175"/>
              <w:rPr>
                <w:rFonts w:ascii="Times New Roman" w:hAnsi="Times New Roman"/>
                <w:i/>
                <w:lang w:eastAsia="ru-RU"/>
              </w:rPr>
            </w:pPr>
            <w:r w:rsidRPr="00A164EE">
              <w:rPr>
                <w:rFonts w:ascii="Times New Roman" w:hAnsi="Times New Roman"/>
                <w:i/>
                <w:lang w:eastAsia="ru-RU"/>
              </w:rPr>
              <w:t xml:space="preserve">Да, содержится </w:t>
            </w:r>
          </w:p>
        </w:tc>
        <w:tc>
          <w:tcPr>
            <w:tcW w:w="850" w:type="dxa"/>
          </w:tcPr>
          <w:p w14:paraId="0C442907" w14:textId="77777777" w:rsidR="002D62B3" w:rsidRPr="00A164EE" w:rsidRDefault="002D62B3">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2</w:t>
            </w:r>
          </w:p>
        </w:tc>
        <w:tc>
          <w:tcPr>
            <w:tcW w:w="852" w:type="dxa"/>
          </w:tcPr>
          <w:p w14:paraId="2DE6B97A" w14:textId="77777777" w:rsidR="002D62B3" w:rsidRPr="00A164EE" w:rsidRDefault="002D62B3">
            <w:pPr>
              <w:spacing w:before="40" w:after="40" w:line="240" w:lineRule="auto"/>
              <w:jc w:val="center"/>
              <w:rPr>
                <w:rFonts w:ascii="Times New Roman" w:hAnsi="Times New Roman"/>
                <w:bCs/>
                <w:color w:val="000000"/>
                <w:lang w:eastAsia="ru-RU"/>
              </w:rPr>
            </w:pPr>
            <w:r w:rsidRPr="00A164EE">
              <w:rPr>
                <w:rFonts w:ascii="Times New Roman" w:hAnsi="Times New Roman"/>
                <w:bCs/>
                <w:color w:val="000000"/>
                <w:lang w:eastAsia="ru-RU"/>
              </w:rPr>
              <w:t>0,5</w:t>
            </w:r>
          </w:p>
        </w:tc>
        <w:tc>
          <w:tcPr>
            <w:tcW w:w="850" w:type="dxa"/>
          </w:tcPr>
          <w:p w14:paraId="07663F30" w14:textId="77777777" w:rsidR="002D62B3" w:rsidRPr="00A164EE" w:rsidRDefault="002D62B3">
            <w:pPr>
              <w:spacing w:before="40" w:after="40" w:line="240" w:lineRule="auto"/>
              <w:jc w:val="center"/>
              <w:rPr>
                <w:rFonts w:ascii="Times New Roman" w:hAnsi="Times New Roman"/>
                <w:bCs/>
                <w:color w:val="000000"/>
                <w:lang w:eastAsia="ru-RU"/>
              </w:rPr>
            </w:pPr>
          </w:p>
        </w:tc>
      </w:tr>
      <w:tr w:rsidR="002D62B3" w:rsidRPr="00A164EE" w14:paraId="523C3780" w14:textId="77777777" w:rsidTr="002D62B3">
        <w:trPr>
          <w:trHeight w:val="20"/>
        </w:trPr>
        <w:tc>
          <w:tcPr>
            <w:tcW w:w="709" w:type="dxa"/>
          </w:tcPr>
          <w:p w14:paraId="12ABB698" w14:textId="77777777" w:rsidR="002D62B3" w:rsidRPr="00A164EE" w:rsidRDefault="002D62B3">
            <w:pPr>
              <w:spacing w:before="40" w:after="40" w:line="240" w:lineRule="auto"/>
              <w:jc w:val="center"/>
              <w:rPr>
                <w:rFonts w:ascii="Times New Roman" w:hAnsi="Times New Roman"/>
                <w:bCs/>
                <w:color w:val="000000"/>
                <w:lang w:eastAsia="ru-RU"/>
              </w:rPr>
            </w:pPr>
            <w:r w:rsidRPr="00A164EE">
              <w:rPr>
                <w:rFonts w:ascii="Times New Roman" w:hAnsi="Times New Roman"/>
                <w:b/>
                <w:bCs/>
                <w:color w:val="000000"/>
                <w:lang w:eastAsia="ru-RU"/>
              </w:rPr>
              <w:t> </w:t>
            </w:r>
          </w:p>
        </w:tc>
        <w:tc>
          <w:tcPr>
            <w:tcW w:w="11482" w:type="dxa"/>
            <w:vAlign w:val="center"/>
          </w:tcPr>
          <w:p w14:paraId="60889FF6" w14:textId="32BFE532" w:rsidR="002D62B3" w:rsidRPr="00A164EE" w:rsidRDefault="002D62B3">
            <w:pPr>
              <w:spacing w:before="40" w:after="40" w:line="240" w:lineRule="auto"/>
              <w:ind w:left="175"/>
              <w:rPr>
                <w:rFonts w:ascii="Times New Roman" w:hAnsi="Times New Roman"/>
                <w:i/>
                <w:lang w:eastAsia="ru-RU"/>
              </w:rPr>
            </w:pPr>
            <w:r w:rsidRPr="00A164EE">
              <w:rPr>
                <w:rFonts w:ascii="Times New Roman" w:hAnsi="Times New Roman"/>
                <w:i/>
                <w:lang w:eastAsia="ru-RU"/>
              </w:rPr>
              <w:t>Нет, в установленные сроки не содержится</w:t>
            </w:r>
          </w:p>
        </w:tc>
        <w:tc>
          <w:tcPr>
            <w:tcW w:w="850" w:type="dxa"/>
          </w:tcPr>
          <w:p w14:paraId="746D89CA" w14:textId="77777777" w:rsidR="002D62B3" w:rsidRPr="00A164EE" w:rsidRDefault="002D62B3">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w:t>
            </w:r>
          </w:p>
        </w:tc>
        <w:tc>
          <w:tcPr>
            <w:tcW w:w="852" w:type="dxa"/>
          </w:tcPr>
          <w:p w14:paraId="294BFA07" w14:textId="77777777" w:rsidR="002D62B3" w:rsidRPr="00A164EE" w:rsidRDefault="002D62B3">
            <w:pPr>
              <w:spacing w:before="40" w:after="40" w:line="240" w:lineRule="auto"/>
              <w:jc w:val="center"/>
              <w:rPr>
                <w:rFonts w:ascii="Times New Roman" w:hAnsi="Times New Roman"/>
                <w:bCs/>
                <w:color w:val="000000"/>
                <w:lang w:eastAsia="ru-RU"/>
              </w:rPr>
            </w:pPr>
          </w:p>
        </w:tc>
        <w:tc>
          <w:tcPr>
            <w:tcW w:w="850" w:type="dxa"/>
          </w:tcPr>
          <w:p w14:paraId="62C3AAE5" w14:textId="77777777" w:rsidR="002D62B3" w:rsidRPr="00A164EE" w:rsidRDefault="002D62B3">
            <w:pPr>
              <w:spacing w:before="40" w:after="40" w:line="240" w:lineRule="auto"/>
              <w:jc w:val="center"/>
              <w:rPr>
                <w:rFonts w:ascii="Times New Roman" w:hAnsi="Times New Roman"/>
                <w:bCs/>
                <w:color w:val="000000"/>
                <w:lang w:eastAsia="ru-RU"/>
              </w:rPr>
            </w:pPr>
          </w:p>
        </w:tc>
      </w:tr>
      <w:tr w:rsidR="002D62B3" w:rsidRPr="00A164EE" w14:paraId="62B5366E" w14:textId="77777777" w:rsidTr="002D62B3">
        <w:trPr>
          <w:trHeight w:val="20"/>
        </w:trPr>
        <w:tc>
          <w:tcPr>
            <w:tcW w:w="709" w:type="dxa"/>
          </w:tcPr>
          <w:p w14:paraId="6B2A0104" w14:textId="010D7C3E" w:rsidR="002D62B3" w:rsidRPr="00A164EE" w:rsidRDefault="002D62B3">
            <w:pPr>
              <w:spacing w:before="40" w:after="40" w:line="240" w:lineRule="auto"/>
              <w:jc w:val="center"/>
              <w:rPr>
                <w:rFonts w:ascii="Times New Roman" w:hAnsi="Times New Roman"/>
                <w:bCs/>
                <w:color w:val="000000"/>
                <w:lang w:eastAsia="ru-RU"/>
              </w:rPr>
            </w:pPr>
            <w:r w:rsidRPr="00A164EE">
              <w:rPr>
                <w:rFonts w:ascii="Times New Roman" w:hAnsi="Times New Roman"/>
                <w:bCs/>
                <w:color w:val="000000"/>
                <w:lang w:eastAsia="ru-RU"/>
              </w:rPr>
              <w:t>4.12</w:t>
            </w:r>
          </w:p>
        </w:tc>
        <w:tc>
          <w:tcPr>
            <w:tcW w:w="11482" w:type="dxa"/>
            <w:vAlign w:val="center"/>
          </w:tcPr>
          <w:p w14:paraId="4575D649" w14:textId="7EFAE089" w:rsidR="002D62B3" w:rsidRPr="00A164EE" w:rsidRDefault="002D62B3">
            <w:pPr>
              <w:spacing w:before="40" w:after="40" w:line="240" w:lineRule="auto"/>
              <w:jc w:val="both"/>
              <w:rPr>
                <w:rFonts w:ascii="Times New Roman" w:hAnsi="Times New Roman"/>
                <w:b/>
                <w:lang w:eastAsia="ru-RU"/>
              </w:rPr>
            </w:pPr>
            <w:r w:rsidRPr="00A164EE">
              <w:rPr>
                <w:rFonts w:ascii="Times New Roman" w:hAnsi="Times New Roman"/>
                <w:b/>
                <w:lang w:eastAsia="ru-RU"/>
              </w:rPr>
              <w:t>Проведены ли в субъекте РФ в соответствии с федеральным законодательством публичные слушания по годовому отчету об исполнении бюджета за 2018 год и содержится ли в составе материалов к проекту закона об исполнении бюджета за 2018 год итоговый документ (протокол), принятый по результатам публичных слушаний?</w:t>
            </w:r>
          </w:p>
          <w:p w14:paraId="2F156DE3" w14:textId="15A4B1B5" w:rsidR="002D62B3" w:rsidRPr="00A164EE" w:rsidRDefault="002D62B3">
            <w:pPr>
              <w:spacing w:before="40" w:after="40" w:line="240" w:lineRule="auto"/>
              <w:jc w:val="both"/>
              <w:rPr>
                <w:rFonts w:ascii="Times New Roman" w:hAnsi="Times New Roman"/>
                <w:lang w:eastAsia="ru-RU"/>
              </w:rPr>
            </w:pPr>
            <w:r w:rsidRPr="00A164EE">
              <w:rPr>
                <w:rFonts w:ascii="Times New Roman" w:hAnsi="Times New Roman"/>
                <w:lang w:eastAsia="ru-RU"/>
              </w:rPr>
              <w:t>Проведение публичных слушаний по годовому отчету об исполнении бюджета субъекта РФ предусмотрено Федеральным законом от 6 октября 1999 г.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целях оценки показателя публичными слушаниями признаются мероприятия, соответствующие требованиям статьи 25 Федерального закона от 21 июля 2014 г. №212-ФЗ «Об основах общественного контроля в Российской Федерации». Депутатские (парламентские) слушания в целях оценки показателя не учитываются.</w:t>
            </w:r>
          </w:p>
          <w:p w14:paraId="64255F2D" w14:textId="68D18CF7" w:rsidR="002D62B3" w:rsidRPr="00A164EE" w:rsidRDefault="002D62B3">
            <w:pPr>
              <w:spacing w:before="40" w:after="40" w:line="240" w:lineRule="auto"/>
              <w:jc w:val="both"/>
              <w:rPr>
                <w:rFonts w:ascii="Times New Roman" w:hAnsi="Times New Roman"/>
                <w:lang w:eastAsia="ru-RU"/>
              </w:rPr>
            </w:pPr>
            <w:r w:rsidRPr="00A164EE">
              <w:rPr>
                <w:rFonts w:ascii="Times New Roman" w:hAnsi="Times New Roman"/>
                <w:lang w:eastAsia="ru-RU"/>
              </w:rPr>
              <w:t>Оценка показателя принимает значение 0 баллов в случаях, если: а) публичные слушания проводятся только в заочной форме; б) установлены ограничения по участию граждан в публичных слушаниях; в) в сети Интернет на сайте организатора публичных слушаний отсутствует информационное сообщение (анонс) о проведении мероприятия.</w:t>
            </w:r>
          </w:p>
          <w:p w14:paraId="26C201E0" w14:textId="2411FDFF" w:rsidR="002D62B3" w:rsidRPr="00A164EE" w:rsidRDefault="002D62B3">
            <w:pPr>
              <w:spacing w:before="40" w:after="40" w:line="240" w:lineRule="auto"/>
              <w:jc w:val="both"/>
              <w:rPr>
                <w:rFonts w:ascii="Times New Roman" w:hAnsi="Times New Roman"/>
                <w:lang w:eastAsia="ru-RU"/>
              </w:rPr>
            </w:pPr>
            <w:r w:rsidRPr="00A164EE">
              <w:rPr>
                <w:rFonts w:ascii="Times New Roman" w:hAnsi="Times New Roman"/>
                <w:lang w:eastAsia="x-none"/>
              </w:rPr>
              <w:t xml:space="preserve">В случае, если информационное сообщение </w:t>
            </w:r>
            <w:r w:rsidRPr="00A164EE">
              <w:rPr>
                <w:rFonts w:ascii="Times New Roman" w:hAnsi="Times New Roman"/>
                <w:lang w:eastAsia="ru-RU"/>
              </w:rPr>
              <w:t>(анонс) о проведении публичных слушаний размещено в день проведения мероприятия или позднее, оценка показателя принимает значение 0 баллов.</w:t>
            </w:r>
          </w:p>
          <w:p w14:paraId="1479586E" w14:textId="5491D855" w:rsidR="002D62B3" w:rsidRPr="00A164EE" w:rsidRDefault="002D62B3">
            <w:pPr>
              <w:spacing w:before="40" w:after="40" w:line="240" w:lineRule="auto"/>
              <w:jc w:val="both"/>
              <w:rPr>
                <w:rFonts w:ascii="Times New Roman" w:hAnsi="Times New Roman"/>
                <w:lang w:eastAsia="ru-RU"/>
              </w:rPr>
            </w:pPr>
            <w:r w:rsidRPr="00A164EE">
              <w:rPr>
                <w:rFonts w:ascii="Times New Roman" w:hAnsi="Times New Roman"/>
                <w:lang w:eastAsia="ru-RU"/>
              </w:rPr>
              <w:t>В целях оценки показателя учитывается итоговый документ (протокол), принятый по результатам публичных слушаний. В итоговый документ (протокол) рекомендуется включать следующие сведения:</w:t>
            </w:r>
          </w:p>
          <w:p w14:paraId="34AE65C0" w14:textId="77777777" w:rsidR="002D62B3" w:rsidRPr="00A164EE" w:rsidRDefault="002D62B3">
            <w:pPr>
              <w:spacing w:before="40" w:after="40" w:line="240" w:lineRule="auto"/>
              <w:jc w:val="both"/>
              <w:rPr>
                <w:rFonts w:ascii="Times New Roman" w:hAnsi="Times New Roman"/>
                <w:lang w:eastAsia="ru-RU"/>
              </w:rPr>
            </w:pPr>
            <w:r w:rsidRPr="00A164EE">
              <w:rPr>
                <w:rFonts w:ascii="Times New Roman" w:hAnsi="Times New Roman"/>
                <w:lang w:eastAsia="ru-RU"/>
              </w:rPr>
              <w:t>а) дату и место проведения публичных слушаний;</w:t>
            </w:r>
          </w:p>
          <w:p w14:paraId="0C98BA83" w14:textId="2182455A" w:rsidR="002D62B3" w:rsidRPr="00A164EE" w:rsidRDefault="002D62B3">
            <w:pPr>
              <w:spacing w:before="40" w:after="40" w:line="240" w:lineRule="auto"/>
              <w:jc w:val="both"/>
              <w:rPr>
                <w:rFonts w:ascii="Times New Roman" w:hAnsi="Times New Roman"/>
                <w:lang w:eastAsia="ru-RU"/>
              </w:rPr>
            </w:pPr>
            <w:r w:rsidRPr="00A164EE">
              <w:rPr>
                <w:rFonts w:ascii="Times New Roman" w:hAnsi="Times New Roman"/>
                <w:lang w:eastAsia="ru-RU"/>
              </w:rPr>
              <w:t>б) сведения об участниках публичных слушаний (в том числе количестве участвующих в нем граждан);</w:t>
            </w:r>
          </w:p>
          <w:p w14:paraId="6E8C8718" w14:textId="77777777" w:rsidR="002D62B3" w:rsidRPr="00A164EE" w:rsidRDefault="002D62B3">
            <w:pPr>
              <w:spacing w:before="40" w:after="40" w:line="240" w:lineRule="auto"/>
              <w:jc w:val="both"/>
              <w:rPr>
                <w:rFonts w:ascii="Times New Roman" w:hAnsi="Times New Roman"/>
                <w:iCs/>
                <w:lang w:eastAsia="ru-RU"/>
              </w:rPr>
            </w:pPr>
            <w:r w:rsidRPr="00A164EE">
              <w:rPr>
                <w:rFonts w:ascii="Times New Roman" w:hAnsi="Times New Roman"/>
                <w:lang w:eastAsia="ru-RU"/>
              </w:rPr>
              <w:t xml:space="preserve">в) обобщенную информацию </w:t>
            </w:r>
            <w:r w:rsidRPr="00A164EE">
              <w:rPr>
                <w:rFonts w:ascii="Times New Roman" w:hAnsi="Times New Roman"/>
                <w:iCs/>
                <w:lang w:eastAsia="ru-RU"/>
              </w:rPr>
              <w:t>о ходе публичных слушаний, в том числе о мнениях их участников, поступивших предложениях и заявлениях (как со стороны органов государственной власти, так и со стороны общественности);</w:t>
            </w:r>
          </w:p>
          <w:p w14:paraId="6751FFD2" w14:textId="202786DA" w:rsidR="002D62B3" w:rsidRPr="00A164EE" w:rsidRDefault="002D62B3">
            <w:pPr>
              <w:spacing w:before="40" w:after="40" w:line="240" w:lineRule="auto"/>
              <w:jc w:val="both"/>
              <w:rPr>
                <w:rFonts w:ascii="Times New Roman" w:hAnsi="Times New Roman"/>
                <w:lang w:eastAsia="ru-RU"/>
              </w:rPr>
            </w:pPr>
            <w:r w:rsidRPr="00A164EE">
              <w:rPr>
                <w:rFonts w:ascii="Times New Roman" w:hAnsi="Times New Roman"/>
                <w:iCs/>
                <w:lang w:eastAsia="ru-RU"/>
              </w:rPr>
              <w:t xml:space="preserve">г) </w:t>
            </w:r>
            <w:r w:rsidRPr="00A164EE">
              <w:rPr>
                <w:rFonts w:ascii="Times New Roman" w:hAnsi="Times New Roman"/>
                <w:lang w:eastAsia="ru-RU"/>
              </w:rPr>
              <w:t xml:space="preserve">одобренные большинством участников слушаний рекомендации для органов государственной власти; </w:t>
            </w:r>
          </w:p>
          <w:p w14:paraId="6CF9705A" w14:textId="4FD01054" w:rsidR="002D62B3" w:rsidRPr="00A164EE" w:rsidRDefault="002D62B3">
            <w:pPr>
              <w:spacing w:before="40" w:after="40" w:line="240" w:lineRule="auto"/>
              <w:jc w:val="both"/>
              <w:rPr>
                <w:rFonts w:ascii="Times New Roman" w:hAnsi="Times New Roman"/>
                <w:lang w:eastAsia="ru-RU"/>
              </w:rPr>
            </w:pPr>
            <w:r w:rsidRPr="00A164EE">
              <w:rPr>
                <w:rFonts w:ascii="Times New Roman" w:hAnsi="Times New Roman"/>
                <w:lang w:eastAsia="ru-RU"/>
              </w:rPr>
              <w:t>д)</w:t>
            </w:r>
            <w:r w:rsidRPr="000B168B">
              <w:rPr>
                <w:rFonts w:ascii="Times New Roman" w:hAnsi="Times New Roman"/>
              </w:rPr>
              <w:t xml:space="preserve"> </w:t>
            </w:r>
            <w:r w:rsidRPr="00A164EE">
              <w:rPr>
                <w:rFonts w:ascii="Times New Roman" w:hAnsi="Times New Roman"/>
                <w:lang w:eastAsia="ru-RU"/>
              </w:rPr>
              <w:t xml:space="preserve">должность, фамилию и инициалы лица, подписавшего документ. </w:t>
            </w:r>
          </w:p>
          <w:p w14:paraId="5BD2D9AB" w14:textId="77D2EF16" w:rsidR="002D62B3" w:rsidRPr="00A164EE" w:rsidRDefault="002D62B3">
            <w:pPr>
              <w:spacing w:before="40" w:after="40" w:line="240" w:lineRule="auto"/>
              <w:jc w:val="both"/>
              <w:rPr>
                <w:rFonts w:ascii="Times New Roman" w:hAnsi="Times New Roman"/>
                <w:lang w:eastAsia="ru-RU"/>
              </w:rPr>
            </w:pPr>
            <w:r w:rsidRPr="00A164EE">
              <w:rPr>
                <w:rFonts w:ascii="Times New Roman" w:hAnsi="Times New Roman"/>
                <w:lang w:eastAsia="ru-RU"/>
              </w:rPr>
              <w:t>В целях оценки показателя учитывается итоговый документ (протокол), принятый по результатам публичных слушаний</w:t>
            </w:r>
            <w:r w:rsidRPr="00A164EE">
              <w:rPr>
                <w:rFonts w:ascii="Times New Roman" w:hAnsi="Times New Roman"/>
                <w:b/>
                <w:lang w:eastAsia="ru-RU"/>
              </w:rPr>
              <w:t xml:space="preserve"> </w:t>
            </w:r>
            <w:r w:rsidRPr="00A164EE">
              <w:rPr>
                <w:rFonts w:ascii="Times New Roman" w:hAnsi="Times New Roman"/>
                <w:iCs/>
                <w:lang w:eastAsia="ru-RU"/>
              </w:rPr>
              <w:t xml:space="preserve">по годовому отчету об исполнении бюджета за 2018 год, размещенный в составе материалов к проекту закона об исполнении бюджета за 2018 год, а также в специальном разделе (странице), созданном для размещения материалов публичных слушаний на </w:t>
            </w:r>
            <w:r w:rsidRPr="00A164EE">
              <w:rPr>
                <w:rFonts w:ascii="Times New Roman" w:hAnsi="Times New Roman"/>
                <w:lang w:eastAsia="ru-RU"/>
              </w:rPr>
              <w:t>сайте законодательного органа с</w:t>
            </w:r>
            <w:r w:rsidRPr="00A164EE">
              <w:rPr>
                <w:rFonts w:ascii="Times New Roman" w:hAnsi="Times New Roman"/>
                <w:iCs/>
                <w:lang w:eastAsia="ru-RU"/>
              </w:rPr>
              <w:t>убъекта РФ или на сайте субъекта РФ, предназначенном для размещения бюджетных данных.</w:t>
            </w:r>
            <w:r w:rsidRPr="00A164EE">
              <w:rPr>
                <w:rFonts w:ascii="Times New Roman" w:hAnsi="Times New Roman"/>
                <w:lang w:eastAsia="ru-RU"/>
              </w:rPr>
              <w:t xml:space="preserve"> </w:t>
            </w:r>
          </w:p>
          <w:p w14:paraId="7A2509EB" w14:textId="77777777" w:rsidR="002D62B3" w:rsidRPr="00A164EE" w:rsidRDefault="002D62B3">
            <w:pPr>
              <w:spacing w:before="40" w:after="40" w:line="240" w:lineRule="auto"/>
              <w:jc w:val="both"/>
              <w:rPr>
                <w:rFonts w:ascii="Times New Roman" w:hAnsi="Times New Roman"/>
                <w:lang w:eastAsia="ru-RU"/>
              </w:rPr>
            </w:pPr>
            <w:r w:rsidRPr="00A164EE">
              <w:rPr>
                <w:rFonts w:ascii="Times New Roman" w:hAnsi="Times New Roman"/>
                <w:lang w:eastAsia="ru-RU"/>
              </w:rPr>
              <w:t>Рекомендуется размещать итоговый документ (протокол), принятый по результатам публичных слушаний, в графическом формате.</w:t>
            </w:r>
          </w:p>
          <w:p w14:paraId="74F49E52" w14:textId="65CF4B0D" w:rsidR="002D62B3" w:rsidRPr="00A164EE" w:rsidRDefault="002D62B3">
            <w:pPr>
              <w:spacing w:before="40" w:after="40" w:line="240" w:lineRule="auto"/>
              <w:jc w:val="both"/>
              <w:rPr>
                <w:rFonts w:ascii="Times New Roman" w:hAnsi="Times New Roman"/>
                <w:iCs/>
                <w:lang w:eastAsia="ru-RU"/>
              </w:rPr>
            </w:pPr>
            <w:r w:rsidRPr="00A164EE">
              <w:rPr>
                <w:rFonts w:ascii="Times New Roman" w:hAnsi="Times New Roman"/>
                <w:lang w:eastAsia="ru-RU"/>
              </w:rPr>
              <w:t xml:space="preserve">В случае, если публичные слушания проводятся органами исполнительной власти </w:t>
            </w:r>
            <w:r w:rsidRPr="000B168B">
              <w:rPr>
                <w:rFonts w:ascii="Times New Roman" w:hAnsi="Times New Roman"/>
                <w:lang w:eastAsia="ru-RU"/>
              </w:rPr>
              <w:t>или субъектами общественного контроля</w:t>
            </w:r>
            <w:r w:rsidRPr="00A164EE">
              <w:rPr>
                <w:rFonts w:ascii="Times New Roman" w:hAnsi="Times New Roman"/>
                <w:lang w:eastAsia="ru-RU"/>
              </w:rPr>
              <w:t xml:space="preserve">, в целях оценки показателя учитывается итоговый документ (протокол), направленный в законодательный орган. Подтверждением направления итогового документа (протокола) в законодательный орган является: а) его размещение на сайте законодательного органа в пакете документов к проекту закона об исполнении бюджета за 2018 год; б) копия официального письма о направлении итогового документа (протокола) в законодательный орган, размещенная вместе с итоговым документом (протоколом) или направленная </w:t>
            </w:r>
            <w:r w:rsidRPr="00A164EE">
              <w:rPr>
                <w:rFonts w:ascii="Times New Roman" w:hAnsi="Times New Roman"/>
                <w:color w:val="000000"/>
                <w:lang w:eastAsia="ru-RU"/>
              </w:rPr>
              <w:t xml:space="preserve">по электронной почте </w:t>
            </w:r>
            <w:r w:rsidRPr="00A164EE">
              <w:rPr>
                <w:rFonts w:ascii="Times New Roman" w:hAnsi="Times New Roman"/>
                <w:lang w:eastAsia="ru-RU"/>
              </w:rPr>
              <w:t xml:space="preserve">в адрес НИФИ </w:t>
            </w:r>
            <w:hyperlink r:id="rId16" w:history="1">
              <w:r w:rsidRPr="00A164EE">
                <w:rPr>
                  <w:rStyle w:val="ac"/>
                  <w:rFonts w:ascii="Times New Roman" w:hAnsi="Times New Roman"/>
                  <w:lang w:val="en-US" w:eastAsia="ru-RU"/>
                </w:rPr>
                <w:t>rating</w:t>
              </w:r>
              <w:r w:rsidRPr="00A164EE">
                <w:rPr>
                  <w:rStyle w:val="ac"/>
                  <w:rFonts w:ascii="Times New Roman" w:hAnsi="Times New Roman"/>
                  <w:lang w:eastAsia="ru-RU"/>
                </w:rPr>
                <w:t>@</w:t>
              </w:r>
              <w:r w:rsidRPr="00A164EE">
                <w:rPr>
                  <w:rStyle w:val="ac"/>
                  <w:rFonts w:ascii="Times New Roman" w:hAnsi="Times New Roman"/>
                  <w:lang w:val="en-US" w:eastAsia="ru-RU"/>
                </w:rPr>
                <w:t>nifi</w:t>
              </w:r>
              <w:r w:rsidRPr="00A164EE">
                <w:rPr>
                  <w:rStyle w:val="ac"/>
                  <w:rFonts w:ascii="Times New Roman" w:hAnsi="Times New Roman"/>
                  <w:lang w:eastAsia="ru-RU"/>
                </w:rPr>
                <w:t>.</w:t>
              </w:r>
              <w:r w:rsidRPr="00A164EE">
                <w:rPr>
                  <w:rStyle w:val="ac"/>
                  <w:rFonts w:ascii="Times New Roman" w:hAnsi="Times New Roman"/>
                  <w:lang w:val="en-US" w:eastAsia="ru-RU"/>
                </w:rPr>
                <w:t>ru</w:t>
              </w:r>
            </w:hyperlink>
            <w:r w:rsidRPr="00A164EE">
              <w:rPr>
                <w:rStyle w:val="ac"/>
                <w:rFonts w:ascii="Times New Roman" w:hAnsi="Times New Roman"/>
                <w:lang w:eastAsia="ru-RU"/>
              </w:rPr>
              <w:t xml:space="preserve"> </w:t>
            </w:r>
            <w:r w:rsidRPr="000B168B">
              <w:rPr>
                <w:rStyle w:val="ac"/>
                <w:rFonts w:ascii="Times New Roman" w:hAnsi="Times New Roman"/>
                <w:color w:val="auto"/>
                <w:u w:val="none"/>
                <w:lang w:eastAsia="ru-RU"/>
              </w:rPr>
              <w:t>не позднее 30 июня 2019 года.</w:t>
            </w:r>
            <w:r w:rsidRPr="00A164EE">
              <w:rPr>
                <w:rStyle w:val="ac"/>
                <w:rFonts w:ascii="Times New Roman" w:hAnsi="Times New Roman"/>
                <w:color w:val="auto"/>
                <w:u w:val="none"/>
                <w:lang w:eastAsia="ru-RU"/>
              </w:rPr>
              <w:t xml:space="preserve"> В случае несоблюдения указанного срока оценка показателя принимает значение 0 баллов.</w:t>
            </w:r>
          </w:p>
        </w:tc>
        <w:tc>
          <w:tcPr>
            <w:tcW w:w="850" w:type="dxa"/>
          </w:tcPr>
          <w:p w14:paraId="676A9ED5" w14:textId="77777777" w:rsidR="002D62B3" w:rsidRPr="00A164EE" w:rsidRDefault="002D62B3">
            <w:pPr>
              <w:spacing w:before="40" w:after="40" w:line="240" w:lineRule="auto"/>
              <w:jc w:val="center"/>
              <w:rPr>
                <w:rFonts w:ascii="Times New Roman" w:hAnsi="Times New Roman"/>
                <w:color w:val="000000"/>
                <w:lang w:eastAsia="ru-RU"/>
              </w:rPr>
            </w:pPr>
          </w:p>
        </w:tc>
        <w:tc>
          <w:tcPr>
            <w:tcW w:w="852" w:type="dxa"/>
          </w:tcPr>
          <w:p w14:paraId="005C32B7" w14:textId="77777777" w:rsidR="002D62B3" w:rsidRPr="00A164EE" w:rsidRDefault="002D62B3">
            <w:pPr>
              <w:spacing w:before="40" w:after="40" w:line="240" w:lineRule="auto"/>
              <w:jc w:val="center"/>
              <w:rPr>
                <w:rFonts w:ascii="Times New Roman" w:hAnsi="Times New Roman"/>
                <w:bCs/>
                <w:color w:val="000000"/>
                <w:lang w:eastAsia="ru-RU"/>
              </w:rPr>
            </w:pPr>
          </w:p>
        </w:tc>
        <w:tc>
          <w:tcPr>
            <w:tcW w:w="850" w:type="dxa"/>
          </w:tcPr>
          <w:p w14:paraId="6C124815" w14:textId="77777777" w:rsidR="002D62B3" w:rsidRPr="00A164EE" w:rsidRDefault="002D62B3">
            <w:pPr>
              <w:spacing w:before="40" w:after="40" w:line="240" w:lineRule="auto"/>
              <w:jc w:val="center"/>
              <w:rPr>
                <w:rFonts w:ascii="Times New Roman" w:hAnsi="Times New Roman"/>
                <w:bCs/>
                <w:color w:val="000000"/>
                <w:lang w:eastAsia="ru-RU"/>
              </w:rPr>
            </w:pPr>
          </w:p>
        </w:tc>
      </w:tr>
      <w:tr w:rsidR="002D62B3" w:rsidRPr="00A164EE" w14:paraId="17974F95" w14:textId="77777777" w:rsidTr="002D62B3">
        <w:trPr>
          <w:trHeight w:val="20"/>
        </w:trPr>
        <w:tc>
          <w:tcPr>
            <w:tcW w:w="709" w:type="dxa"/>
          </w:tcPr>
          <w:p w14:paraId="5CF6075B" w14:textId="4EF7DC20" w:rsidR="002D62B3" w:rsidRPr="00A164EE" w:rsidRDefault="002D62B3">
            <w:pPr>
              <w:spacing w:before="40" w:after="40" w:line="240" w:lineRule="auto"/>
              <w:jc w:val="center"/>
              <w:rPr>
                <w:rFonts w:ascii="Times New Roman" w:hAnsi="Times New Roman"/>
                <w:bCs/>
                <w:color w:val="000000"/>
                <w:lang w:eastAsia="ru-RU"/>
              </w:rPr>
            </w:pPr>
          </w:p>
        </w:tc>
        <w:tc>
          <w:tcPr>
            <w:tcW w:w="11482" w:type="dxa"/>
            <w:vAlign w:val="center"/>
          </w:tcPr>
          <w:p w14:paraId="65850F63" w14:textId="722B04F8" w:rsidR="002D62B3" w:rsidRPr="00A164EE" w:rsidRDefault="002D62B3">
            <w:pPr>
              <w:spacing w:before="40" w:after="40" w:line="240" w:lineRule="auto"/>
              <w:ind w:left="175"/>
              <w:rPr>
                <w:rFonts w:ascii="Times New Roman" w:hAnsi="Times New Roman"/>
                <w:i/>
                <w:lang w:eastAsia="ru-RU"/>
              </w:rPr>
            </w:pPr>
            <w:r w:rsidRPr="00A164EE">
              <w:rPr>
                <w:rFonts w:ascii="Times New Roman" w:hAnsi="Times New Roman"/>
                <w:i/>
                <w:lang w:eastAsia="ru-RU"/>
              </w:rPr>
              <w:t xml:space="preserve">Да, публичные слушания проведены в соответствии с федеральным законодательством и в составе материалов к проекту закона об исполнении бюджета за 2018 год содержится итоговый документ (протокол), который включает в себя все рекомендованные сведения </w:t>
            </w:r>
          </w:p>
        </w:tc>
        <w:tc>
          <w:tcPr>
            <w:tcW w:w="850" w:type="dxa"/>
          </w:tcPr>
          <w:p w14:paraId="3CAC474B" w14:textId="77777777" w:rsidR="002D62B3" w:rsidRPr="00A164EE" w:rsidRDefault="002D62B3">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2</w:t>
            </w:r>
          </w:p>
        </w:tc>
        <w:tc>
          <w:tcPr>
            <w:tcW w:w="852" w:type="dxa"/>
          </w:tcPr>
          <w:p w14:paraId="3837EB87" w14:textId="77777777" w:rsidR="002D62B3" w:rsidRPr="00A164EE" w:rsidRDefault="002D62B3">
            <w:pPr>
              <w:spacing w:before="40" w:after="40" w:line="240" w:lineRule="auto"/>
              <w:jc w:val="center"/>
              <w:rPr>
                <w:rFonts w:ascii="Times New Roman" w:hAnsi="Times New Roman"/>
                <w:bCs/>
                <w:color w:val="000000"/>
                <w:lang w:eastAsia="ru-RU"/>
              </w:rPr>
            </w:pPr>
            <w:r w:rsidRPr="00A164EE">
              <w:rPr>
                <w:rFonts w:ascii="Times New Roman" w:hAnsi="Times New Roman"/>
                <w:bCs/>
                <w:color w:val="000000"/>
                <w:lang w:eastAsia="ru-RU"/>
              </w:rPr>
              <w:t>0,5</w:t>
            </w:r>
          </w:p>
        </w:tc>
        <w:tc>
          <w:tcPr>
            <w:tcW w:w="850" w:type="dxa"/>
          </w:tcPr>
          <w:p w14:paraId="5453675E" w14:textId="77777777" w:rsidR="002D62B3" w:rsidRPr="00A164EE" w:rsidRDefault="002D62B3">
            <w:pPr>
              <w:spacing w:before="40" w:after="40" w:line="240" w:lineRule="auto"/>
              <w:jc w:val="center"/>
              <w:rPr>
                <w:rFonts w:ascii="Times New Roman" w:hAnsi="Times New Roman"/>
                <w:bCs/>
                <w:color w:val="000000"/>
                <w:lang w:eastAsia="ru-RU"/>
              </w:rPr>
            </w:pPr>
          </w:p>
        </w:tc>
      </w:tr>
      <w:tr w:rsidR="002D62B3" w:rsidRPr="00A164EE" w14:paraId="68C11B6A" w14:textId="77777777" w:rsidTr="002D62B3">
        <w:trPr>
          <w:trHeight w:val="20"/>
        </w:trPr>
        <w:tc>
          <w:tcPr>
            <w:tcW w:w="709" w:type="dxa"/>
          </w:tcPr>
          <w:p w14:paraId="5F12DF97" w14:textId="77777777" w:rsidR="002D62B3" w:rsidRPr="00A164EE" w:rsidRDefault="002D62B3">
            <w:pPr>
              <w:spacing w:before="40" w:after="40" w:line="240" w:lineRule="auto"/>
              <w:jc w:val="center"/>
              <w:rPr>
                <w:rFonts w:ascii="Times New Roman" w:hAnsi="Times New Roman"/>
                <w:bCs/>
                <w:color w:val="000000"/>
                <w:lang w:eastAsia="ru-RU"/>
              </w:rPr>
            </w:pPr>
          </w:p>
        </w:tc>
        <w:tc>
          <w:tcPr>
            <w:tcW w:w="11482" w:type="dxa"/>
            <w:vAlign w:val="center"/>
          </w:tcPr>
          <w:p w14:paraId="72189538" w14:textId="776A802C" w:rsidR="002D62B3" w:rsidRPr="00A164EE" w:rsidRDefault="002D62B3">
            <w:pPr>
              <w:spacing w:before="40" w:after="40" w:line="240" w:lineRule="auto"/>
              <w:ind w:left="175"/>
              <w:rPr>
                <w:rFonts w:ascii="Times New Roman" w:hAnsi="Times New Roman"/>
                <w:i/>
                <w:lang w:eastAsia="ru-RU"/>
              </w:rPr>
            </w:pPr>
            <w:r w:rsidRPr="00A164EE">
              <w:rPr>
                <w:rFonts w:ascii="Times New Roman" w:hAnsi="Times New Roman"/>
                <w:i/>
                <w:lang w:eastAsia="ru-RU"/>
              </w:rPr>
              <w:t>Да, публичные слушания проведены в соответствии с федеральным законодательством и в составе материалов к проекту закона об исполнении бюджета за 2018 год содержится итоговый документ (протокол), который включает в себя только часть рекомендованных сведений</w:t>
            </w:r>
          </w:p>
        </w:tc>
        <w:tc>
          <w:tcPr>
            <w:tcW w:w="850" w:type="dxa"/>
          </w:tcPr>
          <w:p w14:paraId="34217EBB" w14:textId="39DF3A4F" w:rsidR="002D62B3" w:rsidRPr="00A164EE" w:rsidRDefault="002D62B3">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1</w:t>
            </w:r>
          </w:p>
        </w:tc>
        <w:tc>
          <w:tcPr>
            <w:tcW w:w="852" w:type="dxa"/>
          </w:tcPr>
          <w:p w14:paraId="0407894E" w14:textId="43CCBDAB" w:rsidR="002D62B3" w:rsidRPr="00A164EE" w:rsidRDefault="002D62B3">
            <w:pPr>
              <w:spacing w:before="40" w:after="40" w:line="240" w:lineRule="auto"/>
              <w:jc w:val="center"/>
              <w:rPr>
                <w:rFonts w:ascii="Times New Roman" w:hAnsi="Times New Roman"/>
                <w:bCs/>
                <w:color w:val="000000"/>
                <w:lang w:eastAsia="ru-RU"/>
              </w:rPr>
            </w:pPr>
            <w:r w:rsidRPr="00A164EE">
              <w:rPr>
                <w:rFonts w:ascii="Times New Roman" w:hAnsi="Times New Roman"/>
                <w:bCs/>
                <w:color w:val="000000"/>
                <w:lang w:eastAsia="ru-RU"/>
              </w:rPr>
              <w:t>0,5</w:t>
            </w:r>
          </w:p>
        </w:tc>
        <w:tc>
          <w:tcPr>
            <w:tcW w:w="850" w:type="dxa"/>
          </w:tcPr>
          <w:p w14:paraId="302B1FBF" w14:textId="77777777" w:rsidR="002D62B3" w:rsidRPr="00A164EE" w:rsidRDefault="002D62B3">
            <w:pPr>
              <w:spacing w:before="40" w:after="40" w:line="240" w:lineRule="auto"/>
              <w:jc w:val="center"/>
              <w:rPr>
                <w:rFonts w:ascii="Times New Roman" w:hAnsi="Times New Roman"/>
                <w:bCs/>
                <w:color w:val="000000"/>
                <w:lang w:eastAsia="ru-RU"/>
              </w:rPr>
            </w:pPr>
          </w:p>
        </w:tc>
      </w:tr>
      <w:tr w:rsidR="002D62B3" w:rsidRPr="00A164EE" w14:paraId="397FB6A2" w14:textId="77777777" w:rsidTr="002D62B3">
        <w:trPr>
          <w:trHeight w:val="20"/>
        </w:trPr>
        <w:tc>
          <w:tcPr>
            <w:tcW w:w="709" w:type="dxa"/>
          </w:tcPr>
          <w:p w14:paraId="22D4BD28" w14:textId="77777777" w:rsidR="002D62B3" w:rsidRPr="00A164EE" w:rsidRDefault="002D62B3">
            <w:pPr>
              <w:spacing w:before="40" w:after="40" w:line="240" w:lineRule="auto"/>
              <w:jc w:val="center"/>
              <w:rPr>
                <w:rFonts w:ascii="Times New Roman" w:hAnsi="Times New Roman"/>
                <w:bCs/>
                <w:color w:val="000000"/>
                <w:lang w:eastAsia="ru-RU"/>
              </w:rPr>
            </w:pPr>
          </w:p>
        </w:tc>
        <w:tc>
          <w:tcPr>
            <w:tcW w:w="11482" w:type="dxa"/>
            <w:vAlign w:val="center"/>
          </w:tcPr>
          <w:p w14:paraId="56695995" w14:textId="4BC40F58" w:rsidR="002D62B3" w:rsidRPr="00A164EE" w:rsidRDefault="002D62B3">
            <w:pPr>
              <w:spacing w:before="40" w:after="40" w:line="240" w:lineRule="auto"/>
              <w:ind w:left="175"/>
              <w:rPr>
                <w:rFonts w:ascii="Times New Roman" w:hAnsi="Times New Roman"/>
                <w:i/>
                <w:lang w:eastAsia="ru-RU"/>
              </w:rPr>
            </w:pPr>
            <w:r w:rsidRPr="00A164EE">
              <w:rPr>
                <w:rFonts w:ascii="Times New Roman" w:hAnsi="Times New Roman"/>
                <w:i/>
                <w:lang w:eastAsia="ru-RU"/>
              </w:rPr>
              <w:t>Нет, публичные слушания не проведены или не отвечают требованиям федерального законодательства, либо итоговый документ (протокол), принятый по результатам публичных слушаний, в установленные сроки отсутствует в составе материалов к проекту закона об исполнении бюджета за 2018 год</w:t>
            </w:r>
          </w:p>
        </w:tc>
        <w:tc>
          <w:tcPr>
            <w:tcW w:w="850" w:type="dxa"/>
          </w:tcPr>
          <w:p w14:paraId="229E8FDC" w14:textId="77777777" w:rsidR="002D62B3" w:rsidRPr="00A164EE" w:rsidRDefault="002D62B3">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w:t>
            </w:r>
          </w:p>
        </w:tc>
        <w:tc>
          <w:tcPr>
            <w:tcW w:w="852" w:type="dxa"/>
          </w:tcPr>
          <w:p w14:paraId="38019F86" w14:textId="77777777" w:rsidR="002D62B3" w:rsidRPr="00A164EE" w:rsidRDefault="002D62B3">
            <w:pPr>
              <w:spacing w:before="40" w:after="40" w:line="240" w:lineRule="auto"/>
              <w:jc w:val="center"/>
              <w:rPr>
                <w:rFonts w:ascii="Times New Roman" w:hAnsi="Times New Roman"/>
                <w:bCs/>
                <w:color w:val="000000"/>
                <w:lang w:eastAsia="ru-RU"/>
              </w:rPr>
            </w:pPr>
          </w:p>
        </w:tc>
        <w:tc>
          <w:tcPr>
            <w:tcW w:w="850" w:type="dxa"/>
          </w:tcPr>
          <w:p w14:paraId="31519ECA" w14:textId="77777777" w:rsidR="002D62B3" w:rsidRPr="00A164EE" w:rsidRDefault="002D62B3">
            <w:pPr>
              <w:spacing w:before="40" w:after="40" w:line="240" w:lineRule="auto"/>
              <w:jc w:val="center"/>
              <w:rPr>
                <w:rFonts w:ascii="Times New Roman" w:hAnsi="Times New Roman"/>
                <w:bCs/>
                <w:color w:val="000000"/>
                <w:lang w:eastAsia="ru-RU"/>
              </w:rPr>
            </w:pPr>
          </w:p>
        </w:tc>
      </w:tr>
      <w:tr w:rsidR="002D62B3" w:rsidRPr="00A164EE" w14:paraId="4C8FC148" w14:textId="77777777" w:rsidTr="002D62B3">
        <w:trPr>
          <w:trHeight w:val="20"/>
        </w:trPr>
        <w:tc>
          <w:tcPr>
            <w:tcW w:w="709" w:type="dxa"/>
          </w:tcPr>
          <w:p w14:paraId="738E4881" w14:textId="6D9B7300" w:rsidR="002D62B3" w:rsidRPr="00A164EE" w:rsidRDefault="002D62B3">
            <w:pPr>
              <w:spacing w:before="40" w:after="40" w:line="240" w:lineRule="auto"/>
              <w:jc w:val="center"/>
              <w:rPr>
                <w:rFonts w:ascii="Times New Roman" w:hAnsi="Times New Roman"/>
                <w:lang w:eastAsia="ru-RU"/>
              </w:rPr>
            </w:pPr>
            <w:r w:rsidRPr="00A164EE">
              <w:rPr>
                <w:rFonts w:ascii="Times New Roman" w:hAnsi="Times New Roman"/>
                <w:lang w:eastAsia="ru-RU"/>
              </w:rPr>
              <w:t>4.13</w:t>
            </w:r>
          </w:p>
        </w:tc>
        <w:tc>
          <w:tcPr>
            <w:tcW w:w="11482" w:type="dxa"/>
            <w:vAlign w:val="center"/>
          </w:tcPr>
          <w:p w14:paraId="34806D08" w14:textId="3B8D8A72" w:rsidR="002D62B3" w:rsidRPr="00A164EE" w:rsidRDefault="002D62B3">
            <w:pPr>
              <w:spacing w:before="40" w:after="40" w:line="240" w:lineRule="auto"/>
              <w:jc w:val="both"/>
              <w:rPr>
                <w:rFonts w:ascii="Times New Roman" w:hAnsi="Times New Roman"/>
                <w:b/>
                <w:lang w:eastAsia="ru-RU"/>
              </w:rPr>
            </w:pPr>
            <w:r w:rsidRPr="00A164EE">
              <w:rPr>
                <w:rFonts w:ascii="Times New Roman" w:hAnsi="Times New Roman"/>
                <w:b/>
                <w:lang w:eastAsia="ru-RU"/>
              </w:rPr>
              <w:t>Размещен ли на сайте, предназначенном для публикации бюджетных данных, закон об исполнении бюджета за 2018 год?</w:t>
            </w:r>
          </w:p>
          <w:p w14:paraId="2E096C68" w14:textId="40050B56" w:rsidR="002D62B3" w:rsidRPr="00A164EE" w:rsidRDefault="002D62B3">
            <w:pPr>
              <w:spacing w:before="40" w:after="40" w:line="240" w:lineRule="auto"/>
              <w:jc w:val="both"/>
              <w:rPr>
                <w:rFonts w:ascii="Times New Roman" w:hAnsi="Times New Roman"/>
                <w:lang w:eastAsia="ru-RU"/>
              </w:rPr>
            </w:pPr>
            <w:r w:rsidRPr="00A164EE">
              <w:rPr>
                <w:rFonts w:ascii="Times New Roman" w:hAnsi="Times New Roman"/>
                <w:lang w:eastAsia="ru-RU"/>
              </w:rPr>
              <w:t xml:space="preserve">В целях оценки показателя учитывается размещение закона в полном объеме, включая текстовую часть и все приложения к закону. В случае если указанное требование не выполняется (размещены отдельные составляющие закона), оценка показателя принимает значение 0 баллов. Допускается размещение текстовой части закона в графическом формате. </w:t>
            </w:r>
          </w:p>
          <w:p w14:paraId="65939F13" w14:textId="3A909B49" w:rsidR="002D62B3" w:rsidRPr="00A164EE" w:rsidRDefault="002D62B3">
            <w:pPr>
              <w:spacing w:before="40" w:after="40" w:line="240" w:lineRule="auto"/>
              <w:jc w:val="both"/>
              <w:rPr>
                <w:rFonts w:ascii="Times New Roman" w:hAnsi="Times New Roman"/>
                <w:lang w:eastAsia="ru-RU"/>
              </w:rPr>
            </w:pPr>
            <w:r w:rsidRPr="00A164EE">
              <w:rPr>
                <w:rFonts w:ascii="Times New Roman" w:hAnsi="Times New Roman"/>
                <w:lang w:eastAsia="ru-RU"/>
              </w:rPr>
              <w:t>В случае размещения закона об исполнении бюджета в неструктурированном виде применяется понижающий коэффициент (что не исключает других случаев применения понижающих коэффициентов).</w:t>
            </w:r>
          </w:p>
          <w:p w14:paraId="60E1A77D" w14:textId="4BC799DA" w:rsidR="002D62B3" w:rsidRPr="00A164EE" w:rsidRDefault="002D62B3">
            <w:pPr>
              <w:spacing w:before="40" w:after="40" w:line="240" w:lineRule="auto"/>
              <w:jc w:val="both"/>
              <w:rPr>
                <w:rFonts w:ascii="Times New Roman" w:hAnsi="Times New Roman"/>
                <w:lang w:eastAsia="ru-RU"/>
              </w:rPr>
            </w:pPr>
            <w:r w:rsidRPr="00A164EE">
              <w:rPr>
                <w:rFonts w:ascii="Times New Roman" w:hAnsi="Times New Roman"/>
                <w:lang w:eastAsia="x-none"/>
              </w:rPr>
              <w:t xml:space="preserve">В целях составления рейтинга надлежащей практикой считается размещение в открытом доступе закона об исполнении бюджета за отчетный год в течение десяти рабочих дней с даты подписания соответствующего закона и не позднее 1 октября текущего года. </w:t>
            </w:r>
            <w:r w:rsidRPr="00A164EE">
              <w:rPr>
                <w:rFonts w:ascii="Times New Roman" w:hAnsi="Times New Roman"/>
                <w:lang w:eastAsia="ru-RU"/>
              </w:rPr>
              <w:t xml:space="preserve">В случае если указанное требование не выполняется, оценка показателя принимает значение 0 баллов. </w:t>
            </w:r>
          </w:p>
        </w:tc>
        <w:tc>
          <w:tcPr>
            <w:tcW w:w="850" w:type="dxa"/>
          </w:tcPr>
          <w:p w14:paraId="4BE3536E" w14:textId="77777777" w:rsidR="002D62B3" w:rsidRPr="00A164EE" w:rsidRDefault="002D62B3">
            <w:pPr>
              <w:spacing w:before="40" w:after="40" w:line="240" w:lineRule="auto"/>
              <w:jc w:val="center"/>
              <w:rPr>
                <w:rFonts w:ascii="Times New Roman" w:hAnsi="Times New Roman"/>
                <w:color w:val="000000"/>
                <w:lang w:eastAsia="ru-RU"/>
              </w:rPr>
            </w:pPr>
          </w:p>
        </w:tc>
        <w:tc>
          <w:tcPr>
            <w:tcW w:w="852" w:type="dxa"/>
          </w:tcPr>
          <w:p w14:paraId="6B0487D0" w14:textId="77777777" w:rsidR="002D62B3" w:rsidRPr="00A164EE" w:rsidRDefault="002D62B3">
            <w:pPr>
              <w:spacing w:before="40" w:after="40" w:line="240" w:lineRule="auto"/>
              <w:jc w:val="center"/>
              <w:rPr>
                <w:rFonts w:ascii="Times New Roman" w:hAnsi="Times New Roman"/>
                <w:color w:val="000000"/>
                <w:lang w:eastAsia="ru-RU"/>
              </w:rPr>
            </w:pPr>
          </w:p>
        </w:tc>
        <w:tc>
          <w:tcPr>
            <w:tcW w:w="850" w:type="dxa"/>
          </w:tcPr>
          <w:p w14:paraId="27DB2323" w14:textId="77777777" w:rsidR="002D62B3" w:rsidRPr="00A164EE" w:rsidRDefault="002D62B3">
            <w:pPr>
              <w:spacing w:before="40" w:after="40" w:line="240" w:lineRule="auto"/>
              <w:jc w:val="center"/>
              <w:rPr>
                <w:rFonts w:ascii="Times New Roman" w:hAnsi="Times New Roman"/>
                <w:color w:val="000000"/>
                <w:lang w:eastAsia="ru-RU"/>
              </w:rPr>
            </w:pPr>
          </w:p>
        </w:tc>
      </w:tr>
      <w:tr w:rsidR="002D62B3" w:rsidRPr="00A164EE" w14:paraId="4382139F" w14:textId="77777777" w:rsidTr="002D62B3">
        <w:trPr>
          <w:trHeight w:val="20"/>
        </w:trPr>
        <w:tc>
          <w:tcPr>
            <w:tcW w:w="709" w:type="dxa"/>
          </w:tcPr>
          <w:p w14:paraId="41F6C232" w14:textId="77777777" w:rsidR="002D62B3" w:rsidRPr="00A164EE" w:rsidRDefault="002D62B3">
            <w:pPr>
              <w:spacing w:before="40" w:after="40" w:line="240" w:lineRule="auto"/>
              <w:jc w:val="center"/>
              <w:rPr>
                <w:rFonts w:ascii="Times New Roman" w:hAnsi="Times New Roman"/>
                <w:lang w:eastAsia="ru-RU"/>
              </w:rPr>
            </w:pPr>
          </w:p>
        </w:tc>
        <w:tc>
          <w:tcPr>
            <w:tcW w:w="11482" w:type="dxa"/>
            <w:vAlign w:val="center"/>
          </w:tcPr>
          <w:p w14:paraId="3284C63E" w14:textId="76DAC021" w:rsidR="002D62B3" w:rsidRPr="00A164EE" w:rsidRDefault="002D62B3">
            <w:pPr>
              <w:spacing w:before="40" w:after="40" w:line="240" w:lineRule="auto"/>
              <w:ind w:left="172"/>
              <w:rPr>
                <w:rFonts w:ascii="Times New Roman" w:hAnsi="Times New Roman"/>
                <w:i/>
                <w:lang w:eastAsia="ru-RU"/>
              </w:rPr>
            </w:pPr>
            <w:r w:rsidRPr="00A164EE">
              <w:rPr>
                <w:rFonts w:ascii="Times New Roman" w:hAnsi="Times New Roman"/>
                <w:i/>
                <w:lang w:eastAsia="ru-RU"/>
              </w:rPr>
              <w:t>Да, размещен</w:t>
            </w:r>
          </w:p>
        </w:tc>
        <w:tc>
          <w:tcPr>
            <w:tcW w:w="850" w:type="dxa"/>
          </w:tcPr>
          <w:p w14:paraId="2AB5F657" w14:textId="77777777" w:rsidR="002D62B3" w:rsidRPr="00A164EE" w:rsidRDefault="002D62B3">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2</w:t>
            </w:r>
          </w:p>
        </w:tc>
        <w:tc>
          <w:tcPr>
            <w:tcW w:w="852" w:type="dxa"/>
          </w:tcPr>
          <w:p w14:paraId="21B83BD4" w14:textId="77777777" w:rsidR="002D62B3" w:rsidRPr="00A164EE" w:rsidRDefault="002D62B3">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0,5</w:t>
            </w:r>
          </w:p>
        </w:tc>
        <w:tc>
          <w:tcPr>
            <w:tcW w:w="850" w:type="dxa"/>
          </w:tcPr>
          <w:p w14:paraId="33DBEDC9" w14:textId="77777777" w:rsidR="002D62B3" w:rsidRPr="00A164EE" w:rsidRDefault="002D62B3">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0,5</w:t>
            </w:r>
          </w:p>
        </w:tc>
      </w:tr>
      <w:tr w:rsidR="002D62B3" w:rsidRPr="00A164EE" w14:paraId="582AD03A" w14:textId="77777777" w:rsidTr="002D62B3">
        <w:trPr>
          <w:trHeight w:val="20"/>
        </w:trPr>
        <w:tc>
          <w:tcPr>
            <w:tcW w:w="709" w:type="dxa"/>
          </w:tcPr>
          <w:p w14:paraId="70378217" w14:textId="77777777" w:rsidR="002D62B3" w:rsidRPr="00A164EE" w:rsidRDefault="002D62B3">
            <w:pPr>
              <w:spacing w:before="40" w:after="40" w:line="240" w:lineRule="auto"/>
              <w:jc w:val="center"/>
              <w:rPr>
                <w:rFonts w:ascii="Times New Roman" w:hAnsi="Times New Roman"/>
                <w:lang w:eastAsia="ru-RU"/>
              </w:rPr>
            </w:pPr>
          </w:p>
        </w:tc>
        <w:tc>
          <w:tcPr>
            <w:tcW w:w="11482" w:type="dxa"/>
            <w:vAlign w:val="center"/>
          </w:tcPr>
          <w:p w14:paraId="1C86A990" w14:textId="2CB52B96" w:rsidR="002D62B3" w:rsidRPr="00A164EE" w:rsidRDefault="002D62B3">
            <w:pPr>
              <w:spacing w:before="40" w:after="40" w:line="240" w:lineRule="auto"/>
              <w:ind w:left="172"/>
              <w:rPr>
                <w:rFonts w:ascii="Times New Roman" w:hAnsi="Times New Roman"/>
                <w:i/>
                <w:lang w:eastAsia="ru-RU"/>
              </w:rPr>
            </w:pPr>
            <w:r w:rsidRPr="00A164EE">
              <w:rPr>
                <w:rFonts w:ascii="Times New Roman" w:hAnsi="Times New Roman"/>
                <w:i/>
                <w:lang w:eastAsia="ru-RU"/>
              </w:rPr>
              <w:t>Нет, в установленные сроки не размещен или не отвечает требованиям</w:t>
            </w:r>
          </w:p>
        </w:tc>
        <w:tc>
          <w:tcPr>
            <w:tcW w:w="850" w:type="dxa"/>
          </w:tcPr>
          <w:p w14:paraId="7523C0DE" w14:textId="77777777" w:rsidR="002D62B3" w:rsidRPr="00A164EE" w:rsidRDefault="002D62B3">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w:t>
            </w:r>
          </w:p>
        </w:tc>
        <w:tc>
          <w:tcPr>
            <w:tcW w:w="852" w:type="dxa"/>
          </w:tcPr>
          <w:p w14:paraId="77AAF064" w14:textId="77777777" w:rsidR="002D62B3" w:rsidRPr="00A164EE" w:rsidRDefault="002D62B3">
            <w:pPr>
              <w:spacing w:before="40" w:after="40" w:line="240" w:lineRule="auto"/>
              <w:jc w:val="center"/>
              <w:rPr>
                <w:rFonts w:ascii="Times New Roman" w:hAnsi="Times New Roman"/>
                <w:color w:val="000000"/>
                <w:lang w:eastAsia="ru-RU"/>
              </w:rPr>
            </w:pPr>
          </w:p>
        </w:tc>
        <w:tc>
          <w:tcPr>
            <w:tcW w:w="850" w:type="dxa"/>
          </w:tcPr>
          <w:p w14:paraId="73D53452" w14:textId="77777777" w:rsidR="002D62B3" w:rsidRPr="00A164EE" w:rsidRDefault="002D62B3">
            <w:pPr>
              <w:spacing w:before="40" w:after="40" w:line="240" w:lineRule="auto"/>
              <w:jc w:val="center"/>
              <w:rPr>
                <w:rFonts w:ascii="Times New Roman" w:hAnsi="Times New Roman"/>
                <w:color w:val="000000"/>
                <w:lang w:eastAsia="ru-RU"/>
              </w:rPr>
            </w:pPr>
          </w:p>
        </w:tc>
      </w:tr>
      <w:tr w:rsidR="002D62B3" w:rsidRPr="00A164EE" w14:paraId="1460C8F6" w14:textId="77777777" w:rsidTr="002D62B3">
        <w:trPr>
          <w:trHeight w:val="20"/>
        </w:trPr>
        <w:tc>
          <w:tcPr>
            <w:tcW w:w="709" w:type="dxa"/>
            <w:hideMark/>
          </w:tcPr>
          <w:p w14:paraId="7D83391A" w14:textId="77777777" w:rsidR="002D62B3" w:rsidRPr="00A164EE" w:rsidRDefault="002D62B3">
            <w:pPr>
              <w:spacing w:before="40" w:after="40" w:line="240" w:lineRule="auto"/>
              <w:jc w:val="center"/>
              <w:rPr>
                <w:rFonts w:ascii="Times New Roman" w:hAnsi="Times New Roman"/>
                <w:b/>
                <w:bCs/>
                <w:lang w:eastAsia="ru-RU"/>
              </w:rPr>
            </w:pPr>
            <w:r w:rsidRPr="00A164EE">
              <w:rPr>
                <w:rFonts w:ascii="Times New Roman" w:hAnsi="Times New Roman"/>
                <w:b/>
                <w:bCs/>
                <w:lang w:val="en-US" w:eastAsia="ru-RU"/>
              </w:rPr>
              <w:t>5</w:t>
            </w:r>
          </w:p>
        </w:tc>
        <w:tc>
          <w:tcPr>
            <w:tcW w:w="11482" w:type="dxa"/>
            <w:vAlign w:val="center"/>
            <w:hideMark/>
          </w:tcPr>
          <w:p w14:paraId="2E329A33" w14:textId="22261AEE" w:rsidR="002D62B3" w:rsidRPr="000B168B" w:rsidRDefault="002D62B3">
            <w:pPr>
              <w:pStyle w:val="2"/>
              <w:tabs>
                <w:tab w:val="left" w:pos="1165"/>
              </w:tabs>
              <w:spacing w:before="40" w:after="40"/>
              <w:ind w:left="0" w:firstLine="0"/>
              <w:jc w:val="both"/>
              <w:rPr>
                <w:szCs w:val="22"/>
              </w:rPr>
            </w:pPr>
            <w:bookmarkStart w:id="36" w:name="_Toc262687"/>
            <w:r w:rsidRPr="000B168B">
              <w:rPr>
                <w:szCs w:val="22"/>
              </w:rPr>
              <w:t>Проект бюджета и материалы к нему</w:t>
            </w:r>
            <w:bookmarkEnd w:id="36"/>
          </w:p>
          <w:p w14:paraId="665264D3" w14:textId="3FFAA548" w:rsidR="002D62B3" w:rsidRPr="00A164EE" w:rsidRDefault="002D62B3">
            <w:pPr>
              <w:keepNext/>
              <w:spacing w:before="40" w:after="40" w:line="240" w:lineRule="auto"/>
              <w:jc w:val="both"/>
              <w:rPr>
                <w:rFonts w:ascii="Times New Roman" w:hAnsi="Times New Roman"/>
                <w:iCs/>
                <w:lang w:eastAsia="ru-RU"/>
              </w:rPr>
            </w:pPr>
            <w:r w:rsidRPr="00A164EE">
              <w:rPr>
                <w:rFonts w:ascii="Times New Roman" w:hAnsi="Times New Roman"/>
                <w:iCs/>
                <w:lang w:eastAsia="ru-RU"/>
              </w:rPr>
              <w:t>Оценка производится в отношении проекта бюджета субъекта РФ на 2020 год и на плановый период 2021 и 2022 годов.</w:t>
            </w:r>
          </w:p>
          <w:p w14:paraId="01F2EBBE" w14:textId="0171514B" w:rsidR="002D62B3" w:rsidRPr="00A164EE" w:rsidRDefault="002D62B3">
            <w:pPr>
              <w:spacing w:before="40" w:after="40" w:line="240" w:lineRule="auto"/>
              <w:jc w:val="both"/>
              <w:rPr>
                <w:rFonts w:ascii="Times New Roman" w:hAnsi="Times New Roman"/>
                <w:iCs/>
                <w:lang w:eastAsia="ru-RU"/>
              </w:rPr>
            </w:pPr>
            <w:r w:rsidRPr="00A164EE">
              <w:rPr>
                <w:rFonts w:ascii="Times New Roman" w:hAnsi="Times New Roman"/>
                <w:iCs/>
                <w:lang w:eastAsia="ru-RU"/>
              </w:rPr>
              <w:t xml:space="preserve">В целях оценки показателей раздела учитываются сведения, размещенные на момент проведения мониторинга в открытом доступе на сайте законодательного органа субъекта РФ или на сайте субъекта РФ, предназначенном для размещения бюджетных данных (за исключением проекта закона о бюджете территориального государственного фонда обязательного медицинского страхования), пакетом документов. </w:t>
            </w:r>
          </w:p>
          <w:p w14:paraId="560BBF32" w14:textId="1599C541" w:rsidR="002D62B3" w:rsidRPr="00A164EE" w:rsidRDefault="002D62B3">
            <w:pPr>
              <w:spacing w:before="40" w:after="40" w:line="240" w:lineRule="auto"/>
              <w:jc w:val="both"/>
              <w:rPr>
                <w:rFonts w:ascii="Times New Roman" w:hAnsi="Times New Roman"/>
                <w:lang w:eastAsia="ru-RU"/>
              </w:rPr>
            </w:pPr>
            <w:r w:rsidRPr="00A164EE">
              <w:rPr>
                <w:rFonts w:ascii="Times New Roman" w:hAnsi="Times New Roman"/>
                <w:lang w:eastAsia="x-none"/>
              </w:rPr>
              <w:t>В целях составления рейтинга надлежащей практикой считается размещение в открытом доступе проекта закона о бюджете и материалов к нему (за исключением заключения органа внешнего государственного финансового контроля на проект закона о бюджете и итогового документа (протокола) публичных слушаний по проекту бюджета) в течение пяти рабочих дней со дня внесения проекта закона о бюджете в законодательный орган и не менее чем за десять рабочих дней до рассмотрения соответствующего проекта закона законодательным органом в первом чтении</w:t>
            </w:r>
            <w:r>
              <w:rPr>
                <w:rFonts w:ascii="Times New Roman" w:hAnsi="Times New Roman"/>
                <w:lang w:eastAsia="x-none"/>
              </w:rPr>
              <w:t>.</w:t>
            </w:r>
            <w:r w:rsidRPr="00DD4CFA">
              <w:rPr>
                <w:rFonts w:ascii="Times New Roman" w:hAnsi="Times New Roman"/>
                <w:lang w:eastAsia="x-none"/>
              </w:rPr>
              <w:t xml:space="preserve"> Также должен быть соблюден срок, установленный пунктом 1 статьи 185 Бюджетного кодекса РФ для внесения проекта закона о бюджете </w:t>
            </w:r>
            <w:r>
              <w:rPr>
                <w:rFonts w:ascii="Times New Roman" w:hAnsi="Times New Roman"/>
                <w:lang w:eastAsia="x-none"/>
              </w:rPr>
              <w:t xml:space="preserve">субъекта РФ </w:t>
            </w:r>
            <w:r w:rsidRPr="00DD4CFA">
              <w:rPr>
                <w:rFonts w:ascii="Times New Roman" w:hAnsi="Times New Roman"/>
                <w:lang w:eastAsia="x-none"/>
              </w:rPr>
              <w:t>в законодательный орган</w:t>
            </w:r>
            <w:r w:rsidRPr="00DD4CFA">
              <w:rPr>
                <w:rFonts w:ascii="Times New Roman" w:hAnsi="Times New Roman"/>
                <w:lang w:eastAsia="ru-RU"/>
              </w:rPr>
              <w:t>.</w:t>
            </w:r>
            <w:r>
              <w:rPr>
                <w:rFonts w:ascii="Times New Roman" w:hAnsi="Times New Roman"/>
                <w:lang w:eastAsia="x-none"/>
              </w:rPr>
              <w:t xml:space="preserve"> </w:t>
            </w:r>
            <w:r w:rsidRPr="00A164EE">
              <w:rPr>
                <w:rFonts w:ascii="Times New Roman" w:hAnsi="Times New Roman"/>
                <w:lang w:eastAsia="ru-RU"/>
              </w:rPr>
              <w:t>В случае если указанные требования не выполняются, оценка соответствующих показателей принимает значение 0 баллов.</w:t>
            </w:r>
            <w:r w:rsidRPr="00A164EE">
              <w:rPr>
                <w:rFonts w:ascii="Times New Roman" w:hAnsi="Times New Roman"/>
                <w:lang w:eastAsia="x-none"/>
              </w:rPr>
              <w:t xml:space="preserve"> </w:t>
            </w:r>
          </w:p>
          <w:p w14:paraId="47249E36" w14:textId="1648EAA4" w:rsidR="002D62B3" w:rsidRPr="00A164EE" w:rsidRDefault="002D62B3">
            <w:pPr>
              <w:spacing w:before="40" w:after="40" w:line="240" w:lineRule="auto"/>
              <w:jc w:val="both"/>
              <w:rPr>
                <w:rFonts w:ascii="Times New Roman" w:hAnsi="Times New Roman"/>
                <w:iCs/>
                <w:lang w:eastAsia="ru-RU"/>
              </w:rPr>
            </w:pPr>
            <w:r w:rsidRPr="00A164EE">
              <w:rPr>
                <w:rFonts w:ascii="Times New Roman" w:hAnsi="Times New Roman"/>
                <w:lang w:eastAsia="x-none"/>
              </w:rPr>
              <w:t>Для заключения органа внешнего государственного финансового контроля на проект закона о бюджете и итогового документа (протокола) публичных слушаний по проекту бюджета</w:t>
            </w:r>
            <w:r w:rsidRPr="00A164EE">
              <w:rPr>
                <w:rFonts w:ascii="Times New Roman" w:hAnsi="Times New Roman"/>
                <w:lang w:eastAsia="ru-RU"/>
              </w:rPr>
              <w:t xml:space="preserve"> надлежащей практикой считается размещение указанных документов в открытом доступе не позднее дня рассмотрения проекта закона о бюджете законодательным органом в первом чтении. В случае если указанн</w:t>
            </w:r>
            <w:r>
              <w:rPr>
                <w:rFonts w:ascii="Times New Roman" w:hAnsi="Times New Roman"/>
                <w:lang w:eastAsia="ru-RU"/>
              </w:rPr>
              <w:t>ое</w:t>
            </w:r>
            <w:r w:rsidRPr="00A164EE">
              <w:rPr>
                <w:rFonts w:ascii="Times New Roman" w:hAnsi="Times New Roman"/>
                <w:lang w:eastAsia="ru-RU"/>
              </w:rPr>
              <w:t xml:space="preserve"> требовани</w:t>
            </w:r>
            <w:r>
              <w:rPr>
                <w:rFonts w:ascii="Times New Roman" w:hAnsi="Times New Roman"/>
                <w:lang w:eastAsia="ru-RU"/>
              </w:rPr>
              <w:t>е</w:t>
            </w:r>
            <w:r w:rsidRPr="00A164EE">
              <w:rPr>
                <w:rFonts w:ascii="Times New Roman" w:hAnsi="Times New Roman"/>
                <w:lang w:eastAsia="ru-RU"/>
              </w:rPr>
              <w:t xml:space="preserve"> не выполня</w:t>
            </w:r>
            <w:r>
              <w:rPr>
                <w:rFonts w:ascii="Times New Roman" w:hAnsi="Times New Roman"/>
                <w:lang w:eastAsia="ru-RU"/>
              </w:rPr>
              <w:t>е</w:t>
            </w:r>
            <w:r w:rsidRPr="00A164EE">
              <w:rPr>
                <w:rFonts w:ascii="Times New Roman" w:hAnsi="Times New Roman"/>
                <w:lang w:eastAsia="ru-RU"/>
              </w:rPr>
              <w:t>тся, оценка соответствующих показателей принимает значение 0 баллов.</w:t>
            </w:r>
            <w:r>
              <w:rPr>
                <w:rFonts w:ascii="Times New Roman" w:hAnsi="Times New Roman"/>
                <w:lang w:eastAsia="ru-RU"/>
              </w:rPr>
              <w:t xml:space="preserve"> </w:t>
            </w:r>
            <w:r w:rsidRPr="00F349B4">
              <w:rPr>
                <w:rFonts w:ascii="Times New Roman" w:hAnsi="Times New Roman"/>
                <w:lang w:eastAsia="x-none"/>
              </w:rPr>
              <w:t xml:space="preserve">Заключение органа внешнего государственного финансового контроля и итоговый документ (протокол) публичных слушаний по </w:t>
            </w:r>
            <w:r>
              <w:rPr>
                <w:rFonts w:ascii="Times New Roman" w:hAnsi="Times New Roman"/>
                <w:lang w:eastAsia="x-none"/>
              </w:rPr>
              <w:t>проекту бюджета</w:t>
            </w:r>
            <w:r w:rsidRPr="00F349B4">
              <w:rPr>
                <w:rFonts w:ascii="Times New Roman" w:hAnsi="Times New Roman"/>
                <w:lang w:eastAsia="x-none"/>
              </w:rPr>
              <w:t xml:space="preserve">, размещенные после </w:t>
            </w:r>
            <w:r>
              <w:rPr>
                <w:rFonts w:ascii="Times New Roman" w:hAnsi="Times New Roman"/>
                <w:lang w:eastAsia="x-none"/>
              </w:rPr>
              <w:t>1 декабря</w:t>
            </w:r>
            <w:r w:rsidRPr="00F349B4">
              <w:rPr>
                <w:rFonts w:ascii="Times New Roman" w:hAnsi="Times New Roman"/>
                <w:lang w:eastAsia="x-none"/>
              </w:rPr>
              <w:t xml:space="preserve"> </w:t>
            </w:r>
            <w:r>
              <w:rPr>
                <w:rFonts w:ascii="Times New Roman" w:hAnsi="Times New Roman"/>
                <w:lang w:eastAsia="x-none"/>
              </w:rPr>
              <w:t>2019</w:t>
            </w:r>
            <w:r w:rsidRPr="00F349B4">
              <w:rPr>
                <w:rFonts w:ascii="Times New Roman" w:hAnsi="Times New Roman"/>
                <w:lang w:eastAsia="x-none"/>
              </w:rPr>
              <w:t xml:space="preserve"> года не учитываются в целях оценки показателей.</w:t>
            </w:r>
          </w:p>
        </w:tc>
        <w:tc>
          <w:tcPr>
            <w:tcW w:w="850" w:type="dxa"/>
            <w:hideMark/>
          </w:tcPr>
          <w:p w14:paraId="62D6659E" w14:textId="065E5738" w:rsidR="002D62B3" w:rsidRPr="00A164EE" w:rsidRDefault="002D62B3">
            <w:pPr>
              <w:spacing w:before="40" w:after="40" w:line="240" w:lineRule="auto"/>
              <w:jc w:val="center"/>
              <w:rPr>
                <w:rFonts w:ascii="Times New Roman" w:hAnsi="Times New Roman"/>
                <w:b/>
                <w:bCs/>
                <w:lang w:eastAsia="ru-RU"/>
              </w:rPr>
            </w:pPr>
            <w:r w:rsidRPr="00A164EE">
              <w:rPr>
                <w:rFonts w:ascii="Times New Roman" w:hAnsi="Times New Roman"/>
                <w:b/>
                <w:bCs/>
                <w:lang w:eastAsia="ru-RU"/>
              </w:rPr>
              <w:t>26</w:t>
            </w:r>
          </w:p>
        </w:tc>
        <w:tc>
          <w:tcPr>
            <w:tcW w:w="852" w:type="dxa"/>
          </w:tcPr>
          <w:p w14:paraId="56053CBB" w14:textId="77777777" w:rsidR="002D62B3" w:rsidRPr="00A164EE" w:rsidRDefault="002D62B3">
            <w:pPr>
              <w:spacing w:before="40" w:after="40" w:line="240" w:lineRule="auto"/>
              <w:jc w:val="center"/>
              <w:rPr>
                <w:rFonts w:ascii="Times New Roman" w:hAnsi="Times New Roman"/>
                <w:b/>
                <w:bCs/>
                <w:lang w:eastAsia="ru-RU"/>
              </w:rPr>
            </w:pPr>
          </w:p>
        </w:tc>
        <w:tc>
          <w:tcPr>
            <w:tcW w:w="850" w:type="dxa"/>
            <w:hideMark/>
          </w:tcPr>
          <w:p w14:paraId="21F7C613" w14:textId="77777777" w:rsidR="002D62B3" w:rsidRPr="00A164EE" w:rsidRDefault="002D62B3">
            <w:pPr>
              <w:spacing w:before="40" w:after="40" w:line="240" w:lineRule="auto"/>
              <w:jc w:val="center"/>
              <w:rPr>
                <w:rFonts w:ascii="Times New Roman" w:hAnsi="Times New Roman"/>
                <w:b/>
                <w:bCs/>
                <w:lang w:eastAsia="ru-RU"/>
              </w:rPr>
            </w:pPr>
            <w:r w:rsidRPr="00A164EE">
              <w:rPr>
                <w:rFonts w:ascii="Times New Roman" w:hAnsi="Times New Roman"/>
                <w:b/>
                <w:bCs/>
                <w:lang w:eastAsia="ru-RU"/>
              </w:rPr>
              <w:t> </w:t>
            </w:r>
          </w:p>
        </w:tc>
      </w:tr>
      <w:tr w:rsidR="002D62B3" w:rsidRPr="00A164EE" w14:paraId="18832419" w14:textId="77777777" w:rsidTr="002D62B3">
        <w:trPr>
          <w:trHeight w:val="20"/>
        </w:trPr>
        <w:tc>
          <w:tcPr>
            <w:tcW w:w="709" w:type="dxa"/>
            <w:hideMark/>
          </w:tcPr>
          <w:p w14:paraId="600A3DA3" w14:textId="6C44B750" w:rsidR="002D62B3" w:rsidRPr="00A164EE" w:rsidRDefault="002D62B3">
            <w:pPr>
              <w:spacing w:before="40" w:after="40" w:line="240" w:lineRule="auto"/>
              <w:jc w:val="center"/>
              <w:rPr>
                <w:rFonts w:ascii="Times New Roman" w:hAnsi="Times New Roman"/>
                <w:lang w:eastAsia="ru-RU"/>
              </w:rPr>
            </w:pPr>
            <w:r w:rsidRPr="00A164EE">
              <w:rPr>
                <w:rFonts w:ascii="Times New Roman" w:hAnsi="Times New Roman"/>
                <w:lang w:eastAsia="ru-RU"/>
              </w:rPr>
              <w:t>5.1</w:t>
            </w:r>
          </w:p>
        </w:tc>
        <w:tc>
          <w:tcPr>
            <w:tcW w:w="11482" w:type="dxa"/>
            <w:vAlign w:val="center"/>
            <w:hideMark/>
          </w:tcPr>
          <w:p w14:paraId="03EB7FDE" w14:textId="2037559C" w:rsidR="002D62B3" w:rsidRPr="00A164EE" w:rsidRDefault="002D62B3">
            <w:pPr>
              <w:spacing w:before="40" w:after="40" w:line="240" w:lineRule="auto"/>
              <w:jc w:val="both"/>
              <w:rPr>
                <w:rFonts w:ascii="Times New Roman" w:hAnsi="Times New Roman"/>
                <w:b/>
                <w:lang w:eastAsia="ru-RU"/>
              </w:rPr>
            </w:pPr>
            <w:r w:rsidRPr="00A164EE">
              <w:rPr>
                <w:rFonts w:ascii="Times New Roman" w:hAnsi="Times New Roman"/>
                <w:b/>
                <w:lang w:eastAsia="ru-RU"/>
              </w:rPr>
              <w:t xml:space="preserve">Размещен ли проект закона о бюджете на 2020 год и на плановый период 2021 и 2022 годов </w:t>
            </w:r>
            <w:r w:rsidRPr="00A164EE">
              <w:rPr>
                <w:rFonts w:ascii="Times New Roman" w:hAnsi="Times New Roman"/>
                <w:b/>
                <w:iCs/>
                <w:lang w:eastAsia="ru-RU"/>
              </w:rPr>
              <w:t xml:space="preserve">в открытом доступе </w:t>
            </w:r>
            <w:r w:rsidRPr="00A164EE">
              <w:rPr>
                <w:rFonts w:ascii="Times New Roman" w:hAnsi="Times New Roman"/>
                <w:b/>
                <w:lang w:eastAsia="ru-RU"/>
              </w:rPr>
              <w:t>на сайте законодательного органа субъекта РФ</w:t>
            </w:r>
            <w:r w:rsidRPr="00A164EE">
              <w:rPr>
                <w:rFonts w:ascii="Times New Roman" w:hAnsi="Times New Roman"/>
                <w:b/>
                <w:color w:val="000000"/>
                <w:lang w:eastAsia="ru-RU"/>
              </w:rPr>
              <w:t xml:space="preserve"> или на сайте субъекта РФ, предназначенном для размещения бюджетных данных</w:t>
            </w:r>
            <w:r w:rsidRPr="00A164EE">
              <w:rPr>
                <w:rFonts w:ascii="Times New Roman" w:hAnsi="Times New Roman"/>
                <w:b/>
                <w:lang w:eastAsia="ru-RU"/>
              </w:rPr>
              <w:t>?</w:t>
            </w:r>
          </w:p>
          <w:p w14:paraId="6718AE59" w14:textId="38289FF6" w:rsidR="002D62B3" w:rsidRPr="00A164EE" w:rsidRDefault="002D62B3">
            <w:pPr>
              <w:spacing w:before="40" w:after="40" w:line="240" w:lineRule="auto"/>
              <w:jc w:val="both"/>
              <w:rPr>
                <w:rFonts w:ascii="Times New Roman" w:hAnsi="Times New Roman"/>
                <w:lang w:eastAsia="ru-RU"/>
              </w:rPr>
            </w:pPr>
            <w:r w:rsidRPr="00A164EE">
              <w:rPr>
                <w:rFonts w:ascii="Times New Roman" w:hAnsi="Times New Roman"/>
                <w:lang w:eastAsia="ru-RU"/>
              </w:rPr>
              <w:t>В целях оценки показателя учитывается размещение проекта закона в полном объеме, включая текстовую часть проекта закона и все приложения к нему.  В случае если опубликованы отдельные составляющие закона, оценка показателя принимает значение 0 баллов.</w:t>
            </w:r>
          </w:p>
          <w:p w14:paraId="7C951F77" w14:textId="2110B7D5" w:rsidR="002D62B3" w:rsidRPr="00A164EE" w:rsidRDefault="002D62B3">
            <w:pPr>
              <w:spacing w:before="40" w:after="40" w:line="240" w:lineRule="auto"/>
              <w:jc w:val="both"/>
              <w:rPr>
                <w:rFonts w:ascii="Times New Roman" w:hAnsi="Times New Roman"/>
                <w:lang w:eastAsia="ru-RU"/>
              </w:rPr>
            </w:pPr>
            <w:r w:rsidRPr="00A164EE">
              <w:rPr>
                <w:rFonts w:ascii="Times New Roman" w:hAnsi="Times New Roman"/>
                <w:lang w:eastAsia="ru-RU"/>
              </w:rPr>
              <w:t>В случае размещения проекта закона о бюджете в неструктурированном виде применяется понижающий коэффициент (что не исключает других случаев применения понижающих коэффициентов).</w:t>
            </w:r>
          </w:p>
        </w:tc>
        <w:tc>
          <w:tcPr>
            <w:tcW w:w="850" w:type="dxa"/>
            <w:hideMark/>
          </w:tcPr>
          <w:p w14:paraId="7FE524CB" w14:textId="77777777" w:rsidR="002D62B3" w:rsidRPr="00A164EE" w:rsidRDefault="002D62B3">
            <w:pPr>
              <w:spacing w:before="40" w:after="40" w:line="240" w:lineRule="auto"/>
              <w:jc w:val="center"/>
              <w:rPr>
                <w:rFonts w:ascii="Times New Roman" w:hAnsi="Times New Roman"/>
                <w:lang w:eastAsia="ru-RU"/>
              </w:rPr>
            </w:pPr>
            <w:r w:rsidRPr="00A164EE">
              <w:rPr>
                <w:rFonts w:ascii="Times New Roman" w:hAnsi="Times New Roman"/>
                <w:lang w:eastAsia="ru-RU"/>
              </w:rPr>
              <w:t> </w:t>
            </w:r>
          </w:p>
        </w:tc>
        <w:tc>
          <w:tcPr>
            <w:tcW w:w="852" w:type="dxa"/>
          </w:tcPr>
          <w:p w14:paraId="14C176A9" w14:textId="77777777" w:rsidR="002D62B3" w:rsidRPr="00A164EE" w:rsidRDefault="002D62B3">
            <w:pPr>
              <w:spacing w:before="40" w:after="40" w:line="240" w:lineRule="auto"/>
              <w:jc w:val="center"/>
              <w:rPr>
                <w:rFonts w:ascii="Times New Roman" w:hAnsi="Times New Roman"/>
                <w:lang w:eastAsia="ru-RU"/>
              </w:rPr>
            </w:pPr>
          </w:p>
        </w:tc>
        <w:tc>
          <w:tcPr>
            <w:tcW w:w="850" w:type="dxa"/>
            <w:hideMark/>
          </w:tcPr>
          <w:p w14:paraId="5CF1EF0F" w14:textId="77777777" w:rsidR="002D62B3" w:rsidRPr="00A164EE" w:rsidRDefault="002D62B3">
            <w:pPr>
              <w:spacing w:before="40" w:after="40" w:line="240" w:lineRule="auto"/>
              <w:jc w:val="center"/>
              <w:rPr>
                <w:rFonts w:ascii="Times New Roman" w:hAnsi="Times New Roman"/>
                <w:lang w:eastAsia="ru-RU"/>
              </w:rPr>
            </w:pPr>
            <w:r w:rsidRPr="00A164EE">
              <w:rPr>
                <w:rFonts w:ascii="Times New Roman" w:hAnsi="Times New Roman"/>
                <w:lang w:eastAsia="ru-RU"/>
              </w:rPr>
              <w:t> </w:t>
            </w:r>
          </w:p>
        </w:tc>
      </w:tr>
      <w:tr w:rsidR="002D62B3" w:rsidRPr="00A164EE" w14:paraId="6759F596" w14:textId="77777777" w:rsidTr="002D62B3">
        <w:trPr>
          <w:trHeight w:val="20"/>
        </w:trPr>
        <w:tc>
          <w:tcPr>
            <w:tcW w:w="709" w:type="dxa"/>
            <w:hideMark/>
          </w:tcPr>
          <w:p w14:paraId="7A0C8787" w14:textId="77777777" w:rsidR="002D62B3" w:rsidRPr="00A164EE" w:rsidRDefault="002D62B3">
            <w:pPr>
              <w:spacing w:before="40" w:after="40" w:line="240" w:lineRule="auto"/>
              <w:jc w:val="center"/>
              <w:rPr>
                <w:rFonts w:ascii="Times New Roman" w:hAnsi="Times New Roman"/>
                <w:lang w:eastAsia="ru-RU"/>
              </w:rPr>
            </w:pPr>
            <w:r w:rsidRPr="00A164EE">
              <w:rPr>
                <w:rFonts w:ascii="Times New Roman" w:hAnsi="Times New Roman"/>
                <w:lang w:eastAsia="ru-RU"/>
              </w:rPr>
              <w:t> </w:t>
            </w:r>
          </w:p>
        </w:tc>
        <w:tc>
          <w:tcPr>
            <w:tcW w:w="11482" w:type="dxa"/>
            <w:vAlign w:val="center"/>
            <w:hideMark/>
          </w:tcPr>
          <w:p w14:paraId="4DB84BF0" w14:textId="01F51EBD" w:rsidR="002D62B3" w:rsidRPr="00A164EE" w:rsidRDefault="002D62B3">
            <w:pPr>
              <w:spacing w:before="40" w:after="40" w:line="240" w:lineRule="auto"/>
              <w:ind w:left="176"/>
              <w:rPr>
                <w:rFonts w:ascii="Times New Roman" w:hAnsi="Times New Roman"/>
                <w:i/>
                <w:lang w:eastAsia="ru-RU"/>
              </w:rPr>
            </w:pPr>
            <w:r w:rsidRPr="00A164EE">
              <w:rPr>
                <w:rFonts w:ascii="Times New Roman" w:hAnsi="Times New Roman"/>
                <w:i/>
                <w:lang w:eastAsia="ru-RU"/>
              </w:rPr>
              <w:t>Да, размещен</w:t>
            </w:r>
          </w:p>
        </w:tc>
        <w:tc>
          <w:tcPr>
            <w:tcW w:w="850" w:type="dxa"/>
            <w:hideMark/>
          </w:tcPr>
          <w:p w14:paraId="324626CE" w14:textId="77777777" w:rsidR="002D62B3" w:rsidRPr="00A164EE" w:rsidRDefault="002D62B3">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4</w:t>
            </w:r>
          </w:p>
        </w:tc>
        <w:tc>
          <w:tcPr>
            <w:tcW w:w="852" w:type="dxa"/>
          </w:tcPr>
          <w:p w14:paraId="484B86E6" w14:textId="77777777" w:rsidR="002D62B3" w:rsidRPr="00A164EE" w:rsidRDefault="002D62B3">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0,5</w:t>
            </w:r>
          </w:p>
        </w:tc>
        <w:tc>
          <w:tcPr>
            <w:tcW w:w="850" w:type="dxa"/>
            <w:hideMark/>
          </w:tcPr>
          <w:p w14:paraId="14830C22" w14:textId="77777777" w:rsidR="002D62B3" w:rsidRPr="00A164EE" w:rsidRDefault="002D62B3">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0,5</w:t>
            </w:r>
          </w:p>
        </w:tc>
      </w:tr>
      <w:tr w:rsidR="002D62B3" w:rsidRPr="00A164EE" w14:paraId="2186E845" w14:textId="77777777" w:rsidTr="002D62B3">
        <w:trPr>
          <w:trHeight w:val="20"/>
        </w:trPr>
        <w:tc>
          <w:tcPr>
            <w:tcW w:w="709" w:type="dxa"/>
          </w:tcPr>
          <w:p w14:paraId="012F630D" w14:textId="77777777" w:rsidR="002D62B3" w:rsidRPr="00A164EE" w:rsidRDefault="002D62B3">
            <w:pPr>
              <w:spacing w:before="40" w:after="40" w:line="240" w:lineRule="auto"/>
              <w:jc w:val="center"/>
              <w:rPr>
                <w:rFonts w:ascii="Times New Roman" w:hAnsi="Times New Roman"/>
                <w:lang w:eastAsia="ru-RU"/>
              </w:rPr>
            </w:pPr>
          </w:p>
        </w:tc>
        <w:tc>
          <w:tcPr>
            <w:tcW w:w="11482" w:type="dxa"/>
            <w:vAlign w:val="center"/>
          </w:tcPr>
          <w:p w14:paraId="11F78EE4" w14:textId="7499F3D0" w:rsidR="002D62B3" w:rsidRPr="00A164EE" w:rsidRDefault="002D62B3">
            <w:pPr>
              <w:spacing w:before="40" w:after="40" w:line="240" w:lineRule="auto"/>
              <w:ind w:left="176"/>
              <w:rPr>
                <w:rFonts w:ascii="Times New Roman" w:hAnsi="Times New Roman"/>
                <w:i/>
                <w:lang w:eastAsia="ru-RU"/>
              </w:rPr>
            </w:pPr>
            <w:r w:rsidRPr="00A164EE">
              <w:rPr>
                <w:rFonts w:ascii="Times New Roman" w:hAnsi="Times New Roman"/>
                <w:i/>
                <w:lang w:eastAsia="ru-RU"/>
              </w:rPr>
              <w:t>Нет, в установленные сроки не размещен или не отвечает требованиям</w:t>
            </w:r>
          </w:p>
        </w:tc>
        <w:tc>
          <w:tcPr>
            <w:tcW w:w="850" w:type="dxa"/>
          </w:tcPr>
          <w:p w14:paraId="613177E6" w14:textId="77777777" w:rsidR="002D62B3" w:rsidRPr="00A164EE" w:rsidRDefault="002D62B3">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w:t>
            </w:r>
          </w:p>
        </w:tc>
        <w:tc>
          <w:tcPr>
            <w:tcW w:w="852" w:type="dxa"/>
          </w:tcPr>
          <w:p w14:paraId="41D1AB4D" w14:textId="77777777" w:rsidR="002D62B3" w:rsidRPr="00A164EE" w:rsidRDefault="002D62B3">
            <w:pPr>
              <w:spacing w:before="40" w:after="40" w:line="240" w:lineRule="auto"/>
              <w:jc w:val="center"/>
              <w:rPr>
                <w:rFonts w:ascii="Times New Roman" w:hAnsi="Times New Roman"/>
                <w:color w:val="000000"/>
                <w:lang w:eastAsia="ru-RU"/>
              </w:rPr>
            </w:pPr>
          </w:p>
        </w:tc>
        <w:tc>
          <w:tcPr>
            <w:tcW w:w="850" w:type="dxa"/>
          </w:tcPr>
          <w:p w14:paraId="23A58AFB" w14:textId="77777777" w:rsidR="002D62B3" w:rsidRPr="00A164EE" w:rsidRDefault="002D62B3">
            <w:pPr>
              <w:spacing w:before="40" w:after="40" w:line="240" w:lineRule="auto"/>
              <w:jc w:val="center"/>
              <w:rPr>
                <w:rFonts w:ascii="Times New Roman" w:hAnsi="Times New Roman"/>
                <w:color w:val="000000"/>
                <w:lang w:eastAsia="ru-RU"/>
              </w:rPr>
            </w:pPr>
          </w:p>
        </w:tc>
      </w:tr>
      <w:tr w:rsidR="002D62B3" w:rsidRPr="00A164EE" w14:paraId="260D31C6" w14:textId="77777777" w:rsidTr="002D62B3">
        <w:trPr>
          <w:trHeight w:val="20"/>
        </w:trPr>
        <w:tc>
          <w:tcPr>
            <w:tcW w:w="709" w:type="dxa"/>
            <w:hideMark/>
          </w:tcPr>
          <w:p w14:paraId="4F896FC3" w14:textId="05DC1838" w:rsidR="002D62B3" w:rsidRPr="00A164EE" w:rsidRDefault="002D62B3">
            <w:pPr>
              <w:spacing w:before="40" w:after="40" w:line="240" w:lineRule="auto"/>
              <w:jc w:val="center"/>
              <w:rPr>
                <w:rFonts w:ascii="Times New Roman" w:hAnsi="Times New Roman"/>
                <w:lang w:eastAsia="ru-RU"/>
              </w:rPr>
            </w:pPr>
            <w:r w:rsidRPr="00A164EE">
              <w:rPr>
                <w:rFonts w:ascii="Times New Roman" w:hAnsi="Times New Roman"/>
                <w:lang w:eastAsia="ru-RU"/>
              </w:rPr>
              <w:t>5.2</w:t>
            </w:r>
          </w:p>
        </w:tc>
        <w:tc>
          <w:tcPr>
            <w:tcW w:w="11482" w:type="dxa"/>
            <w:vAlign w:val="center"/>
            <w:hideMark/>
          </w:tcPr>
          <w:p w14:paraId="66917DBB" w14:textId="0BE42F42" w:rsidR="002D62B3" w:rsidRPr="00A164EE" w:rsidRDefault="002D62B3">
            <w:pPr>
              <w:spacing w:before="40" w:after="40" w:line="240" w:lineRule="auto"/>
              <w:jc w:val="both"/>
              <w:rPr>
                <w:rFonts w:ascii="Times New Roman" w:hAnsi="Times New Roman"/>
                <w:b/>
                <w:lang w:eastAsia="ru-RU"/>
              </w:rPr>
            </w:pPr>
            <w:r w:rsidRPr="00A164EE">
              <w:rPr>
                <w:rFonts w:ascii="Times New Roman" w:hAnsi="Times New Roman"/>
                <w:b/>
                <w:lang w:eastAsia="ru-RU"/>
              </w:rPr>
              <w:t>Содержится ли в материалах к проекту закона о бюджете прогноз социально-экономического развития субъекта РФ на среднесрочный период?</w:t>
            </w:r>
          </w:p>
          <w:p w14:paraId="29364C04" w14:textId="1ED1CEE7" w:rsidR="002D62B3" w:rsidRPr="00A164EE" w:rsidRDefault="002D62B3">
            <w:pPr>
              <w:spacing w:before="40" w:after="40" w:line="240" w:lineRule="auto"/>
              <w:jc w:val="both"/>
              <w:rPr>
                <w:rFonts w:ascii="Times New Roman" w:hAnsi="Times New Roman"/>
                <w:lang w:eastAsia="ru-RU"/>
              </w:rPr>
            </w:pPr>
            <w:r w:rsidRPr="00A164EE">
              <w:rPr>
                <w:rFonts w:ascii="Times New Roman" w:hAnsi="Times New Roman"/>
                <w:lang w:eastAsia="ru-RU"/>
              </w:rPr>
              <w:t>В целях оценки показателя учитывается официальный документ, одобренный высшим исполнительным органом субъекта РФ (предусмотрено частью 3 статьи 173 Бюджетного кодекса РФ). За использование только графического формата для размещения показателей прогноза социально-экономического развития применяется понижающий коэффициент (что не исключает других случаев применения понижающих коэффициентов).</w:t>
            </w:r>
          </w:p>
          <w:p w14:paraId="591E359D" w14:textId="4E537569" w:rsidR="002D62B3" w:rsidRPr="00A164EE" w:rsidRDefault="002D62B3">
            <w:pPr>
              <w:spacing w:before="40" w:after="40" w:line="240" w:lineRule="auto"/>
              <w:jc w:val="both"/>
              <w:rPr>
                <w:rFonts w:ascii="Times New Roman" w:hAnsi="Times New Roman"/>
                <w:lang w:eastAsia="ru-RU"/>
              </w:rPr>
            </w:pPr>
            <w:r w:rsidRPr="00A164EE">
              <w:rPr>
                <w:rFonts w:ascii="Times New Roman" w:hAnsi="Times New Roman"/>
                <w:lang w:eastAsia="ru-RU"/>
              </w:rPr>
              <w:t>Прогноз показателей социально-экономического развития должен содержать фактические данные за отчетный 2018 год (для валового регионального продукта - оценку), оценку за текущий 2019 год, прогноз на 2020-2022 годы. Если указанные требования не выполняются, оценка показателя принимает значение 0 баллов.</w:t>
            </w:r>
          </w:p>
          <w:p w14:paraId="078EB93D" w14:textId="0CC88514" w:rsidR="002D62B3" w:rsidRPr="00A164EE" w:rsidRDefault="002D62B3">
            <w:pPr>
              <w:spacing w:before="40" w:after="40" w:line="240" w:lineRule="auto"/>
              <w:jc w:val="both"/>
              <w:rPr>
                <w:rFonts w:ascii="Times New Roman" w:hAnsi="Times New Roman"/>
                <w:lang w:eastAsia="ru-RU"/>
              </w:rPr>
            </w:pPr>
            <w:r w:rsidRPr="00A164EE">
              <w:rPr>
                <w:rFonts w:ascii="Times New Roman" w:hAnsi="Times New Roman"/>
                <w:lang w:eastAsia="ru-RU"/>
              </w:rPr>
              <w:t xml:space="preserve">В состав показателей прогноза социально-экономического развития рекомендуется включать такие показатели как: численность населения региона, валовый региональный продукт, прибыль, фонд оплаты труда, индекс потребительских цен. </w:t>
            </w:r>
          </w:p>
        </w:tc>
        <w:tc>
          <w:tcPr>
            <w:tcW w:w="850" w:type="dxa"/>
            <w:hideMark/>
          </w:tcPr>
          <w:p w14:paraId="096520F2" w14:textId="77777777" w:rsidR="002D62B3" w:rsidRPr="00A164EE" w:rsidRDefault="002D62B3">
            <w:pPr>
              <w:spacing w:before="40" w:after="40" w:line="240" w:lineRule="auto"/>
              <w:jc w:val="center"/>
              <w:rPr>
                <w:rFonts w:ascii="Times New Roman" w:hAnsi="Times New Roman"/>
                <w:lang w:eastAsia="ru-RU"/>
              </w:rPr>
            </w:pPr>
            <w:r w:rsidRPr="00A164EE">
              <w:rPr>
                <w:rFonts w:ascii="Times New Roman" w:hAnsi="Times New Roman"/>
                <w:lang w:eastAsia="ru-RU"/>
              </w:rPr>
              <w:t> </w:t>
            </w:r>
          </w:p>
        </w:tc>
        <w:tc>
          <w:tcPr>
            <w:tcW w:w="852" w:type="dxa"/>
          </w:tcPr>
          <w:p w14:paraId="07AD97D8" w14:textId="77777777" w:rsidR="002D62B3" w:rsidRPr="00A164EE" w:rsidRDefault="002D62B3">
            <w:pPr>
              <w:spacing w:before="40" w:after="40" w:line="240" w:lineRule="auto"/>
              <w:jc w:val="center"/>
              <w:rPr>
                <w:rFonts w:ascii="Times New Roman" w:hAnsi="Times New Roman"/>
                <w:lang w:eastAsia="ru-RU"/>
              </w:rPr>
            </w:pPr>
          </w:p>
        </w:tc>
        <w:tc>
          <w:tcPr>
            <w:tcW w:w="850" w:type="dxa"/>
            <w:hideMark/>
          </w:tcPr>
          <w:p w14:paraId="29A6E83A" w14:textId="77777777" w:rsidR="002D62B3" w:rsidRPr="00A164EE" w:rsidRDefault="002D62B3">
            <w:pPr>
              <w:spacing w:before="40" w:after="40" w:line="240" w:lineRule="auto"/>
              <w:jc w:val="center"/>
              <w:rPr>
                <w:rFonts w:ascii="Times New Roman" w:hAnsi="Times New Roman"/>
                <w:lang w:eastAsia="ru-RU"/>
              </w:rPr>
            </w:pPr>
            <w:r w:rsidRPr="00A164EE">
              <w:rPr>
                <w:rFonts w:ascii="Times New Roman" w:hAnsi="Times New Roman"/>
                <w:lang w:eastAsia="ru-RU"/>
              </w:rPr>
              <w:t> </w:t>
            </w:r>
          </w:p>
        </w:tc>
      </w:tr>
      <w:tr w:rsidR="002D62B3" w:rsidRPr="00A164EE" w14:paraId="6D5941A5" w14:textId="77777777" w:rsidTr="002D62B3">
        <w:trPr>
          <w:trHeight w:val="20"/>
        </w:trPr>
        <w:tc>
          <w:tcPr>
            <w:tcW w:w="709" w:type="dxa"/>
            <w:hideMark/>
          </w:tcPr>
          <w:p w14:paraId="633B2F8E" w14:textId="77777777" w:rsidR="002D62B3" w:rsidRPr="00A164EE" w:rsidRDefault="002D62B3">
            <w:pPr>
              <w:spacing w:before="40" w:after="40" w:line="240" w:lineRule="auto"/>
              <w:jc w:val="center"/>
              <w:rPr>
                <w:rFonts w:ascii="Times New Roman" w:hAnsi="Times New Roman"/>
                <w:lang w:eastAsia="ru-RU"/>
              </w:rPr>
            </w:pPr>
            <w:r w:rsidRPr="00A164EE">
              <w:rPr>
                <w:rFonts w:ascii="Times New Roman" w:hAnsi="Times New Roman"/>
                <w:lang w:eastAsia="ru-RU"/>
              </w:rPr>
              <w:t> </w:t>
            </w:r>
          </w:p>
        </w:tc>
        <w:tc>
          <w:tcPr>
            <w:tcW w:w="11482" w:type="dxa"/>
            <w:vAlign w:val="center"/>
            <w:hideMark/>
          </w:tcPr>
          <w:p w14:paraId="709C3506" w14:textId="2DE8EFAA" w:rsidR="002D62B3" w:rsidRPr="00A164EE" w:rsidRDefault="002D62B3">
            <w:pPr>
              <w:spacing w:before="40" w:after="40" w:line="240" w:lineRule="auto"/>
              <w:ind w:left="176"/>
              <w:rPr>
                <w:rFonts w:ascii="Times New Roman" w:hAnsi="Times New Roman"/>
                <w:i/>
                <w:lang w:eastAsia="ru-RU"/>
              </w:rPr>
            </w:pPr>
            <w:r w:rsidRPr="00A164EE">
              <w:rPr>
                <w:rFonts w:ascii="Times New Roman" w:hAnsi="Times New Roman"/>
                <w:i/>
                <w:lang w:eastAsia="ru-RU"/>
              </w:rPr>
              <w:t>Да, содержится, и в составе показателей прогноза представлены все рекомендованные показатели</w:t>
            </w:r>
          </w:p>
        </w:tc>
        <w:tc>
          <w:tcPr>
            <w:tcW w:w="850" w:type="dxa"/>
            <w:hideMark/>
          </w:tcPr>
          <w:p w14:paraId="33AB0A3C" w14:textId="77777777" w:rsidR="002D62B3" w:rsidRPr="00A164EE" w:rsidRDefault="002D62B3">
            <w:pPr>
              <w:spacing w:before="40" w:after="40" w:line="240" w:lineRule="auto"/>
              <w:jc w:val="center"/>
              <w:rPr>
                <w:rFonts w:ascii="Times New Roman" w:hAnsi="Times New Roman"/>
                <w:lang w:eastAsia="ru-RU"/>
              </w:rPr>
            </w:pPr>
            <w:r w:rsidRPr="00A164EE">
              <w:rPr>
                <w:rFonts w:ascii="Times New Roman" w:hAnsi="Times New Roman"/>
                <w:lang w:eastAsia="ru-RU"/>
              </w:rPr>
              <w:t>2</w:t>
            </w:r>
          </w:p>
        </w:tc>
        <w:tc>
          <w:tcPr>
            <w:tcW w:w="852" w:type="dxa"/>
          </w:tcPr>
          <w:p w14:paraId="43B47EBB" w14:textId="77777777" w:rsidR="002D62B3" w:rsidRPr="00A164EE" w:rsidRDefault="002D62B3">
            <w:pPr>
              <w:spacing w:before="40" w:after="40" w:line="240" w:lineRule="auto"/>
              <w:jc w:val="center"/>
              <w:rPr>
                <w:rFonts w:ascii="Times New Roman" w:hAnsi="Times New Roman"/>
                <w:lang w:eastAsia="ru-RU"/>
              </w:rPr>
            </w:pPr>
            <w:r w:rsidRPr="00A164EE">
              <w:rPr>
                <w:rFonts w:ascii="Times New Roman" w:hAnsi="Times New Roman"/>
                <w:lang w:eastAsia="ru-RU"/>
              </w:rPr>
              <w:t>0,5</w:t>
            </w:r>
          </w:p>
        </w:tc>
        <w:tc>
          <w:tcPr>
            <w:tcW w:w="850" w:type="dxa"/>
            <w:hideMark/>
          </w:tcPr>
          <w:p w14:paraId="7E6EAB17" w14:textId="77777777" w:rsidR="002D62B3" w:rsidRPr="00A164EE" w:rsidRDefault="002D62B3">
            <w:pPr>
              <w:spacing w:before="40" w:after="40" w:line="240" w:lineRule="auto"/>
              <w:jc w:val="center"/>
              <w:rPr>
                <w:rFonts w:ascii="Times New Roman" w:hAnsi="Times New Roman"/>
                <w:lang w:eastAsia="ru-RU"/>
              </w:rPr>
            </w:pPr>
            <w:r w:rsidRPr="00A164EE">
              <w:rPr>
                <w:rFonts w:ascii="Times New Roman" w:hAnsi="Times New Roman"/>
                <w:lang w:eastAsia="ru-RU"/>
              </w:rPr>
              <w:t>0,5</w:t>
            </w:r>
          </w:p>
        </w:tc>
      </w:tr>
      <w:tr w:rsidR="002D62B3" w:rsidRPr="00A164EE" w14:paraId="271AFBD6" w14:textId="77777777" w:rsidTr="002D62B3">
        <w:trPr>
          <w:trHeight w:val="20"/>
        </w:trPr>
        <w:tc>
          <w:tcPr>
            <w:tcW w:w="709" w:type="dxa"/>
          </w:tcPr>
          <w:p w14:paraId="143846D0" w14:textId="77777777" w:rsidR="002D62B3" w:rsidRPr="00A164EE" w:rsidRDefault="002D62B3">
            <w:pPr>
              <w:spacing w:before="40" w:after="40" w:line="240" w:lineRule="auto"/>
              <w:jc w:val="center"/>
              <w:rPr>
                <w:rFonts w:ascii="Times New Roman" w:hAnsi="Times New Roman"/>
                <w:lang w:eastAsia="ru-RU"/>
              </w:rPr>
            </w:pPr>
          </w:p>
        </w:tc>
        <w:tc>
          <w:tcPr>
            <w:tcW w:w="11482" w:type="dxa"/>
            <w:vAlign w:val="center"/>
          </w:tcPr>
          <w:p w14:paraId="4E015461" w14:textId="79B09BAE" w:rsidR="002D62B3" w:rsidRPr="00A164EE" w:rsidRDefault="002D62B3">
            <w:pPr>
              <w:spacing w:before="40" w:after="40" w:line="240" w:lineRule="auto"/>
              <w:ind w:left="176"/>
              <w:rPr>
                <w:rFonts w:ascii="Times New Roman" w:hAnsi="Times New Roman"/>
                <w:i/>
                <w:lang w:eastAsia="ru-RU"/>
              </w:rPr>
            </w:pPr>
            <w:r w:rsidRPr="00A164EE">
              <w:rPr>
                <w:rFonts w:ascii="Times New Roman" w:hAnsi="Times New Roman"/>
                <w:i/>
                <w:lang w:eastAsia="ru-RU"/>
              </w:rPr>
              <w:t>Да, содержится, но в составе показателей прогноза рекомендованные показатели представлены частично (но не менее трех)</w:t>
            </w:r>
          </w:p>
        </w:tc>
        <w:tc>
          <w:tcPr>
            <w:tcW w:w="850" w:type="dxa"/>
          </w:tcPr>
          <w:p w14:paraId="240EFDA2" w14:textId="77777777" w:rsidR="002D62B3" w:rsidRPr="00A164EE" w:rsidRDefault="002D62B3">
            <w:pPr>
              <w:spacing w:before="40" w:after="40" w:line="240" w:lineRule="auto"/>
              <w:jc w:val="center"/>
              <w:rPr>
                <w:rFonts w:ascii="Times New Roman" w:hAnsi="Times New Roman"/>
                <w:lang w:eastAsia="ru-RU"/>
              </w:rPr>
            </w:pPr>
            <w:r w:rsidRPr="00A164EE">
              <w:rPr>
                <w:rFonts w:ascii="Times New Roman" w:hAnsi="Times New Roman"/>
                <w:lang w:eastAsia="ru-RU"/>
              </w:rPr>
              <w:t>1</w:t>
            </w:r>
          </w:p>
        </w:tc>
        <w:tc>
          <w:tcPr>
            <w:tcW w:w="852" w:type="dxa"/>
          </w:tcPr>
          <w:p w14:paraId="6E24F502" w14:textId="77777777" w:rsidR="002D62B3" w:rsidRPr="00A164EE" w:rsidRDefault="002D62B3">
            <w:pPr>
              <w:spacing w:before="40" w:after="40" w:line="240" w:lineRule="auto"/>
              <w:jc w:val="center"/>
              <w:rPr>
                <w:rFonts w:ascii="Times New Roman" w:hAnsi="Times New Roman"/>
                <w:lang w:eastAsia="ru-RU"/>
              </w:rPr>
            </w:pPr>
            <w:r w:rsidRPr="00A164EE">
              <w:rPr>
                <w:rFonts w:ascii="Times New Roman" w:hAnsi="Times New Roman"/>
                <w:lang w:eastAsia="ru-RU"/>
              </w:rPr>
              <w:t>0,5</w:t>
            </w:r>
          </w:p>
        </w:tc>
        <w:tc>
          <w:tcPr>
            <w:tcW w:w="850" w:type="dxa"/>
          </w:tcPr>
          <w:p w14:paraId="1AD840AB" w14:textId="77777777" w:rsidR="002D62B3" w:rsidRPr="00A164EE" w:rsidRDefault="002D62B3">
            <w:pPr>
              <w:spacing w:before="40" w:after="40" w:line="240" w:lineRule="auto"/>
              <w:jc w:val="center"/>
              <w:rPr>
                <w:rFonts w:ascii="Times New Roman" w:hAnsi="Times New Roman"/>
                <w:lang w:eastAsia="ru-RU"/>
              </w:rPr>
            </w:pPr>
            <w:r w:rsidRPr="00A164EE">
              <w:rPr>
                <w:rFonts w:ascii="Times New Roman" w:hAnsi="Times New Roman"/>
                <w:lang w:eastAsia="ru-RU"/>
              </w:rPr>
              <w:t>0,5</w:t>
            </w:r>
          </w:p>
        </w:tc>
      </w:tr>
      <w:tr w:rsidR="002D62B3" w:rsidRPr="00A164EE" w14:paraId="5DA69DA5" w14:textId="77777777" w:rsidTr="002D62B3">
        <w:trPr>
          <w:trHeight w:val="20"/>
        </w:trPr>
        <w:tc>
          <w:tcPr>
            <w:tcW w:w="709" w:type="dxa"/>
            <w:hideMark/>
          </w:tcPr>
          <w:p w14:paraId="513C114A" w14:textId="77777777" w:rsidR="002D62B3" w:rsidRPr="00A164EE" w:rsidRDefault="002D62B3">
            <w:pPr>
              <w:spacing w:before="40" w:after="40" w:line="240" w:lineRule="auto"/>
              <w:jc w:val="center"/>
              <w:rPr>
                <w:rFonts w:ascii="Times New Roman" w:hAnsi="Times New Roman"/>
                <w:lang w:eastAsia="ru-RU"/>
              </w:rPr>
            </w:pPr>
            <w:r w:rsidRPr="00A164EE">
              <w:rPr>
                <w:rFonts w:ascii="Times New Roman" w:hAnsi="Times New Roman"/>
                <w:lang w:eastAsia="ru-RU"/>
              </w:rPr>
              <w:t> </w:t>
            </w:r>
          </w:p>
        </w:tc>
        <w:tc>
          <w:tcPr>
            <w:tcW w:w="11482" w:type="dxa"/>
            <w:vAlign w:val="center"/>
            <w:hideMark/>
          </w:tcPr>
          <w:p w14:paraId="087027D7" w14:textId="55A70BF2" w:rsidR="002D62B3" w:rsidRPr="00A164EE" w:rsidRDefault="002D62B3">
            <w:pPr>
              <w:spacing w:before="40" w:after="40" w:line="240" w:lineRule="auto"/>
              <w:ind w:left="176"/>
              <w:rPr>
                <w:rFonts w:ascii="Times New Roman" w:hAnsi="Times New Roman"/>
                <w:i/>
                <w:lang w:eastAsia="ru-RU"/>
              </w:rPr>
            </w:pPr>
            <w:r w:rsidRPr="00A164EE">
              <w:rPr>
                <w:rFonts w:ascii="Times New Roman" w:hAnsi="Times New Roman"/>
                <w:i/>
                <w:lang w:eastAsia="ru-RU"/>
              </w:rPr>
              <w:t>Нет, в установленные сроки не содержится или не отвечает требованиям</w:t>
            </w:r>
          </w:p>
        </w:tc>
        <w:tc>
          <w:tcPr>
            <w:tcW w:w="850" w:type="dxa"/>
            <w:hideMark/>
          </w:tcPr>
          <w:p w14:paraId="51B5226B" w14:textId="77777777" w:rsidR="002D62B3" w:rsidRPr="00A164EE" w:rsidRDefault="002D62B3">
            <w:pPr>
              <w:spacing w:before="40" w:after="40" w:line="240" w:lineRule="auto"/>
              <w:jc w:val="center"/>
              <w:rPr>
                <w:rFonts w:ascii="Times New Roman" w:hAnsi="Times New Roman"/>
                <w:lang w:eastAsia="ru-RU"/>
              </w:rPr>
            </w:pPr>
            <w:r w:rsidRPr="00A164EE">
              <w:rPr>
                <w:rFonts w:ascii="Times New Roman" w:hAnsi="Times New Roman"/>
                <w:lang w:eastAsia="ru-RU"/>
              </w:rPr>
              <w:t>0</w:t>
            </w:r>
          </w:p>
        </w:tc>
        <w:tc>
          <w:tcPr>
            <w:tcW w:w="852" w:type="dxa"/>
          </w:tcPr>
          <w:p w14:paraId="2CF64F5E" w14:textId="77777777" w:rsidR="002D62B3" w:rsidRPr="00A164EE" w:rsidRDefault="002D62B3">
            <w:pPr>
              <w:spacing w:before="40" w:after="40" w:line="240" w:lineRule="auto"/>
              <w:jc w:val="center"/>
              <w:rPr>
                <w:rFonts w:ascii="Times New Roman" w:hAnsi="Times New Roman"/>
                <w:lang w:eastAsia="ru-RU"/>
              </w:rPr>
            </w:pPr>
          </w:p>
        </w:tc>
        <w:tc>
          <w:tcPr>
            <w:tcW w:w="850" w:type="dxa"/>
            <w:hideMark/>
          </w:tcPr>
          <w:p w14:paraId="004FA397" w14:textId="77777777" w:rsidR="002D62B3" w:rsidRPr="00A164EE" w:rsidRDefault="002D62B3">
            <w:pPr>
              <w:spacing w:before="40" w:after="40" w:line="240" w:lineRule="auto"/>
              <w:jc w:val="center"/>
              <w:rPr>
                <w:rFonts w:ascii="Times New Roman" w:hAnsi="Times New Roman"/>
                <w:lang w:eastAsia="ru-RU"/>
              </w:rPr>
            </w:pPr>
            <w:r w:rsidRPr="00A164EE">
              <w:rPr>
                <w:rFonts w:ascii="Times New Roman" w:hAnsi="Times New Roman"/>
                <w:lang w:eastAsia="ru-RU"/>
              </w:rPr>
              <w:t> </w:t>
            </w:r>
          </w:p>
        </w:tc>
      </w:tr>
      <w:tr w:rsidR="002D62B3" w:rsidRPr="00A164EE" w14:paraId="2DF62369" w14:textId="77777777" w:rsidTr="002D62B3">
        <w:trPr>
          <w:trHeight w:val="20"/>
        </w:trPr>
        <w:tc>
          <w:tcPr>
            <w:tcW w:w="709" w:type="dxa"/>
            <w:hideMark/>
          </w:tcPr>
          <w:p w14:paraId="5BFAA28A" w14:textId="72CC2165" w:rsidR="002D62B3" w:rsidRPr="00A164EE" w:rsidRDefault="002D62B3">
            <w:pPr>
              <w:spacing w:before="40" w:after="40" w:line="240" w:lineRule="auto"/>
              <w:jc w:val="center"/>
              <w:rPr>
                <w:rFonts w:ascii="Times New Roman" w:hAnsi="Times New Roman"/>
                <w:lang w:eastAsia="ru-RU"/>
              </w:rPr>
            </w:pPr>
            <w:r w:rsidRPr="00A164EE">
              <w:rPr>
                <w:rFonts w:ascii="Times New Roman" w:hAnsi="Times New Roman"/>
                <w:lang w:eastAsia="ru-RU"/>
              </w:rPr>
              <w:t>5.3</w:t>
            </w:r>
          </w:p>
        </w:tc>
        <w:tc>
          <w:tcPr>
            <w:tcW w:w="11482" w:type="dxa"/>
            <w:vAlign w:val="center"/>
            <w:hideMark/>
          </w:tcPr>
          <w:p w14:paraId="393A705C" w14:textId="1244FA95" w:rsidR="002D62B3" w:rsidRPr="00A164EE" w:rsidRDefault="002D62B3">
            <w:pPr>
              <w:spacing w:before="40" w:after="40" w:line="240" w:lineRule="auto"/>
              <w:jc w:val="both"/>
              <w:rPr>
                <w:rFonts w:ascii="Times New Roman" w:hAnsi="Times New Roman"/>
                <w:b/>
                <w:lang w:eastAsia="ru-RU"/>
              </w:rPr>
            </w:pPr>
            <w:r w:rsidRPr="00A164EE">
              <w:rPr>
                <w:rFonts w:ascii="Times New Roman" w:hAnsi="Times New Roman"/>
                <w:b/>
                <w:lang w:eastAsia="ru-RU"/>
              </w:rPr>
              <w:t>Содержится ли в материалах к проекту бюджета прогноз основных характеристик консолидированного бюджета субъекта РФ, бюджета субъекта РФ и свода бюджетов муниципальных образований, а также бюджета территориального государственного фонда обязательного медицинского страхования на 2020 год и на плановый период 2021 и 2022 годов?</w:t>
            </w:r>
          </w:p>
          <w:p w14:paraId="40752E24" w14:textId="00940657" w:rsidR="002D62B3" w:rsidRPr="00A164EE" w:rsidRDefault="002D62B3">
            <w:pPr>
              <w:spacing w:before="40" w:after="40" w:line="240" w:lineRule="auto"/>
              <w:jc w:val="both"/>
              <w:rPr>
                <w:rFonts w:ascii="Times New Roman" w:hAnsi="Times New Roman"/>
                <w:lang w:eastAsia="ru-RU"/>
              </w:rPr>
            </w:pPr>
            <w:r w:rsidRPr="00A164EE">
              <w:rPr>
                <w:rFonts w:ascii="Times New Roman" w:hAnsi="Times New Roman"/>
                <w:lang w:eastAsia="ru-RU"/>
              </w:rPr>
              <w:t>Для оценки показателя должны быть представлены следующие сведения:</w:t>
            </w:r>
          </w:p>
          <w:p w14:paraId="6155504E" w14:textId="7348F07F" w:rsidR="002D62B3" w:rsidRPr="00A164EE" w:rsidRDefault="002D62B3" w:rsidP="000B168B">
            <w:pPr>
              <w:pStyle w:val="a4"/>
              <w:numPr>
                <w:ilvl w:val="0"/>
                <w:numId w:val="12"/>
              </w:numPr>
              <w:tabs>
                <w:tab w:val="left" w:pos="314"/>
              </w:tabs>
              <w:spacing w:before="40" w:after="40" w:line="240" w:lineRule="auto"/>
              <w:ind w:left="0" w:firstLine="0"/>
              <w:contextualSpacing w:val="0"/>
              <w:jc w:val="both"/>
              <w:rPr>
                <w:rFonts w:ascii="Times New Roman" w:hAnsi="Times New Roman"/>
                <w:lang w:eastAsia="ru-RU"/>
              </w:rPr>
            </w:pPr>
            <w:r w:rsidRPr="00A164EE">
              <w:rPr>
                <w:rFonts w:ascii="Times New Roman" w:hAnsi="Times New Roman"/>
                <w:lang w:eastAsia="ru-RU"/>
              </w:rPr>
              <w:t>общий объем доходов, общий объем расходов, дефицит (профицит) консолидированного бюджета субъекта РФ;</w:t>
            </w:r>
          </w:p>
          <w:p w14:paraId="1B6194C7" w14:textId="7785EB05" w:rsidR="002D62B3" w:rsidRPr="00A164EE" w:rsidRDefault="002D62B3" w:rsidP="000B168B">
            <w:pPr>
              <w:pStyle w:val="a4"/>
              <w:numPr>
                <w:ilvl w:val="0"/>
                <w:numId w:val="12"/>
              </w:numPr>
              <w:tabs>
                <w:tab w:val="left" w:pos="314"/>
              </w:tabs>
              <w:spacing w:before="40" w:after="40" w:line="240" w:lineRule="auto"/>
              <w:ind w:left="0" w:firstLine="0"/>
              <w:contextualSpacing w:val="0"/>
              <w:jc w:val="both"/>
              <w:rPr>
                <w:rFonts w:ascii="Times New Roman" w:hAnsi="Times New Roman"/>
                <w:lang w:eastAsia="ru-RU"/>
              </w:rPr>
            </w:pPr>
            <w:r w:rsidRPr="00A164EE">
              <w:rPr>
                <w:rFonts w:ascii="Times New Roman" w:hAnsi="Times New Roman"/>
                <w:lang w:eastAsia="ru-RU"/>
              </w:rPr>
              <w:t>общий объем доходов, в том числе объем налоговых и неналоговых доходов и объем безвозмездных поступлений от других бюджетов бюджетной системы с детализацией по подгруппам: дотации, субсидии, субвенции, иные межбюджетные трансферты; общий объем расходов; дефицит (профицит) бюджета субъекта РФ;</w:t>
            </w:r>
          </w:p>
          <w:p w14:paraId="19EC91BF" w14:textId="060E2A89" w:rsidR="002D62B3" w:rsidRPr="00A164EE" w:rsidRDefault="002D62B3" w:rsidP="000B168B">
            <w:pPr>
              <w:pStyle w:val="a4"/>
              <w:numPr>
                <w:ilvl w:val="0"/>
                <w:numId w:val="12"/>
              </w:numPr>
              <w:tabs>
                <w:tab w:val="left" w:pos="314"/>
              </w:tabs>
              <w:spacing w:before="40" w:after="40" w:line="240" w:lineRule="auto"/>
              <w:ind w:left="0" w:firstLine="0"/>
              <w:contextualSpacing w:val="0"/>
              <w:jc w:val="both"/>
              <w:rPr>
                <w:rFonts w:ascii="Times New Roman" w:hAnsi="Times New Roman"/>
                <w:lang w:eastAsia="ru-RU"/>
              </w:rPr>
            </w:pPr>
            <w:r w:rsidRPr="00A164EE">
              <w:rPr>
                <w:rFonts w:ascii="Times New Roman" w:hAnsi="Times New Roman"/>
                <w:lang w:eastAsia="ru-RU"/>
              </w:rPr>
              <w:t>общий объем доходов, в том числе объем налоговых и неналоговых доходов и объем безвозмездных поступлений от других бюджетов бюджетной системы с детализацией по подгруппам: дотации, субсидии, субвенции, иные межбюджетные трансферты; общий объем расходов; дефицит (профицит) свода бюджетов муниципальных образований;</w:t>
            </w:r>
          </w:p>
          <w:p w14:paraId="25E9CDAC" w14:textId="6F6ADE4F" w:rsidR="002D62B3" w:rsidRPr="00A164EE" w:rsidRDefault="002D62B3" w:rsidP="000B168B">
            <w:pPr>
              <w:pStyle w:val="a4"/>
              <w:numPr>
                <w:ilvl w:val="0"/>
                <w:numId w:val="12"/>
              </w:numPr>
              <w:tabs>
                <w:tab w:val="left" w:pos="314"/>
              </w:tabs>
              <w:spacing w:before="40" w:after="40" w:line="240" w:lineRule="auto"/>
              <w:ind w:left="0" w:firstLine="0"/>
              <w:contextualSpacing w:val="0"/>
              <w:jc w:val="both"/>
              <w:rPr>
                <w:rFonts w:ascii="Times New Roman" w:hAnsi="Times New Roman"/>
                <w:lang w:eastAsia="ru-RU"/>
              </w:rPr>
            </w:pPr>
            <w:r w:rsidRPr="00A164EE">
              <w:rPr>
                <w:rFonts w:ascii="Times New Roman" w:hAnsi="Times New Roman"/>
                <w:lang w:eastAsia="ru-RU"/>
              </w:rPr>
              <w:t>общий объем доходов, в том числе объем налоговых и неналоговых доходов и объем безвозмездных поступлений от других бюджетов бюджетной системы; общий объем расходов; дефицит (профицит) бюджета территориального государственного фонда обязательного медицинского страхования.</w:t>
            </w:r>
          </w:p>
          <w:p w14:paraId="7652D464" w14:textId="639506E4" w:rsidR="002D62B3" w:rsidRPr="00A164EE" w:rsidRDefault="002D62B3">
            <w:pPr>
              <w:pStyle w:val="a4"/>
              <w:tabs>
                <w:tab w:val="left" w:pos="314"/>
              </w:tabs>
              <w:spacing w:before="40" w:after="40" w:line="240" w:lineRule="auto"/>
              <w:ind w:left="0"/>
              <w:contextualSpacing w:val="0"/>
              <w:jc w:val="both"/>
              <w:rPr>
                <w:rFonts w:ascii="Times New Roman" w:hAnsi="Times New Roman"/>
                <w:lang w:eastAsia="ru-RU"/>
              </w:rPr>
            </w:pPr>
            <w:r w:rsidRPr="00A164EE">
              <w:rPr>
                <w:rFonts w:ascii="Times New Roman" w:hAnsi="Times New Roman"/>
                <w:lang w:eastAsia="ru-RU"/>
              </w:rPr>
              <w:t xml:space="preserve">Показатель оценивается в случае, если представлены фактические данные за 2018 год, оценка за 2019 год, прогноз на 2020 год и на плановый период 2021 и 2022 годов. </w:t>
            </w:r>
          </w:p>
        </w:tc>
        <w:tc>
          <w:tcPr>
            <w:tcW w:w="850" w:type="dxa"/>
            <w:hideMark/>
          </w:tcPr>
          <w:p w14:paraId="62AB00D4" w14:textId="77777777" w:rsidR="002D62B3" w:rsidRPr="00A164EE" w:rsidRDefault="002D62B3">
            <w:pPr>
              <w:spacing w:before="40" w:after="40" w:line="240" w:lineRule="auto"/>
              <w:jc w:val="center"/>
              <w:rPr>
                <w:rFonts w:ascii="Times New Roman" w:hAnsi="Times New Roman"/>
                <w:lang w:eastAsia="ru-RU"/>
              </w:rPr>
            </w:pPr>
            <w:r w:rsidRPr="00A164EE">
              <w:rPr>
                <w:rFonts w:ascii="Times New Roman" w:hAnsi="Times New Roman"/>
                <w:lang w:eastAsia="ru-RU"/>
              </w:rPr>
              <w:t> </w:t>
            </w:r>
          </w:p>
        </w:tc>
        <w:tc>
          <w:tcPr>
            <w:tcW w:w="852" w:type="dxa"/>
          </w:tcPr>
          <w:p w14:paraId="554BB2A2" w14:textId="77777777" w:rsidR="002D62B3" w:rsidRPr="00A164EE" w:rsidRDefault="002D62B3">
            <w:pPr>
              <w:spacing w:before="40" w:after="40" w:line="240" w:lineRule="auto"/>
              <w:jc w:val="center"/>
              <w:rPr>
                <w:rFonts w:ascii="Times New Roman" w:hAnsi="Times New Roman"/>
                <w:lang w:eastAsia="ru-RU"/>
              </w:rPr>
            </w:pPr>
          </w:p>
        </w:tc>
        <w:tc>
          <w:tcPr>
            <w:tcW w:w="850" w:type="dxa"/>
            <w:hideMark/>
          </w:tcPr>
          <w:p w14:paraId="5410E716" w14:textId="77777777" w:rsidR="002D62B3" w:rsidRPr="00A164EE" w:rsidRDefault="002D62B3">
            <w:pPr>
              <w:spacing w:before="40" w:after="40" w:line="240" w:lineRule="auto"/>
              <w:jc w:val="center"/>
              <w:rPr>
                <w:rFonts w:ascii="Times New Roman" w:hAnsi="Times New Roman"/>
                <w:lang w:eastAsia="ru-RU"/>
              </w:rPr>
            </w:pPr>
            <w:r w:rsidRPr="00A164EE">
              <w:rPr>
                <w:rFonts w:ascii="Times New Roman" w:hAnsi="Times New Roman"/>
                <w:lang w:eastAsia="ru-RU"/>
              </w:rPr>
              <w:t> </w:t>
            </w:r>
          </w:p>
        </w:tc>
      </w:tr>
      <w:tr w:rsidR="002D62B3" w:rsidRPr="00A164EE" w14:paraId="6C6D1D48" w14:textId="77777777" w:rsidTr="002D62B3">
        <w:trPr>
          <w:trHeight w:val="20"/>
        </w:trPr>
        <w:tc>
          <w:tcPr>
            <w:tcW w:w="709" w:type="dxa"/>
            <w:hideMark/>
          </w:tcPr>
          <w:p w14:paraId="56B935E8" w14:textId="6846619B" w:rsidR="002D62B3" w:rsidRPr="00A164EE" w:rsidRDefault="002D62B3">
            <w:pPr>
              <w:spacing w:before="40" w:after="40" w:line="240" w:lineRule="auto"/>
              <w:jc w:val="center"/>
              <w:rPr>
                <w:rFonts w:ascii="Times New Roman" w:hAnsi="Times New Roman"/>
                <w:lang w:eastAsia="ru-RU"/>
              </w:rPr>
            </w:pPr>
            <w:r w:rsidRPr="00A164EE">
              <w:rPr>
                <w:rFonts w:ascii="Times New Roman" w:hAnsi="Times New Roman"/>
                <w:lang w:eastAsia="ru-RU"/>
              </w:rPr>
              <w:t> </w:t>
            </w:r>
          </w:p>
        </w:tc>
        <w:tc>
          <w:tcPr>
            <w:tcW w:w="11482" w:type="dxa"/>
            <w:vAlign w:val="center"/>
            <w:hideMark/>
          </w:tcPr>
          <w:p w14:paraId="1A55D90E" w14:textId="7FCDBE4C" w:rsidR="002D62B3" w:rsidRPr="00A164EE" w:rsidRDefault="002D62B3">
            <w:pPr>
              <w:spacing w:before="40" w:after="40" w:line="240" w:lineRule="auto"/>
              <w:ind w:left="176"/>
              <w:rPr>
                <w:rFonts w:ascii="Times New Roman" w:hAnsi="Times New Roman"/>
                <w:i/>
                <w:lang w:eastAsia="ru-RU"/>
              </w:rPr>
            </w:pPr>
            <w:r w:rsidRPr="00A164EE">
              <w:rPr>
                <w:rFonts w:ascii="Times New Roman" w:hAnsi="Times New Roman"/>
                <w:i/>
                <w:lang w:eastAsia="ru-RU"/>
              </w:rPr>
              <w:t>Да, содержатся</w:t>
            </w:r>
          </w:p>
        </w:tc>
        <w:tc>
          <w:tcPr>
            <w:tcW w:w="850" w:type="dxa"/>
            <w:hideMark/>
          </w:tcPr>
          <w:p w14:paraId="6A74A468" w14:textId="77777777" w:rsidR="002D62B3" w:rsidRPr="00A164EE" w:rsidRDefault="002D62B3">
            <w:pPr>
              <w:spacing w:before="40" w:after="40" w:line="240" w:lineRule="auto"/>
              <w:jc w:val="center"/>
              <w:rPr>
                <w:rFonts w:ascii="Times New Roman" w:hAnsi="Times New Roman"/>
                <w:lang w:eastAsia="ru-RU"/>
              </w:rPr>
            </w:pPr>
            <w:r w:rsidRPr="00A164EE">
              <w:rPr>
                <w:rFonts w:ascii="Times New Roman" w:hAnsi="Times New Roman"/>
                <w:lang w:eastAsia="ru-RU"/>
              </w:rPr>
              <w:t>2</w:t>
            </w:r>
          </w:p>
        </w:tc>
        <w:tc>
          <w:tcPr>
            <w:tcW w:w="852" w:type="dxa"/>
          </w:tcPr>
          <w:p w14:paraId="17D41E13" w14:textId="77777777" w:rsidR="002D62B3" w:rsidRPr="00A164EE" w:rsidRDefault="002D62B3">
            <w:pPr>
              <w:spacing w:before="40" w:after="40" w:line="240" w:lineRule="auto"/>
              <w:jc w:val="center"/>
              <w:rPr>
                <w:rFonts w:ascii="Times New Roman" w:hAnsi="Times New Roman"/>
                <w:lang w:eastAsia="ru-RU"/>
              </w:rPr>
            </w:pPr>
            <w:r w:rsidRPr="00A164EE">
              <w:rPr>
                <w:rFonts w:ascii="Times New Roman" w:hAnsi="Times New Roman"/>
                <w:lang w:eastAsia="ru-RU"/>
              </w:rPr>
              <w:t>0,5</w:t>
            </w:r>
          </w:p>
        </w:tc>
        <w:tc>
          <w:tcPr>
            <w:tcW w:w="850" w:type="dxa"/>
            <w:hideMark/>
          </w:tcPr>
          <w:p w14:paraId="3F926EC8" w14:textId="77777777" w:rsidR="002D62B3" w:rsidRPr="00A164EE" w:rsidRDefault="002D62B3">
            <w:pPr>
              <w:spacing w:before="40" w:after="40" w:line="240" w:lineRule="auto"/>
              <w:jc w:val="center"/>
              <w:rPr>
                <w:rFonts w:ascii="Times New Roman" w:hAnsi="Times New Roman"/>
                <w:lang w:eastAsia="ru-RU"/>
              </w:rPr>
            </w:pPr>
            <w:r w:rsidRPr="00A164EE">
              <w:rPr>
                <w:rFonts w:ascii="Times New Roman" w:hAnsi="Times New Roman"/>
                <w:lang w:eastAsia="ru-RU"/>
              </w:rPr>
              <w:t>0,5</w:t>
            </w:r>
          </w:p>
        </w:tc>
      </w:tr>
      <w:tr w:rsidR="002D62B3" w:rsidRPr="00A164EE" w14:paraId="7102BC1D" w14:textId="77777777" w:rsidTr="002D62B3">
        <w:trPr>
          <w:trHeight w:val="20"/>
        </w:trPr>
        <w:tc>
          <w:tcPr>
            <w:tcW w:w="709" w:type="dxa"/>
            <w:hideMark/>
          </w:tcPr>
          <w:p w14:paraId="310935D7" w14:textId="77777777" w:rsidR="002D62B3" w:rsidRPr="00A164EE" w:rsidRDefault="002D62B3">
            <w:pPr>
              <w:spacing w:before="40" w:after="40" w:line="240" w:lineRule="auto"/>
              <w:jc w:val="center"/>
              <w:rPr>
                <w:rFonts w:ascii="Times New Roman" w:hAnsi="Times New Roman"/>
                <w:lang w:eastAsia="ru-RU"/>
              </w:rPr>
            </w:pPr>
            <w:r w:rsidRPr="00A164EE">
              <w:rPr>
                <w:rFonts w:ascii="Times New Roman" w:hAnsi="Times New Roman"/>
                <w:lang w:eastAsia="ru-RU"/>
              </w:rPr>
              <w:t> </w:t>
            </w:r>
          </w:p>
        </w:tc>
        <w:tc>
          <w:tcPr>
            <w:tcW w:w="11482" w:type="dxa"/>
            <w:vAlign w:val="center"/>
            <w:hideMark/>
          </w:tcPr>
          <w:p w14:paraId="4963351F" w14:textId="111FC72C" w:rsidR="002D62B3" w:rsidRPr="00A164EE" w:rsidRDefault="002D62B3">
            <w:pPr>
              <w:spacing w:before="40" w:after="40" w:line="240" w:lineRule="auto"/>
              <w:ind w:left="176"/>
              <w:rPr>
                <w:rFonts w:ascii="Times New Roman" w:hAnsi="Times New Roman"/>
                <w:i/>
                <w:lang w:eastAsia="ru-RU"/>
              </w:rPr>
            </w:pPr>
            <w:r w:rsidRPr="00A164EE">
              <w:rPr>
                <w:rFonts w:ascii="Times New Roman" w:hAnsi="Times New Roman"/>
                <w:i/>
                <w:lang w:eastAsia="ru-RU"/>
              </w:rPr>
              <w:t xml:space="preserve">Нет, в установленные сроки не содержатся или не отвечают требованиям </w:t>
            </w:r>
          </w:p>
        </w:tc>
        <w:tc>
          <w:tcPr>
            <w:tcW w:w="850" w:type="dxa"/>
            <w:hideMark/>
          </w:tcPr>
          <w:p w14:paraId="7DF9D30E" w14:textId="77777777" w:rsidR="002D62B3" w:rsidRPr="00A164EE" w:rsidRDefault="002D62B3">
            <w:pPr>
              <w:spacing w:before="40" w:after="40" w:line="240" w:lineRule="auto"/>
              <w:jc w:val="center"/>
              <w:rPr>
                <w:rFonts w:ascii="Times New Roman" w:hAnsi="Times New Roman"/>
                <w:lang w:eastAsia="ru-RU"/>
              </w:rPr>
            </w:pPr>
            <w:r w:rsidRPr="00A164EE">
              <w:rPr>
                <w:rFonts w:ascii="Times New Roman" w:hAnsi="Times New Roman"/>
                <w:lang w:eastAsia="ru-RU"/>
              </w:rPr>
              <w:t>0</w:t>
            </w:r>
          </w:p>
        </w:tc>
        <w:tc>
          <w:tcPr>
            <w:tcW w:w="852" w:type="dxa"/>
          </w:tcPr>
          <w:p w14:paraId="7422B665" w14:textId="77777777" w:rsidR="002D62B3" w:rsidRPr="00A164EE" w:rsidRDefault="002D62B3">
            <w:pPr>
              <w:spacing w:before="40" w:after="40" w:line="240" w:lineRule="auto"/>
              <w:jc w:val="center"/>
              <w:rPr>
                <w:rFonts w:ascii="Times New Roman" w:hAnsi="Times New Roman"/>
                <w:lang w:eastAsia="ru-RU"/>
              </w:rPr>
            </w:pPr>
          </w:p>
        </w:tc>
        <w:tc>
          <w:tcPr>
            <w:tcW w:w="850" w:type="dxa"/>
            <w:hideMark/>
          </w:tcPr>
          <w:p w14:paraId="72BC39B3" w14:textId="77777777" w:rsidR="002D62B3" w:rsidRPr="00A164EE" w:rsidRDefault="002D62B3">
            <w:pPr>
              <w:spacing w:before="40" w:after="40" w:line="240" w:lineRule="auto"/>
              <w:jc w:val="center"/>
              <w:rPr>
                <w:rFonts w:ascii="Times New Roman" w:hAnsi="Times New Roman"/>
                <w:lang w:eastAsia="ru-RU"/>
              </w:rPr>
            </w:pPr>
            <w:r w:rsidRPr="00A164EE">
              <w:rPr>
                <w:rFonts w:ascii="Times New Roman" w:hAnsi="Times New Roman"/>
                <w:lang w:eastAsia="ru-RU"/>
              </w:rPr>
              <w:t> </w:t>
            </w:r>
          </w:p>
        </w:tc>
      </w:tr>
      <w:tr w:rsidR="002D62B3" w:rsidRPr="00A164EE" w14:paraId="5AD869F5" w14:textId="77777777" w:rsidTr="002D62B3">
        <w:trPr>
          <w:trHeight w:val="20"/>
        </w:trPr>
        <w:tc>
          <w:tcPr>
            <w:tcW w:w="709" w:type="dxa"/>
            <w:hideMark/>
          </w:tcPr>
          <w:p w14:paraId="10F79E5F" w14:textId="6E58794B" w:rsidR="002D62B3" w:rsidRPr="00A164EE" w:rsidRDefault="002D62B3">
            <w:pPr>
              <w:spacing w:before="40" w:after="40" w:line="240" w:lineRule="auto"/>
              <w:jc w:val="center"/>
              <w:rPr>
                <w:rFonts w:ascii="Times New Roman" w:hAnsi="Times New Roman"/>
                <w:lang w:eastAsia="ru-RU"/>
              </w:rPr>
            </w:pPr>
            <w:r w:rsidRPr="00A164EE">
              <w:rPr>
                <w:rFonts w:ascii="Times New Roman" w:hAnsi="Times New Roman"/>
                <w:lang w:eastAsia="ru-RU"/>
              </w:rPr>
              <w:t xml:space="preserve">5.4 </w:t>
            </w:r>
          </w:p>
        </w:tc>
        <w:tc>
          <w:tcPr>
            <w:tcW w:w="11482" w:type="dxa"/>
            <w:vAlign w:val="center"/>
            <w:hideMark/>
          </w:tcPr>
          <w:p w14:paraId="0683637A" w14:textId="032D0861" w:rsidR="002D62B3" w:rsidRPr="00A164EE" w:rsidRDefault="002D62B3">
            <w:pPr>
              <w:spacing w:before="40" w:after="40" w:line="240" w:lineRule="auto"/>
              <w:jc w:val="both"/>
              <w:rPr>
                <w:rFonts w:ascii="Times New Roman" w:hAnsi="Times New Roman"/>
                <w:b/>
                <w:lang w:eastAsia="ru-RU"/>
              </w:rPr>
            </w:pPr>
            <w:r w:rsidRPr="00A164EE">
              <w:rPr>
                <w:rFonts w:ascii="Times New Roman" w:hAnsi="Times New Roman"/>
                <w:b/>
                <w:lang w:eastAsia="ru-RU"/>
              </w:rPr>
              <w:t>Содержатся ли в материалах к проекту бюджета сведения о доходах бюджета по видам доходов на 2020 год и на плановый период 2021 и 2022 годов в сравнении с ожидаемым исполнением за 2019 год (оценка текущего финансового года) и отчетом за 2018 год (отчетный финансовый год)?</w:t>
            </w:r>
          </w:p>
          <w:p w14:paraId="798C054D" w14:textId="4B2ABDA2" w:rsidR="002D62B3" w:rsidRPr="00A164EE" w:rsidRDefault="002D62B3">
            <w:pPr>
              <w:spacing w:before="40" w:after="40" w:line="240" w:lineRule="auto"/>
              <w:jc w:val="both"/>
              <w:rPr>
                <w:rFonts w:ascii="Times New Roman" w:hAnsi="Times New Roman"/>
                <w:lang w:eastAsia="ru-RU"/>
              </w:rPr>
            </w:pPr>
            <w:r w:rsidRPr="00A164EE">
              <w:rPr>
                <w:rFonts w:ascii="Times New Roman" w:hAnsi="Times New Roman"/>
                <w:lang w:eastAsia="ru-RU"/>
              </w:rPr>
              <w:t xml:space="preserve">Для оценки показателя, как минимум, должны быть представлены сведения по статьям доходов для 1-7 подгрупп 1 группы и для 2 подгруппы 2 группы классификации доходов бюджетов. </w:t>
            </w:r>
          </w:p>
        </w:tc>
        <w:tc>
          <w:tcPr>
            <w:tcW w:w="850" w:type="dxa"/>
            <w:hideMark/>
          </w:tcPr>
          <w:p w14:paraId="0BB44DD7" w14:textId="77777777" w:rsidR="002D62B3" w:rsidRPr="00A164EE" w:rsidRDefault="002D62B3">
            <w:pPr>
              <w:spacing w:before="40" w:after="40" w:line="240" w:lineRule="auto"/>
              <w:jc w:val="center"/>
              <w:rPr>
                <w:rFonts w:ascii="Times New Roman" w:hAnsi="Times New Roman"/>
                <w:lang w:eastAsia="ru-RU"/>
              </w:rPr>
            </w:pPr>
            <w:r w:rsidRPr="00A164EE">
              <w:rPr>
                <w:rFonts w:ascii="Times New Roman" w:hAnsi="Times New Roman"/>
                <w:lang w:eastAsia="ru-RU"/>
              </w:rPr>
              <w:t> </w:t>
            </w:r>
          </w:p>
        </w:tc>
        <w:tc>
          <w:tcPr>
            <w:tcW w:w="852" w:type="dxa"/>
          </w:tcPr>
          <w:p w14:paraId="1F1AF61E" w14:textId="77777777" w:rsidR="002D62B3" w:rsidRPr="00A164EE" w:rsidRDefault="002D62B3">
            <w:pPr>
              <w:spacing w:before="40" w:after="40" w:line="240" w:lineRule="auto"/>
              <w:jc w:val="center"/>
              <w:rPr>
                <w:rFonts w:ascii="Times New Roman" w:hAnsi="Times New Roman"/>
                <w:lang w:eastAsia="ru-RU"/>
              </w:rPr>
            </w:pPr>
          </w:p>
        </w:tc>
        <w:tc>
          <w:tcPr>
            <w:tcW w:w="850" w:type="dxa"/>
            <w:hideMark/>
          </w:tcPr>
          <w:p w14:paraId="68609B89" w14:textId="77777777" w:rsidR="002D62B3" w:rsidRPr="00A164EE" w:rsidRDefault="002D62B3">
            <w:pPr>
              <w:spacing w:before="40" w:after="40" w:line="240" w:lineRule="auto"/>
              <w:jc w:val="center"/>
              <w:rPr>
                <w:rFonts w:ascii="Times New Roman" w:hAnsi="Times New Roman"/>
                <w:lang w:eastAsia="ru-RU"/>
              </w:rPr>
            </w:pPr>
            <w:r w:rsidRPr="00A164EE">
              <w:rPr>
                <w:rFonts w:ascii="Times New Roman" w:hAnsi="Times New Roman"/>
                <w:lang w:eastAsia="ru-RU"/>
              </w:rPr>
              <w:t> </w:t>
            </w:r>
          </w:p>
        </w:tc>
      </w:tr>
      <w:tr w:rsidR="002D62B3" w:rsidRPr="00A164EE" w14:paraId="360EB655" w14:textId="77777777" w:rsidTr="002D62B3">
        <w:trPr>
          <w:trHeight w:val="20"/>
        </w:trPr>
        <w:tc>
          <w:tcPr>
            <w:tcW w:w="709" w:type="dxa"/>
            <w:hideMark/>
          </w:tcPr>
          <w:p w14:paraId="3B65BBB0" w14:textId="77777777" w:rsidR="002D62B3" w:rsidRPr="00A164EE" w:rsidRDefault="002D62B3">
            <w:pPr>
              <w:spacing w:before="40" w:after="40" w:line="240" w:lineRule="auto"/>
              <w:jc w:val="center"/>
              <w:rPr>
                <w:rFonts w:ascii="Times New Roman" w:hAnsi="Times New Roman"/>
                <w:lang w:eastAsia="ru-RU"/>
              </w:rPr>
            </w:pPr>
            <w:r w:rsidRPr="00A164EE">
              <w:rPr>
                <w:rFonts w:ascii="Times New Roman" w:hAnsi="Times New Roman"/>
                <w:lang w:eastAsia="ru-RU"/>
              </w:rPr>
              <w:t> </w:t>
            </w:r>
          </w:p>
        </w:tc>
        <w:tc>
          <w:tcPr>
            <w:tcW w:w="11482" w:type="dxa"/>
            <w:vAlign w:val="center"/>
            <w:hideMark/>
          </w:tcPr>
          <w:p w14:paraId="48DE270E" w14:textId="758EADC4" w:rsidR="002D62B3" w:rsidRPr="00A164EE" w:rsidRDefault="002D62B3">
            <w:pPr>
              <w:spacing w:before="40" w:after="40" w:line="240" w:lineRule="auto"/>
              <w:ind w:left="176"/>
              <w:rPr>
                <w:rFonts w:ascii="Times New Roman" w:hAnsi="Times New Roman"/>
                <w:i/>
                <w:lang w:eastAsia="ru-RU"/>
              </w:rPr>
            </w:pPr>
            <w:r w:rsidRPr="00A164EE">
              <w:rPr>
                <w:rFonts w:ascii="Times New Roman" w:hAnsi="Times New Roman"/>
                <w:i/>
                <w:lang w:eastAsia="ru-RU"/>
              </w:rPr>
              <w:t>Да, содержатся</w:t>
            </w:r>
          </w:p>
        </w:tc>
        <w:tc>
          <w:tcPr>
            <w:tcW w:w="850" w:type="dxa"/>
            <w:hideMark/>
          </w:tcPr>
          <w:p w14:paraId="0D8D0EF1" w14:textId="77777777" w:rsidR="002D62B3" w:rsidRPr="00A164EE" w:rsidRDefault="002D62B3">
            <w:pPr>
              <w:spacing w:before="40" w:after="40" w:line="240" w:lineRule="auto"/>
              <w:jc w:val="center"/>
              <w:rPr>
                <w:rFonts w:ascii="Times New Roman" w:hAnsi="Times New Roman"/>
                <w:lang w:eastAsia="ru-RU"/>
              </w:rPr>
            </w:pPr>
            <w:r w:rsidRPr="00A164EE">
              <w:rPr>
                <w:rFonts w:ascii="Times New Roman" w:hAnsi="Times New Roman"/>
                <w:lang w:eastAsia="ru-RU"/>
              </w:rPr>
              <w:t>2</w:t>
            </w:r>
          </w:p>
        </w:tc>
        <w:tc>
          <w:tcPr>
            <w:tcW w:w="852" w:type="dxa"/>
          </w:tcPr>
          <w:p w14:paraId="7782F8A2" w14:textId="77777777" w:rsidR="002D62B3" w:rsidRPr="00A164EE" w:rsidRDefault="002D62B3">
            <w:pPr>
              <w:spacing w:before="40" w:after="40" w:line="240" w:lineRule="auto"/>
              <w:jc w:val="center"/>
              <w:rPr>
                <w:rFonts w:ascii="Times New Roman" w:hAnsi="Times New Roman"/>
                <w:lang w:eastAsia="ru-RU"/>
              </w:rPr>
            </w:pPr>
            <w:r w:rsidRPr="00A164EE">
              <w:rPr>
                <w:rFonts w:ascii="Times New Roman" w:hAnsi="Times New Roman"/>
                <w:lang w:eastAsia="ru-RU"/>
              </w:rPr>
              <w:t>0,5</w:t>
            </w:r>
          </w:p>
        </w:tc>
        <w:tc>
          <w:tcPr>
            <w:tcW w:w="850" w:type="dxa"/>
            <w:hideMark/>
          </w:tcPr>
          <w:p w14:paraId="76894AD2" w14:textId="77777777" w:rsidR="002D62B3" w:rsidRPr="00A164EE" w:rsidRDefault="002D62B3">
            <w:pPr>
              <w:spacing w:before="40" w:after="40" w:line="240" w:lineRule="auto"/>
              <w:jc w:val="center"/>
              <w:rPr>
                <w:rFonts w:ascii="Times New Roman" w:hAnsi="Times New Roman"/>
                <w:lang w:eastAsia="ru-RU"/>
              </w:rPr>
            </w:pPr>
            <w:r w:rsidRPr="00A164EE">
              <w:rPr>
                <w:rFonts w:ascii="Times New Roman" w:hAnsi="Times New Roman"/>
                <w:lang w:eastAsia="ru-RU"/>
              </w:rPr>
              <w:t>0,5</w:t>
            </w:r>
          </w:p>
        </w:tc>
      </w:tr>
      <w:tr w:rsidR="002D62B3" w:rsidRPr="00A164EE" w14:paraId="35F7D03E" w14:textId="77777777" w:rsidTr="002D62B3">
        <w:trPr>
          <w:trHeight w:val="20"/>
        </w:trPr>
        <w:tc>
          <w:tcPr>
            <w:tcW w:w="709" w:type="dxa"/>
            <w:hideMark/>
          </w:tcPr>
          <w:p w14:paraId="6D75B9E3" w14:textId="77777777" w:rsidR="002D62B3" w:rsidRPr="00A164EE" w:rsidRDefault="002D62B3">
            <w:pPr>
              <w:spacing w:before="40" w:after="40" w:line="240" w:lineRule="auto"/>
              <w:jc w:val="center"/>
              <w:rPr>
                <w:rFonts w:ascii="Times New Roman" w:hAnsi="Times New Roman"/>
                <w:lang w:eastAsia="ru-RU"/>
              </w:rPr>
            </w:pPr>
            <w:r w:rsidRPr="00A164EE">
              <w:rPr>
                <w:rFonts w:ascii="Times New Roman" w:hAnsi="Times New Roman"/>
                <w:lang w:eastAsia="ru-RU"/>
              </w:rPr>
              <w:t> </w:t>
            </w:r>
          </w:p>
        </w:tc>
        <w:tc>
          <w:tcPr>
            <w:tcW w:w="11482" w:type="dxa"/>
            <w:vAlign w:val="center"/>
            <w:hideMark/>
          </w:tcPr>
          <w:p w14:paraId="58691F97" w14:textId="75578DC5" w:rsidR="002D62B3" w:rsidRPr="00A164EE" w:rsidRDefault="002D62B3">
            <w:pPr>
              <w:spacing w:before="40" w:after="40" w:line="240" w:lineRule="auto"/>
              <w:ind w:left="176"/>
              <w:rPr>
                <w:rFonts w:ascii="Times New Roman" w:hAnsi="Times New Roman"/>
                <w:i/>
                <w:lang w:eastAsia="ru-RU"/>
              </w:rPr>
            </w:pPr>
            <w:r w:rsidRPr="00A164EE">
              <w:rPr>
                <w:rFonts w:ascii="Times New Roman" w:hAnsi="Times New Roman"/>
                <w:i/>
                <w:lang w:eastAsia="ru-RU"/>
              </w:rPr>
              <w:t>Нет, в установленные сроки сведения не содержатся или не отвечают требованиям</w:t>
            </w:r>
          </w:p>
        </w:tc>
        <w:tc>
          <w:tcPr>
            <w:tcW w:w="850" w:type="dxa"/>
            <w:hideMark/>
          </w:tcPr>
          <w:p w14:paraId="53EDD3DF" w14:textId="77777777" w:rsidR="002D62B3" w:rsidRPr="00A164EE" w:rsidRDefault="002D62B3">
            <w:pPr>
              <w:spacing w:before="40" w:after="40" w:line="240" w:lineRule="auto"/>
              <w:jc w:val="center"/>
              <w:rPr>
                <w:rFonts w:ascii="Times New Roman" w:hAnsi="Times New Roman"/>
                <w:lang w:eastAsia="ru-RU"/>
              </w:rPr>
            </w:pPr>
            <w:r w:rsidRPr="00A164EE">
              <w:rPr>
                <w:rFonts w:ascii="Times New Roman" w:hAnsi="Times New Roman"/>
                <w:lang w:eastAsia="ru-RU"/>
              </w:rPr>
              <w:t>0</w:t>
            </w:r>
          </w:p>
        </w:tc>
        <w:tc>
          <w:tcPr>
            <w:tcW w:w="852" w:type="dxa"/>
          </w:tcPr>
          <w:p w14:paraId="65E6010E" w14:textId="77777777" w:rsidR="002D62B3" w:rsidRPr="00A164EE" w:rsidRDefault="002D62B3">
            <w:pPr>
              <w:spacing w:before="40" w:after="40" w:line="240" w:lineRule="auto"/>
              <w:jc w:val="center"/>
              <w:rPr>
                <w:rFonts w:ascii="Times New Roman" w:hAnsi="Times New Roman"/>
                <w:lang w:eastAsia="ru-RU"/>
              </w:rPr>
            </w:pPr>
          </w:p>
        </w:tc>
        <w:tc>
          <w:tcPr>
            <w:tcW w:w="850" w:type="dxa"/>
            <w:hideMark/>
          </w:tcPr>
          <w:p w14:paraId="43C35745" w14:textId="77777777" w:rsidR="002D62B3" w:rsidRPr="00A164EE" w:rsidRDefault="002D62B3">
            <w:pPr>
              <w:spacing w:before="40" w:after="40" w:line="240" w:lineRule="auto"/>
              <w:jc w:val="center"/>
              <w:rPr>
                <w:rFonts w:ascii="Times New Roman" w:hAnsi="Times New Roman"/>
                <w:lang w:eastAsia="ru-RU"/>
              </w:rPr>
            </w:pPr>
            <w:r w:rsidRPr="00A164EE">
              <w:rPr>
                <w:rFonts w:ascii="Times New Roman" w:hAnsi="Times New Roman"/>
                <w:lang w:eastAsia="ru-RU"/>
              </w:rPr>
              <w:t> </w:t>
            </w:r>
          </w:p>
        </w:tc>
      </w:tr>
      <w:tr w:rsidR="002D62B3" w:rsidRPr="00A164EE" w14:paraId="22A8113B" w14:textId="77777777" w:rsidTr="002D62B3">
        <w:trPr>
          <w:trHeight w:val="20"/>
        </w:trPr>
        <w:tc>
          <w:tcPr>
            <w:tcW w:w="709" w:type="dxa"/>
            <w:hideMark/>
          </w:tcPr>
          <w:p w14:paraId="7EFCA719" w14:textId="71A73379" w:rsidR="002D62B3" w:rsidRPr="00A164EE" w:rsidRDefault="002D62B3">
            <w:pPr>
              <w:spacing w:before="40" w:after="40" w:line="240" w:lineRule="auto"/>
              <w:jc w:val="center"/>
              <w:rPr>
                <w:rFonts w:ascii="Times New Roman" w:hAnsi="Times New Roman"/>
                <w:lang w:eastAsia="ru-RU"/>
              </w:rPr>
            </w:pPr>
            <w:r w:rsidRPr="00A164EE">
              <w:rPr>
                <w:rFonts w:ascii="Times New Roman" w:hAnsi="Times New Roman"/>
                <w:lang w:eastAsia="ru-RU"/>
              </w:rPr>
              <w:t>5.5</w:t>
            </w:r>
          </w:p>
        </w:tc>
        <w:tc>
          <w:tcPr>
            <w:tcW w:w="11482" w:type="dxa"/>
            <w:vAlign w:val="center"/>
            <w:hideMark/>
          </w:tcPr>
          <w:p w14:paraId="3DA35C59" w14:textId="6AA7013D" w:rsidR="002D62B3" w:rsidRPr="00A164EE" w:rsidRDefault="002D62B3">
            <w:pPr>
              <w:keepLines/>
              <w:spacing w:before="40" w:after="40" w:line="240" w:lineRule="auto"/>
              <w:jc w:val="both"/>
              <w:rPr>
                <w:rFonts w:ascii="Times New Roman" w:hAnsi="Times New Roman"/>
                <w:b/>
                <w:lang w:eastAsia="ru-RU"/>
              </w:rPr>
            </w:pPr>
            <w:r w:rsidRPr="00A164EE">
              <w:rPr>
                <w:rFonts w:ascii="Times New Roman" w:hAnsi="Times New Roman"/>
                <w:b/>
                <w:lang w:eastAsia="ru-RU"/>
              </w:rPr>
              <w:t>Содержатся ли в материалах к проекту бюджета сведения о расходах бюджета по разделам и подразделам классификации расходов на 2020 год и на плановый период 2021 и 2022 годов в сравнении с ожидаемым исполнением за 2019 год (оценка текущего финансового года) и отчетом за 2018 год (отчетный финансовый год)?</w:t>
            </w:r>
          </w:p>
        </w:tc>
        <w:tc>
          <w:tcPr>
            <w:tcW w:w="850" w:type="dxa"/>
            <w:hideMark/>
          </w:tcPr>
          <w:p w14:paraId="3F1A9C52" w14:textId="77777777" w:rsidR="002D62B3" w:rsidRPr="00A164EE" w:rsidRDefault="002D62B3">
            <w:pPr>
              <w:spacing w:before="40" w:after="40" w:line="240" w:lineRule="auto"/>
              <w:jc w:val="center"/>
              <w:rPr>
                <w:rFonts w:ascii="Times New Roman" w:hAnsi="Times New Roman"/>
                <w:lang w:eastAsia="ru-RU"/>
              </w:rPr>
            </w:pPr>
            <w:r w:rsidRPr="00A164EE">
              <w:rPr>
                <w:rFonts w:ascii="Times New Roman" w:hAnsi="Times New Roman"/>
                <w:lang w:eastAsia="ru-RU"/>
              </w:rPr>
              <w:t> </w:t>
            </w:r>
          </w:p>
        </w:tc>
        <w:tc>
          <w:tcPr>
            <w:tcW w:w="852" w:type="dxa"/>
          </w:tcPr>
          <w:p w14:paraId="7AEBD565" w14:textId="77777777" w:rsidR="002D62B3" w:rsidRPr="00A164EE" w:rsidRDefault="002D62B3">
            <w:pPr>
              <w:spacing w:before="40" w:after="40" w:line="240" w:lineRule="auto"/>
              <w:jc w:val="center"/>
              <w:rPr>
                <w:rFonts w:ascii="Times New Roman" w:hAnsi="Times New Roman"/>
                <w:lang w:eastAsia="ru-RU"/>
              </w:rPr>
            </w:pPr>
          </w:p>
        </w:tc>
        <w:tc>
          <w:tcPr>
            <w:tcW w:w="850" w:type="dxa"/>
            <w:hideMark/>
          </w:tcPr>
          <w:p w14:paraId="44667B34" w14:textId="77777777" w:rsidR="002D62B3" w:rsidRPr="00A164EE" w:rsidRDefault="002D62B3">
            <w:pPr>
              <w:spacing w:before="40" w:after="40" w:line="240" w:lineRule="auto"/>
              <w:jc w:val="center"/>
              <w:rPr>
                <w:rFonts w:ascii="Times New Roman" w:hAnsi="Times New Roman"/>
                <w:lang w:eastAsia="ru-RU"/>
              </w:rPr>
            </w:pPr>
            <w:r w:rsidRPr="00A164EE">
              <w:rPr>
                <w:rFonts w:ascii="Times New Roman" w:hAnsi="Times New Roman"/>
                <w:lang w:eastAsia="ru-RU"/>
              </w:rPr>
              <w:t> </w:t>
            </w:r>
          </w:p>
        </w:tc>
      </w:tr>
      <w:tr w:rsidR="002D62B3" w:rsidRPr="00A164EE" w14:paraId="3B64C5ED" w14:textId="77777777" w:rsidTr="002D62B3">
        <w:trPr>
          <w:trHeight w:val="20"/>
        </w:trPr>
        <w:tc>
          <w:tcPr>
            <w:tcW w:w="709" w:type="dxa"/>
            <w:hideMark/>
          </w:tcPr>
          <w:p w14:paraId="24A9C972" w14:textId="77777777" w:rsidR="002D62B3" w:rsidRPr="00A164EE" w:rsidRDefault="002D62B3">
            <w:pPr>
              <w:spacing w:before="40" w:after="40" w:line="240" w:lineRule="auto"/>
              <w:jc w:val="center"/>
              <w:rPr>
                <w:rFonts w:ascii="Times New Roman" w:hAnsi="Times New Roman"/>
                <w:lang w:eastAsia="ru-RU"/>
              </w:rPr>
            </w:pPr>
            <w:r w:rsidRPr="00A164EE">
              <w:rPr>
                <w:rFonts w:ascii="Times New Roman" w:hAnsi="Times New Roman"/>
                <w:lang w:eastAsia="ru-RU"/>
              </w:rPr>
              <w:t> </w:t>
            </w:r>
          </w:p>
        </w:tc>
        <w:tc>
          <w:tcPr>
            <w:tcW w:w="11482" w:type="dxa"/>
            <w:vAlign w:val="center"/>
            <w:hideMark/>
          </w:tcPr>
          <w:p w14:paraId="20A1D90E" w14:textId="330EA885" w:rsidR="002D62B3" w:rsidRPr="00A164EE" w:rsidRDefault="002D62B3">
            <w:pPr>
              <w:spacing w:before="40" w:after="40" w:line="240" w:lineRule="auto"/>
              <w:ind w:left="176"/>
              <w:rPr>
                <w:rFonts w:ascii="Times New Roman" w:hAnsi="Times New Roman"/>
                <w:i/>
                <w:lang w:eastAsia="ru-RU"/>
              </w:rPr>
            </w:pPr>
            <w:r w:rsidRPr="00A164EE">
              <w:rPr>
                <w:rFonts w:ascii="Times New Roman" w:hAnsi="Times New Roman"/>
                <w:i/>
                <w:lang w:eastAsia="ru-RU"/>
              </w:rPr>
              <w:t xml:space="preserve">Да, содержатся </w:t>
            </w:r>
          </w:p>
        </w:tc>
        <w:tc>
          <w:tcPr>
            <w:tcW w:w="850" w:type="dxa"/>
            <w:hideMark/>
          </w:tcPr>
          <w:p w14:paraId="7C10C23A" w14:textId="77777777" w:rsidR="002D62B3" w:rsidRPr="00A164EE" w:rsidRDefault="002D62B3">
            <w:pPr>
              <w:spacing w:before="40" w:after="40" w:line="240" w:lineRule="auto"/>
              <w:jc w:val="center"/>
              <w:rPr>
                <w:rFonts w:ascii="Times New Roman" w:hAnsi="Times New Roman"/>
                <w:lang w:eastAsia="ru-RU"/>
              </w:rPr>
            </w:pPr>
            <w:r w:rsidRPr="00A164EE">
              <w:rPr>
                <w:rFonts w:ascii="Times New Roman" w:hAnsi="Times New Roman"/>
                <w:lang w:eastAsia="ru-RU"/>
              </w:rPr>
              <w:t>2</w:t>
            </w:r>
          </w:p>
        </w:tc>
        <w:tc>
          <w:tcPr>
            <w:tcW w:w="852" w:type="dxa"/>
          </w:tcPr>
          <w:p w14:paraId="29F82A9A" w14:textId="77777777" w:rsidR="002D62B3" w:rsidRPr="00A164EE" w:rsidRDefault="002D62B3">
            <w:pPr>
              <w:spacing w:before="40" w:after="40" w:line="240" w:lineRule="auto"/>
              <w:jc w:val="center"/>
              <w:rPr>
                <w:rFonts w:ascii="Times New Roman" w:hAnsi="Times New Roman"/>
                <w:lang w:eastAsia="ru-RU"/>
              </w:rPr>
            </w:pPr>
            <w:r w:rsidRPr="00A164EE">
              <w:rPr>
                <w:rFonts w:ascii="Times New Roman" w:hAnsi="Times New Roman"/>
                <w:lang w:eastAsia="ru-RU"/>
              </w:rPr>
              <w:t>0,5</w:t>
            </w:r>
          </w:p>
        </w:tc>
        <w:tc>
          <w:tcPr>
            <w:tcW w:w="850" w:type="dxa"/>
            <w:hideMark/>
          </w:tcPr>
          <w:p w14:paraId="30870F6B" w14:textId="77777777" w:rsidR="002D62B3" w:rsidRPr="00A164EE" w:rsidRDefault="002D62B3">
            <w:pPr>
              <w:spacing w:before="40" w:after="40" w:line="240" w:lineRule="auto"/>
              <w:jc w:val="center"/>
              <w:rPr>
                <w:rFonts w:ascii="Times New Roman" w:hAnsi="Times New Roman"/>
                <w:lang w:eastAsia="ru-RU"/>
              </w:rPr>
            </w:pPr>
            <w:r w:rsidRPr="00A164EE">
              <w:rPr>
                <w:rFonts w:ascii="Times New Roman" w:hAnsi="Times New Roman"/>
                <w:lang w:eastAsia="ru-RU"/>
              </w:rPr>
              <w:t>0,5</w:t>
            </w:r>
          </w:p>
        </w:tc>
      </w:tr>
      <w:tr w:rsidR="002D62B3" w:rsidRPr="00A164EE" w14:paraId="46F9F485" w14:textId="77777777" w:rsidTr="002D62B3">
        <w:trPr>
          <w:trHeight w:val="20"/>
        </w:trPr>
        <w:tc>
          <w:tcPr>
            <w:tcW w:w="709" w:type="dxa"/>
            <w:hideMark/>
          </w:tcPr>
          <w:p w14:paraId="2409DAEF" w14:textId="77777777" w:rsidR="002D62B3" w:rsidRPr="00A164EE" w:rsidRDefault="002D62B3">
            <w:pPr>
              <w:spacing w:before="40" w:after="40" w:line="240" w:lineRule="auto"/>
              <w:jc w:val="center"/>
              <w:rPr>
                <w:rFonts w:ascii="Times New Roman" w:hAnsi="Times New Roman"/>
                <w:lang w:eastAsia="ru-RU"/>
              </w:rPr>
            </w:pPr>
            <w:r w:rsidRPr="00A164EE">
              <w:rPr>
                <w:rFonts w:ascii="Times New Roman" w:hAnsi="Times New Roman"/>
                <w:lang w:eastAsia="ru-RU"/>
              </w:rPr>
              <w:t> </w:t>
            </w:r>
          </w:p>
        </w:tc>
        <w:tc>
          <w:tcPr>
            <w:tcW w:w="11482" w:type="dxa"/>
            <w:vAlign w:val="center"/>
            <w:hideMark/>
          </w:tcPr>
          <w:p w14:paraId="2920C164" w14:textId="11E25AFA" w:rsidR="002D62B3" w:rsidRPr="00A164EE" w:rsidRDefault="002D62B3">
            <w:pPr>
              <w:spacing w:before="40" w:after="40" w:line="240" w:lineRule="auto"/>
              <w:ind w:left="176"/>
              <w:rPr>
                <w:rFonts w:ascii="Times New Roman" w:hAnsi="Times New Roman"/>
                <w:i/>
                <w:lang w:eastAsia="ru-RU"/>
              </w:rPr>
            </w:pPr>
            <w:r w:rsidRPr="00A164EE">
              <w:rPr>
                <w:rFonts w:ascii="Times New Roman" w:hAnsi="Times New Roman"/>
                <w:i/>
                <w:lang w:eastAsia="ru-RU"/>
              </w:rPr>
              <w:t xml:space="preserve">Нет, в установленные сроки сведения не содержатся или не отвечают требованиям </w:t>
            </w:r>
          </w:p>
        </w:tc>
        <w:tc>
          <w:tcPr>
            <w:tcW w:w="850" w:type="dxa"/>
            <w:hideMark/>
          </w:tcPr>
          <w:p w14:paraId="68A7E681" w14:textId="77777777" w:rsidR="002D62B3" w:rsidRPr="00A164EE" w:rsidRDefault="002D62B3">
            <w:pPr>
              <w:spacing w:before="40" w:after="40" w:line="240" w:lineRule="auto"/>
              <w:jc w:val="center"/>
              <w:rPr>
                <w:rFonts w:ascii="Times New Roman" w:hAnsi="Times New Roman"/>
                <w:lang w:eastAsia="ru-RU"/>
              </w:rPr>
            </w:pPr>
            <w:r w:rsidRPr="00A164EE">
              <w:rPr>
                <w:rFonts w:ascii="Times New Roman" w:hAnsi="Times New Roman"/>
                <w:lang w:eastAsia="ru-RU"/>
              </w:rPr>
              <w:t>0</w:t>
            </w:r>
          </w:p>
        </w:tc>
        <w:tc>
          <w:tcPr>
            <w:tcW w:w="852" w:type="dxa"/>
          </w:tcPr>
          <w:p w14:paraId="0C42C027" w14:textId="77777777" w:rsidR="002D62B3" w:rsidRPr="00A164EE" w:rsidRDefault="002D62B3">
            <w:pPr>
              <w:spacing w:before="40" w:after="40" w:line="240" w:lineRule="auto"/>
              <w:jc w:val="center"/>
              <w:rPr>
                <w:rFonts w:ascii="Times New Roman" w:hAnsi="Times New Roman"/>
                <w:lang w:eastAsia="ru-RU"/>
              </w:rPr>
            </w:pPr>
          </w:p>
        </w:tc>
        <w:tc>
          <w:tcPr>
            <w:tcW w:w="850" w:type="dxa"/>
            <w:hideMark/>
          </w:tcPr>
          <w:p w14:paraId="77D2511C" w14:textId="77777777" w:rsidR="002D62B3" w:rsidRPr="00A164EE" w:rsidRDefault="002D62B3">
            <w:pPr>
              <w:spacing w:before="40" w:after="40" w:line="240" w:lineRule="auto"/>
              <w:jc w:val="center"/>
              <w:rPr>
                <w:rFonts w:ascii="Times New Roman" w:hAnsi="Times New Roman"/>
                <w:lang w:eastAsia="ru-RU"/>
              </w:rPr>
            </w:pPr>
            <w:r w:rsidRPr="00A164EE">
              <w:rPr>
                <w:rFonts w:ascii="Times New Roman" w:hAnsi="Times New Roman"/>
                <w:lang w:eastAsia="ru-RU"/>
              </w:rPr>
              <w:t> </w:t>
            </w:r>
          </w:p>
        </w:tc>
      </w:tr>
      <w:tr w:rsidR="002D62B3" w:rsidRPr="00A164EE" w14:paraId="0B173A7C" w14:textId="77777777" w:rsidTr="002D62B3">
        <w:trPr>
          <w:trHeight w:val="20"/>
        </w:trPr>
        <w:tc>
          <w:tcPr>
            <w:tcW w:w="709" w:type="dxa"/>
          </w:tcPr>
          <w:p w14:paraId="7E265C7E" w14:textId="23E772D4" w:rsidR="002D62B3" w:rsidRPr="00A164EE" w:rsidRDefault="002D62B3">
            <w:pPr>
              <w:spacing w:before="40" w:after="40" w:line="240" w:lineRule="auto"/>
              <w:jc w:val="center"/>
              <w:rPr>
                <w:rFonts w:ascii="Times New Roman" w:hAnsi="Times New Roman"/>
                <w:lang w:eastAsia="ru-RU"/>
              </w:rPr>
            </w:pPr>
            <w:r w:rsidRPr="00A164EE">
              <w:rPr>
                <w:rFonts w:ascii="Times New Roman" w:hAnsi="Times New Roman"/>
                <w:lang w:eastAsia="ru-RU"/>
              </w:rPr>
              <w:t>5.6</w:t>
            </w:r>
          </w:p>
        </w:tc>
        <w:tc>
          <w:tcPr>
            <w:tcW w:w="11482" w:type="dxa"/>
            <w:vAlign w:val="center"/>
          </w:tcPr>
          <w:p w14:paraId="20B7473C" w14:textId="4C1F8C70" w:rsidR="002D62B3" w:rsidRPr="00A164EE" w:rsidRDefault="002D62B3">
            <w:pPr>
              <w:spacing w:before="40" w:after="40" w:line="240" w:lineRule="auto"/>
              <w:jc w:val="both"/>
              <w:rPr>
                <w:rFonts w:ascii="Times New Roman" w:hAnsi="Times New Roman"/>
                <w:b/>
                <w:lang w:eastAsia="ru-RU"/>
              </w:rPr>
            </w:pPr>
            <w:r w:rsidRPr="00A164EE">
              <w:rPr>
                <w:rFonts w:ascii="Times New Roman" w:hAnsi="Times New Roman"/>
                <w:b/>
                <w:lang w:eastAsia="ru-RU"/>
              </w:rPr>
              <w:t>Содержатся ли в материалах к проекту бюджета сведения о расходах бюджета по государственным программам на 2020 год и на плановый период 2021 и 2022 годов в сравнении с ожидаемым исполнением за 2019 год (оценка текущего финансового года) и отчетом за 2018 год (отчетный финансовый год)?</w:t>
            </w:r>
          </w:p>
          <w:p w14:paraId="32348D35" w14:textId="58CFBE86" w:rsidR="002D62B3" w:rsidRPr="00A164EE" w:rsidRDefault="002D62B3">
            <w:pPr>
              <w:spacing w:before="40" w:after="40" w:line="240" w:lineRule="auto"/>
              <w:jc w:val="both"/>
              <w:rPr>
                <w:rFonts w:ascii="Times New Roman" w:hAnsi="Times New Roman"/>
                <w:lang w:eastAsia="ru-RU"/>
              </w:rPr>
            </w:pPr>
            <w:r w:rsidRPr="00A164EE">
              <w:rPr>
                <w:rFonts w:ascii="Times New Roman" w:hAnsi="Times New Roman"/>
                <w:lang w:eastAsia="ru-RU"/>
              </w:rPr>
              <w:t>В целях оценки показателя учитываются сведения, представленные в разрезе всех государственных программ субъекта РФ, предусмотренных к финансированию проектом закона о бюджете на 2020 год и на плановый период 2021 и 2022 годов. Если сведения представлены частично, оценка показателя принимает значение 0 баллов.</w:t>
            </w:r>
          </w:p>
        </w:tc>
        <w:tc>
          <w:tcPr>
            <w:tcW w:w="850" w:type="dxa"/>
          </w:tcPr>
          <w:p w14:paraId="2519FDE0" w14:textId="77777777" w:rsidR="002D62B3" w:rsidRPr="00A164EE" w:rsidRDefault="002D62B3">
            <w:pPr>
              <w:spacing w:before="40" w:after="40" w:line="240" w:lineRule="auto"/>
              <w:jc w:val="center"/>
              <w:rPr>
                <w:rFonts w:ascii="Times New Roman" w:hAnsi="Times New Roman"/>
                <w:lang w:eastAsia="ru-RU"/>
              </w:rPr>
            </w:pPr>
            <w:r w:rsidRPr="00A164EE">
              <w:rPr>
                <w:rFonts w:ascii="Times New Roman" w:hAnsi="Times New Roman"/>
                <w:lang w:eastAsia="ru-RU"/>
              </w:rPr>
              <w:t> </w:t>
            </w:r>
          </w:p>
        </w:tc>
        <w:tc>
          <w:tcPr>
            <w:tcW w:w="852" w:type="dxa"/>
          </w:tcPr>
          <w:p w14:paraId="712D491F" w14:textId="77777777" w:rsidR="002D62B3" w:rsidRPr="00A164EE" w:rsidRDefault="002D62B3">
            <w:pPr>
              <w:spacing w:before="40" w:after="40" w:line="240" w:lineRule="auto"/>
              <w:jc w:val="center"/>
              <w:rPr>
                <w:rFonts w:ascii="Times New Roman" w:hAnsi="Times New Roman"/>
                <w:lang w:eastAsia="ru-RU"/>
              </w:rPr>
            </w:pPr>
          </w:p>
        </w:tc>
        <w:tc>
          <w:tcPr>
            <w:tcW w:w="850" w:type="dxa"/>
          </w:tcPr>
          <w:p w14:paraId="715B26CA" w14:textId="77777777" w:rsidR="002D62B3" w:rsidRPr="00A164EE" w:rsidRDefault="002D62B3">
            <w:pPr>
              <w:spacing w:before="40" w:after="40" w:line="240" w:lineRule="auto"/>
              <w:jc w:val="center"/>
              <w:rPr>
                <w:rFonts w:ascii="Times New Roman" w:hAnsi="Times New Roman"/>
                <w:lang w:eastAsia="ru-RU"/>
              </w:rPr>
            </w:pPr>
            <w:r w:rsidRPr="00A164EE">
              <w:rPr>
                <w:rFonts w:ascii="Times New Roman" w:hAnsi="Times New Roman"/>
                <w:lang w:eastAsia="ru-RU"/>
              </w:rPr>
              <w:t> </w:t>
            </w:r>
          </w:p>
        </w:tc>
      </w:tr>
      <w:tr w:rsidR="002D62B3" w:rsidRPr="00A164EE" w14:paraId="72ED0E14" w14:textId="77777777" w:rsidTr="002D62B3">
        <w:trPr>
          <w:trHeight w:val="20"/>
        </w:trPr>
        <w:tc>
          <w:tcPr>
            <w:tcW w:w="709" w:type="dxa"/>
          </w:tcPr>
          <w:p w14:paraId="152B61A5" w14:textId="77777777" w:rsidR="002D62B3" w:rsidRPr="00A164EE" w:rsidRDefault="002D62B3">
            <w:pPr>
              <w:spacing w:before="40" w:after="40" w:line="240" w:lineRule="auto"/>
              <w:jc w:val="center"/>
              <w:rPr>
                <w:rFonts w:ascii="Times New Roman" w:hAnsi="Times New Roman"/>
                <w:lang w:eastAsia="ru-RU"/>
              </w:rPr>
            </w:pPr>
          </w:p>
        </w:tc>
        <w:tc>
          <w:tcPr>
            <w:tcW w:w="11482" w:type="dxa"/>
            <w:vAlign w:val="center"/>
          </w:tcPr>
          <w:p w14:paraId="3C4DAC11" w14:textId="6320F067" w:rsidR="002D62B3" w:rsidRPr="00A164EE" w:rsidRDefault="002D62B3">
            <w:pPr>
              <w:spacing w:before="40" w:after="40" w:line="240" w:lineRule="auto"/>
              <w:ind w:left="176"/>
              <w:rPr>
                <w:rFonts w:ascii="Times New Roman" w:hAnsi="Times New Roman"/>
                <w:i/>
                <w:lang w:eastAsia="ru-RU"/>
              </w:rPr>
            </w:pPr>
            <w:r w:rsidRPr="00A164EE">
              <w:rPr>
                <w:rFonts w:ascii="Times New Roman" w:hAnsi="Times New Roman"/>
                <w:i/>
                <w:lang w:eastAsia="ru-RU"/>
              </w:rPr>
              <w:t>Да, содержатся</w:t>
            </w:r>
          </w:p>
        </w:tc>
        <w:tc>
          <w:tcPr>
            <w:tcW w:w="850" w:type="dxa"/>
          </w:tcPr>
          <w:p w14:paraId="0ACED9B4" w14:textId="77777777" w:rsidR="002D62B3" w:rsidRPr="00A164EE" w:rsidRDefault="002D62B3">
            <w:pPr>
              <w:spacing w:before="40" w:after="40" w:line="240" w:lineRule="auto"/>
              <w:jc w:val="center"/>
              <w:rPr>
                <w:rFonts w:ascii="Times New Roman" w:hAnsi="Times New Roman"/>
                <w:lang w:eastAsia="ru-RU"/>
              </w:rPr>
            </w:pPr>
            <w:r w:rsidRPr="00A164EE">
              <w:rPr>
                <w:rFonts w:ascii="Times New Roman" w:hAnsi="Times New Roman"/>
                <w:lang w:eastAsia="ru-RU"/>
              </w:rPr>
              <w:t>2</w:t>
            </w:r>
          </w:p>
        </w:tc>
        <w:tc>
          <w:tcPr>
            <w:tcW w:w="852" w:type="dxa"/>
          </w:tcPr>
          <w:p w14:paraId="3C82737B" w14:textId="77777777" w:rsidR="002D62B3" w:rsidRPr="00A164EE" w:rsidRDefault="002D62B3">
            <w:pPr>
              <w:spacing w:before="40" w:after="40" w:line="240" w:lineRule="auto"/>
              <w:jc w:val="center"/>
              <w:rPr>
                <w:rFonts w:ascii="Times New Roman" w:hAnsi="Times New Roman"/>
                <w:lang w:eastAsia="ru-RU"/>
              </w:rPr>
            </w:pPr>
            <w:r w:rsidRPr="00A164EE">
              <w:rPr>
                <w:rFonts w:ascii="Times New Roman" w:hAnsi="Times New Roman"/>
                <w:lang w:eastAsia="ru-RU"/>
              </w:rPr>
              <w:t>0,5</w:t>
            </w:r>
          </w:p>
        </w:tc>
        <w:tc>
          <w:tcPr>
            <w:tcW w:w="850" w:type="dxa"/>
          </w:tcPr>
          <w:p w14:paraId="73950C26" w14:textId="77777777" w:rsidR="002D62B3" w:rsidRPr="00A164EE" w:rsidRDefault="002D62B3">
            <w:pPr>
              <w:spacing w:before="40" w:after="40" w:line="240" w:lineRule="auto"/>
              <w:jc w:val="center"/>
              <w:rPr>
                <w:rFonts w:ascii="Times New Roman" w:hAnsi="Times New Roman"/>
                <w:lang w:eastAsia="ru-RU"/>
              </w:rPr>
            </w:pPr>
            <w:r w:rsidRPr="00A164EE">
              <w:rPr>
                <w:rFonts w:ascii="Times New Roman" w:hAnsi="Times New Roman"/>
                <w:lang w:eastAsia="ru-RU"/>
              </w:rPr>
              <w:t>0,5</w:t>
            </w:r>
          </w:p>
        </w:tc>
      </w:tr>
      <w:tr w:rsidR="002D62B3" w:rsidRPr="00A164EE" w14:paraId="4865D50A" w14:textId="77777777" w:rsidTr="002D62B3">
        <w:trPr>
          <w:trHeight w:val="20"/>
        </w:trPr>
        <w:tc>
          <w:tcPr>
            <w:tcW w:w="709" w:type="dxa"/>
          </w:tcPr>
          <w:p w14:paraId="0B41FFF8" w14:textId="77777777" w:rsidR="002D62B3" w:rsidRPr="00A164EE" w:rsidRDefault="002D62B3">
            <w:pPr>
              <w:spacing w:before="40" w:after="40" w:line="240" w:lineRule="auto"/>
              <w:jc w:val="center"/>
              <w:rPr>
                <w:rFonts w:ascii="Times New Roman" w:hAnsi="Times New Roman"/>
                <w:lang w:eastAsia="ru-RU"/>
              </w:rPr>
            </w:pPr>
          </w:p>
        </w:tc>
        <w:tc>
          <w:tcPr>
            <w:tcW w:w="11482" w:type="dxa"/>
            <w:vAlign w:val="center"/>
          </w:tcPr>
          <w:p w14:paraId="7E057361" w14:textId="5DAFC59A" w:rsidR="002D62B3" w:rsidRPr="00A164EE" w:rsidRDefault="002D62B3">
            <w:pPr>
              <w:spacing w:before="40" w:after="40" w:line="240" w:lineRule="auto"/>
              <w:ind w:left="176"/>
              <w:rPr>
                <w:rFonts w:ascii="Times New Roman" w:hAnsi="Times New Roman"/>
                <w:i/>
                <w:lang w:eastAsia="ru-RU"/>
              </w:rPr>
            </w:pPr>
            <w:r w:rsidRPr="00A164EE">
              <w:rPr>
                <w:rFonts w:ascii="Times New Roman" w:hAnsi="Times New Roman"/>
                <w:i/>
                <w:lang w:eastAsia="ru-RU"/>
              </w:rPr>
              <w:t xml:space="preserve">Нет, в установленные сроки сведения не содержатся или не отвечают требованиям </w:t>
            </w:r>
          </w:p>
        </w:tc>
        <w:tc>
          <w:tcPr>
            <w:tcW w:w="850" w:type="dxa"/>
          </w:tcPr>
          <w:p w14:paraId="32284979" w14:textId="77777777" w:rsidR="002D62B3" w:rsidRPr="00A164EE" w:rsidRDefault="002D62B3">
            <w:pPr>
              <w:spacing w:before="40" w:after="40" w:line="240" w:lineRule="auto"/>
              <w:jc w:val="center"/>
              <w:rPr>
                <w:rFonts w:ascii="Times New Roman" w:hAnsi="Times New Roman"/>
                <w:lang w:eastAsia="ru-RU"/>
              </w:rPr>
            </w:pPr>
            <w:r w:rsidRPr="00A164EE">
              <w:rPr>
                <w:rFonts w:ascii="Times New Roman" w:hAnsi="Times New Roman"/>
                <w:lang w:eastAsia="ru-RU"/>
              </w:rPr>
              <w:t>0</w:t>
            </w:r>
          </w:p>
        </w:tc>
        <w:tc>
          <w:tcPr>
            <w:tcW w:w="852" w:type="dxa"/>
          </w:tcPr>
          <w:p w14:paraId="4E977CE6" w14:textId="77777777" w:rsidR="002D62B3" w:rsidRPr="00A164EE" w:rsidRDefault="002D62B3">
            <w:pPr>
              <w:spacing w:before="40" w:after="40" w:line="240" w:lineRule="auto"/>
              <w:jc w:val="center"/>
              <w:rPr>
                <w:rFonts w:ascii="Times New Roman" w:hAnsi="Times New Roman"/>
                <w:lang w:eastAsia="ru-RU"/>
              </w:rPr>
            </w:pPr>
          </w:p>
        </w:tc>
        <w:tc>
          <w:tcPr>
            <w:tcW w:w="850" w:type="dxa"/>
          </w:tcPr>
          <w:p w14:paraId="249F6A82" w14:textId="77777777" w:rsidR="002D62B3" w:rsidRPr="00A164EE" w:rsidRDefault="002D62B3">
            <w:pPr>
              <w:spacing w:before="40" w:after="40" w:line="240" w:lineRule="auto"/>
              <w:jc w:val="center"/>
              <w:rPr>
                <w:rFonts w:ascii="Times New Roman" w:hAnsi="Times New Roman"/>
                <w:lang w:eastAsia="ru-RU"/>
              </w:rPr>
            </w:pPr>
            <w:r w:rsidRPr="00A164EE">
              <w:rPr>
                <w:rFonts w:ascii="Times New Roman" w:hAnsi="Times New Roman"/>
                <w:lang w:eastAsia="ru-RU"/>
              </w:rPr>
              <w:t> </w:t>
            </w:r>
          </w:p>
        </w:tc>
      </w:tr>
      <w:tr w:rsidR="002D62B3" w:rsidRPr="00A164EE" w14:paraId="237F43D5" w14:textId="77777777" w:rsidTr="002D62B3">
        <w:trPr>
          <w:trHeight w:val="20"/>
        </w:trPr>
        <w:tc>
          <w:tcPr>
            <w:tcW w:w="709" w:type="dxa"/>
            <w:hideMark/>
          </w:tcPr>
          <w:p w14:paraId="05AACA10" w14:textId="34CD0C6C" w:rsidR="002D62B3" w:rsidRPr="00A164EE" w:rsidRDefault="002D62B3">
            <w:pPr>
              <w:spacing w:before="40" w:after="40" w:line="240" w:lineRule="auto"/>
              <w:jc w:val="center"/>
              <w:rPr>
                <w:rFonts w:ascii="Times New Roman" w:hAnsi="Times New Roman"/>
                <w:lang w:eastAsia="ru-RU"/>
              </w:rPr>
            </w:pPr>
            <w:r w:rsidRPr="00A164EE">
              <w:rPr>
                <w:rFonts w:ascii="Times New Roman" w:hAnsi="Times New Roman"/>
                <w:lang w:eastAsia="ru-RU"/>
              </w:rPr>
              <w:t>5.7</w:t>
            </w:r>
          </w:p>
        </w:tc>
        <w:tc>
          <w:tcPr>
            <w:tcW w:w="11482" w:type="dxa"/>
            <w:vAlign w:val="center"/>
            <w:hideMark/>
          </w:tcPr>
          <w:p w14:paraId="04166ABC" w14:textId="717F5F49" w:rsidR="002D62B3" w:rsidRPr="00A164EE" w:rsidRDefault="002D62B3">
            <w:pPr>
              <w:spacing w:before="40" w:after="40" w:line="240" w:lineRule="auto"/>
              <w:jc w:val="both"/>
              <w:rPr>
                <w:rFonts w:ascii="Times New Roman" w:hAnsi="Times New Roman"/>
                <w:b/>
                <w:lang w:eastAsia="ru-RU"/>
              </w:rPr>
            </w:pPr>
            <w:r w:rsidRPr="00A164EE">
              <w:rPr>
                <w:rFonts w:ascii="Times New Roman" w:hAnsi="Times New Roman"/>
                <w:b/>
                <w:lang w:eastAsia="ru-RU"/>
              </w:rPr>
              <w:t>Содержатся ли в материалах к проекту бюджета сведения о планируемых на 2020 год и на плановый период 2021 и 2022 годов объемах оказания государственных услуг (работ) государственными учреждениями субъекта РФ, а также о планируемых объемах их финансового обеспечения</w:t>
            </w:r>
            <w:r w:rsidRPr="00A164EE">
              <w:rPr>
                <w:rFonts w:ascii="Times New Roman" w:hAnsi="Times New Roman"/>
                <w:color w:val="000000"/>
                <w:lang w:eastAsia="ru-RU"/>
              </w:rPr>
              <w:t xml:space="preserve"> </w:t>
            </w:r>
            <w:r w:rsidRPr="00A164EE">
              <w:rPr>
                <w:rFonts w:ascii="Times New Roman" w:hAnsi="Times New Roman"/>
                <w:b/>
                <w:color w:val="000000"/>
                <w:lang w:eastAsia="ru-RU"/>
              </w:rPr>
              <w:t>в сравнении с ожидаемым исполнением за 2019 год (оценка текущего финансового года) и отчетом за 2018 год (отчетный финансовый год)</w:t>
            </w:r>
            <w:r w:rsidRPr="00A164EE">
              <w:rPr>
                <w:rFonts w:ascii="Times New Roman" w:hAnsi="Times New Roman"/>
                <w:b/>
                <w:lang w:eastAsia="ru-RU"/>
              </w:rPr>
              <w:t>?</w:t>
            </w:r>
          </w:p>
          <w:p w14:paraId="5BF5B7C3" w14:textId="77777777" w:rsidR="002D62B3" w:rsidRPr="00A164EE" w:rsidRDefault="002D62B3">
            <w:pPr>
              <w:spacing w:before="40" w:after="40" w:line="240" w:lineRule="auto"/>
              <w:jc w:val="both"/>
              <w:rPr>
                <w:rFonts w:ascii="Times New Roman" w:hAnsi="Times New Roman"/>
                <w:color w:val="000000"/>
                <w:lang w:eastAsia="ru-RU"/>
              </w:rPr>
            </w:pPr>
            <w:r w:rsidRPr="00A164EE">
              <w:rPr>
                <w:rFonts w:ascii="Times New Roman" w:hAnsi="Times New Roman"/>
                <w:color w:val="000000"/>
                <w:lang w:eastAsia="ru-RU"/>
              </w:rPr>
              <w:t>В целях оценки показателя учитываются сведения, соответствующие следующим требованиям:</w:t>
            </w:r>
          </w:p>
          <w:p w14:paraId="380C373C" w14:textId="77777777" w:rsidR="002D62B3" w:rsidRPr="00A164EE" w:rsidRDefault="002D62B3" w:rsidP="000B168B">
            <w:pPr>
              <w:numPr>
                <w:ilvl w:val="0"/>
                <w:numId w:val="3"/>
              </w:numPr>
              <w:tabs>
                <w:tab w:val="left" w:pos="322"/>
              </w:tabs>
              <w:spacing w:before="40" w:after="40" w:line="240" w:lineRule="auto"/>
              <w:ind w:left="0" w:firstLine="0"/>
              <w:jc w:val="both"/>
              <w:rPr>
                <w:rFonts w:ascii="Times New Roman" w:hAnsi="Times New Roman"/>
                <w:color w:val="000000"/>
                <w:lang w:eastAsia="ru-RU"/>
              </w:rPr>
            </w:pPr>
            <w:r w:rsidRPr="00A164EE">
              <w:rPr>
                <w:rFonts w:ascii="Times New Roman" w:hAnsi="Times New Roman"/>
                <w:color w:val="000000"/>
                <w:lang w:eastAsia="ru-RU"/>
              </w:rPr>
              <w:t>представлены сводные данные, сгруппированные по ведомствам или государственным программам (с</w:t>
            </w:r>
            <w:r w:rsidRPr="00A164EE">
              <w:rPr>
                <w:rFonts w:ascii="Times New Roman" w:hAnsi="Times New Roman"/>
                <w:lang w:eastAsia="ru-RU"/>
              </w:rPr>
              <w:t xml:space="preserve">ведения, представленные в разрезе учреждений, в целях оценки показателя не учитываются); </w:t>
            </w:r>
          </w:p>
          <w:p w14:paraId="47AFCF90" w14:textId="7DED4F81" w:rsidR="002D62B3" w:rsidRPr="00A164EE" w:rsidRDefault="002D62B3" w:rsidP="000B168B">
            <w:pPr>
              <w:numPr>
                <w:ilvl w:val="0"/>
                <w:numId w:val="3"/>
              </w:numPr>
              <w:tabs>
                <w:tab w:val="left" w:pos="322"/>
              </w:tabs>
              <w:spacing w:before="40" w:after="40" w:line="240" w:lineRule="auto"/>
              <w:ind w:left="0" w:firstLine="0"/>
              <w:jc w:val="both"/>
              <w:rPr>
                <w:rFonts w:ascii="Times New Roman" w:hAnsi="Times New Roman"/>
                <w:lang w:eastAsia="ru-RU"/>
              </w:rPr>
            </w:pPr>
            <w:r w:rsidRPr="00A164EE">
              <w:rPr>
                <w:rFonts w:ascii="Times New Roman" w:hAnsi="Times New Roman"/>
                <w:color w:val="000000"/>
                <w:lang w:eastAsia="ru-RU"/>
              </w:rPr>
              <w:t xml:space="preserve">представлены сведения по всем ведомствам или государственным программам, </w:t>
            </w:r>
            <w:r w:rsidRPr="00A164EE">
              <w:rPr>
                <w:rFonts w:ascii="Times New Roman" w:hAnsi="Times New Roman"/>
                <w:lang w:eastAsia="ru-RU"/>
              </w:rPr>
              <w:t>в рамках которых проектом закона о бюджете предусмотрены субсидии на выполнение государственного задания. Если сведения по отдельным ведомствам или государственным программам, в рамках которых проектом закона о бюджете предусмотрены субсидии на выполнение государственного задания, отсутствуют, оценка показателя принимает значение 0 баллов. В случае если в проекте бюджета указаны только группы видов расходов, решение об отнесении субсидии к определенной подгруппе принимает эксперт на основании сведений, содержащихся в описании целевой статьи расходов;</w:t>
            </w:r>
          </w:p>
          <w:p w14:paraId="0FF99C8E" w14:textId="2BC1BD59" w:rsidR="002D62B3" w:rsidRPr="00A164EE" w:rsidRDefault="002D62B3" w:rsidP="000B168B">
            <w:pPr>
              <w:numPr>
                <w:ilvl w:val="0"/>
                <w:numId w:val="3"/>
              </w:numPr>
              <w:tabs>
                <w:tab w:val="left" w:pos="322"/>
              </w:tabs>
              <w:spacing w:before="40" w:after="40" w:line="240" w:lineRule="auto"/>
              <w:ind w:left="0" w:firstLine="0"/>
              <w:jc w:val="both"/>
              <w:rPr>
                <w:rFonts w:ascii="Times New Roman" w:hAnsi="Times New Roman"/>
                <w:color w:val="000000"/>
                <w:lang w:eastAsia="ru-RU"/>
              </w:rPr>
            </w:pPr>
            <w:r w:rsidRPr="00A164EE">
              <w:rPr>
                <w:rFonts w:ascii="Times New Roman" w:hAnsi="Times New Roman"/>
                <w:color w:val="000000"/>
                <w:lang w:eastAsia="ru-RU"/>
              </w:rPr>
              <w:t>представлены фактические данные за 2018 год, оценка (ожидаемое исполнение) за 2019 год и планы на 2020 год и на плановый период 2021 и 2022 годов.</w:t>
            </w:r>
          </w:p>
          <w:p w14:paraId="3EBAAE30" w14:textId="5DAC1B5A" w:rsidR="002D62B3" w:rsidRPr="00A164EE" w:rsidRDefault="002D62B3">
            <w:pPr>
              <w:spacing w:before="40" w:after="40" w:line="240" w:lineRule="auto"/>
              <w:jc w:val="both"/>
              <w:rPr>
                <w:rFonts w:ascii="Times New Roman" w:hAnsi="Times New Roman"/>
                <w:color w:val="000000"/>
                <w:lang w:eastAsia="ru-RU"/>
              </w:rPr>
            </w:pPr>
            <w:r w:rsidRPr="00A164EE">
              <w:rPr>
                <w:rFonts w:ascii="Times New Roman" w:hAnsi="Times New Roman"/>
                <w:lang w:eastAsia="ru-RU"/>
              </w:rPr>
              <w:t xml:space="preserve">Представленные сведения о государственных услугах (работах) должны соответствовать сведениям, содержащимся в </w:t>
            </w:r>
            <w:r w:rsidRPr="00A164EE">
              <w:rPr>
                <w:rFonts w:ascii="Times New Roman" w:hAnsi="Times New Roman"/>
              </w:rPr>
              <w:t>общероссийских базовых (отраслевых) перечнях (классификаторах) государственных и муниципальных услуг, оказываемых физическим лицам, или в региональных перечнях (классификаторах)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При выявлении несоответствий сведения расцениваются как недостоверные, и оценка показателя принимает значение 0 баллов.</w:t>
            </w:r>
          </w:p>
        </w:tc>
        <w:tc>
          <w:tcPr>
            <w:tcW w:w="850" w:type="dxa"/>
            <w:hideMark/>
          </w:tcPr>
          <w:p w14:paraId="1AB95057" w14:textId="77777777" w:rsidR="002D62B3" w:rsidRPr="00A164EE" w:rsidRDefault="002D62B3">
            <w:pPr>
              <w:spacing w:before="40" w:after="40" w:line="240" w:lineRule="auto"/>
              <w:jc w:val="center"/>
              <w:rPr>
                <w:rFonts w:ascii="Times New Roman" w:hAnsi="Times New Roman"/>
                <w:lang w:eastAsia="ru-RU"/>
              </w:rPr>
            </w:pPr>
            <w:r w:rsidRPr="00A164EE">
              <w:rPr>
                <w:rFonts w:ascii="Times New Roman" w:hAnsi="Times New Roman"/>
                <w:lang w:eastAsia="ru-RU"/>
              </w:rPr>
              <w:t> </w:t>
            </w:r>
          </w:p>
        </w:tc>
        <w:tc>
          <w:tcPr>
            <w:tcW w:w="852" w:type="dxa"/>
          </w:tcPr>
          <w:p w14:paraId="524BD878" w14:textId="77777777" w:rsidR="002D62B3" w:rsidRPr="00A164EE" w:rsidRDefault="002D62B3">
            <w:pPr>
              <w:spacing w:before="40" w:after="40" w:line="240" w:lineRule="auto"/>
              <w:jc w:val="center"/>
              <w:rPr>
                <w:rFonts w:ascii="Times New Roman" w:hAnsi="Times New Roman"/>
                <w:lang w:eastAsia="ru-RU"/>
              </w:rPr>
            </w:pPr>
          </w:p>
        </w:tc>
        <w:tc>
          <w:tcPr>
            <w:tcW w:w="850" w:type="dxa"/>
            <w:hideMark/>
          </w:tcPr>
          <w:p w14:paraId="42BC5CA5" w14:textId="77777777" w:rsidR="002D62B3" w:rsidRPr="00A164EE" w:rsidRDefault="002D62B3">
            <w:pPr>
              <w:spacing w:before="40" w:after="40" w:line="240" w:lineRule="auto"/>
              <w:jc w:val="center"/>
              <w:rPr>
                <w:rFonts w:ascii="Times New Roman" w:hAnsi="Times New Roman"/>
                <w:lang w:eastAsia="ru-RU"/>
              </w:rPr>
            </w:pPr>
            <w:r w:rsidRPr="00A164EE">
              <w:rPr>
                <w:rFonts w:ascii="Times New Roman" w:hAnsi="Times New Roman"/>
                <w:lang w:eastAsia="ru-RU"/>
              </w:rPr>
              <w:t> </w:t>
            </w:r>
          </w:p>
        </w:tc>
      </w:tr>
      <w:tr w:rsidR="002D62B3" w:rsidRPr="00A164EE" w14:paraId="22A680AA" w14:textId="77777777" w:rsidTr="002D62B3">
        <w:trPr>
          <w:trHeight w:val="20"/>
        </w:trPr>
        <w:tc>
          <w:tcPr>
            <w:tcW w:w="709" w:type="dxa"/>
          </w:tcPr>
          <w:p w14:paraId="645A0FEE" w14:textId="77777777" w:rsidR="002D62B3" w:rsidRPr="00A164EE" w:rsidRDefault="002D62B3">
            <w:pPr>
              <w:spacing w:before="40" w:after="40" w:line="240" w:lineRule="auto"/>
              <w:jc w:val="center"/>
              <w:rPr>
                <w:rFonts w:ascii="Times New Roman" w:hAnsi="Times New Roman"/>
                <w:lang w:eastAsia="ru-RU"/>
              </w:rPr>
            </w:pPr>
          </w:p>
        </w:tc>
        <w:tc>
          <w:tcPr>
            <w:tcW w:w="11482" w:type="dxa"/>
            <w:vAlign w:val="center"/>
          </w:tcPr>
          <w:p w14:paraId="6E21F739" w14:textId="3070DCE4" w:rsidR="002D62B3" w:rsidRPr="00A164EE" w:rsidRDefault="002D62B3">
            <w:pPr>
              <w:spacing w:before="40" w:after="40" w:line="240" w:lineRule="auto"/>
              <w:ind w:left="192"/>
              <w:rPr>
                <w:rFonts w:ascii="Times New Roman" w:hAnsi="Times New Roman"/>
                <w:i/>
                <w:color w:val="000000"/>
                <w:lang w:eastAsia="ru-RU"/>
              </w:rPr>
            </w:pPr>
            <w:r w:rsidRPr="00A164EE">
              <w:rPr>
                <w:rFonts w:ascii="Times New Roman" w:hAnsi="Times New Roman"/>
                <w:i/>
                <w:color w:val="000000"/>
                <w:lang w:eastAsia="ru-RU"/>
              </w:rPr>
              <w:t xml:space="preserve">Да, содержатся </w:t>
            </w:r>
          </w:p>
        </w:tc>
        <w:tc>
          <w:tcPr>
            <w:tcW w:w="850" w:type="dxa"/>
          </w:tcPr>
          <w:p w14:paraId="281636C7" w14:textId="77777777" w:rsidR="002D62B3" w:rsidRPr="00A164EE" w:rsidRDefault="002D62B3">
            <w:pPr>
              <w:spacing w:before="40" w:after="40" w:line="240" w:lineRule="auto"/>
              <w:jc w:val="center"/>
              <w:rPr>
                <w:rFonts w:ascii="Times New Roman" w:hAnsi="Times New Roman"/>
                <w:lang w:eastAsia="ru-RU"/>
              </w:rPr>
            </w:pPr>
            <w:r w:rsidRPr="00A164EE">
              <w:rPr>
                <w:rFonts w:ascii="Times New Roman" w:hAnsi="Times New Roman"/>
                <w:lang w:eastAsia="ru-RU"/>
              </w:rPr>
              <w:t>2</w:t>
            </w:r>
          </w:p>
        </w:tc>
        <w:tc>
          <w:tcPr>
            <w:tcW w:w="852" w:type="dxa"/>
          </w:tcPr>
          <w:p w14:paraId="77402783" w14:textId="77777777" w:rsidR="002D62B3" w:rsidRPr="00A164EE" w:rsidRDefault="002D62B3">
            <w:pPr>
              <w:spacing w:before="40" w:after="40" w:line="240" w:lineRule="auto"/>
              <w:jc w:val="center"/>
              <w:rPr>
                <w:rFonts w:ascii="Times New Roman" w:hAnsi="Times New Roman"/>
                <w:lang w:eastAsia="ru-RU"/>
              </w:rPr>
            </w:pPr>
            <w:r w:rsidRPr="00A164EE">
              <w:rPr>
                <w:rFonts w:ascii="Times New Roman" w:hAnsi="Times New Roman"/>
                <w:lang w:eastAsia="ru-RU"/>
              </w:rPr>
              <w:t>0,5</w:t>
            </w:r>
          </w:p>
        </w:tc>
        <w:tc>
          <w:tcPr>
            <w:tcW w:w="850" w:type="dxa"/>
          </w:tcPr>
          <w:p w14:paraId="7338C7C5" w14:textId="77777777" w:rsidR="002D62B3" w:rsidRPr="00A164EE" w:rsidRDefault="002D62B3">
            <w:pPr>
              <w:spacing w:before="40" w:after="40" w:line="240" w:lineRule="auto"/>
              <w:jc w:val="center"/>
              <w:rPr>
                <w:rFonts w:ascii="Times New Roman" w:hAnsi="Times New Roman"/>
                <w:lang w:eastAsia="ru-RU"/>
              </w:rPr>
            </w:pPr>
            <w:r w:rsidRPr="00A164EE">
              <w:rPr>
                <w:rFonts w:ascii="Times New Roman" w:hAnsi="Times New Roman"/>
                <w:lang w:eastAsia="ru-RU"/>
              </w:rPr>
              <w:t>0,5</w:t>
            </w:r>
          </w:p>
        </w:tc>
      </w:tr>
      <w:tr w:rsidR="002D62B3" w:rsidRPr="00A164EE" w14:paraId="1FEA3CD6" w14:textId="77777777" w:rsidTr="002D62B3">
        <w:trPr>
          <w:trHeight w:val="20"/>
        </w:trPr>
        <w:tc>
          <w:tcPr>
            <w:tcW w:w="709" w:type="dxa"/>
            <w:hideMark/>
          </w:tcPr>
          <w:p w14:paraId="14C8957D" w14:textId="77777777" w:rsidR="002D62B3" w:rsidRPr="00A164EE" w:rsidRDefault="002D62B3">
            <w:pPr>
              <w:spacing w:before="40" w:after="40" w:line="240" w:lineRule="auto"/>
              <w:jc w:val="center"/>
              <w:rPr>
                <w:rFonts w:ascii="Times New Roman" w:hAnsi="Times New Roman"/>
                <w:lang w:eastAsia="ru-RU"/>
              </w:rPr>
            </w:pPr>
            <w:r w:rsidRPr="00A164EE">
              <w:rPr>
                <w:rFonts w:ascii="Times New Roman" w:hAnsi="Times New Roman"/>
                <w:lang w:eastAsia="ru-RU"/>
              </w:rPr>
              <w:t> </w:t>
            </w:r>
          </w:p>
        </w:tc>
        <w:tc>
          <w:tcPr>
            <w:tcW w:w="11482" w:type="dxa"/>
            <w:vAlign w:val="center"/>
          </w:tcPr>
          <w:p w14:paraId="6E1B91E8" w14:textId="755A1C1A" w:rsidR="002D62B3" w:rsidRPr="00A164EE" w:rsidRDefault="002D62B3">
            <w:pPr>
              <w:spacing w:before="40" w:after="40" w:line="240" w:lineRule="auto"/>
              <w:ind w:left="192"/>
              <w:rPr>
                <w:rFonts w:ascii="Times New Roman" w:hAnsi="Times New Roman"/>
                <w:i/>
                <w:color w:val="000000"/>
                <w:lang w:eastAsia="ru-RU"/>
              </w:rPr>
            </w:pPr>
            <w:r w:rsidRPr="00A164EE">
              <w:rPr>
                <w:rFonts w:ascii="Times New Roman" w:hAnsi="Times New Roman"/>
                <w:i/>
                <w:color w:val="000000"/>
                <w:lang w:eastAsia="ru-RU"/>
              </w:rPr>
              <w:t xml:space="preserve">Нет, </w:t>
            </w:r>
            <w:r w:rsidRPr="00A164EE">
              <w:rPr>
                <w:rFonts w:ascii="Times New Roman" w:hAnsi="Times New Roman"/>
                <w:i/>
                <w:lang w:eastAsia="ru-RU"/>
              </w:rPr>
              <w:t xml:space="preserve">в установленные сроки </w:t>
            </w:r>
            <w:r w:rsidRPr="00A164EE">
              <w:rPr>
                <w:rFonts w:ascii="Times New Roman" w:hAnsi="Times New Roman"/>
                <w:i/>
                <w:color w:val="000000"/>
                <w:lang w:eastAsia="ru-RU"/>
              </w:rPr>
              <w:t>не содержатся или не отвечают требованиям</w:t>
            </w:r>
          </w:p>
        </w:tc>
        <w:tc>
          <w:tcPr>
            <w:tcW w:w="850" w:type="dxa"/>
            <w:hideMark/>
          </w:tcPr>
          <w:p w14:paraId="32B965A5" w14:textId="77777777" w:rsidR="002D62B3" w:rsidRPr="00A164EE" w:rsidRDefault="002D62B3">
            <w:pPr>
              <w:spacing w:before="40" w:after="40" w:line="240" w:lineRule="auto"/>
              <w:jc w:val="center"/>
              <w:rPr>
                <w:rFonts w:ascii="Times New Roman" w:hAnsi="Times New Roman"/>
                <w:lang w:eastAsia="ru-RU"/>
              </w:rPr>
            </w:pPr>
            <w:r w:rsidRPr="00A164EE">
              <w:rPr>
                <w:rFonts w:ascii="Times New Roman" w:hAnsi="Times New Roman"/>
                <w:lang w:eastAsia="ru-RU"/>
              </w:rPr>
              <w:t>0</w:t>
            </w:r>
          </w:p>
        </w:tc>
        <w:tc>
          <w:tcPr>
            <w:tcW w:w="852" w:type="dxa"/>
          </w:tcPr>
          <w:p w14:paraId="0D7D483B" w14:textId="77777777" w:rsidR="002D62B3" w:rsidRPr="00A164EE" w:rsidRDefault="002D62B3">
            <w:pPr>
              <w:spacing w:before="40" w:after="40" w:line="240" w:lineRule="auto"/>
              <w:jc w:val="center"/>
              <w:rPr>
                <w:rFonts w:ascii="Times New Roman" w:hAnsi="Times New Roman"/>
                <w:lang w:eastAsia="ru-RU"/>
              </w:rPr>
            </w:pPr>
          </w:p>
        </w:tc>
        <w:tc>
          <w:tcPr>
            <w:tcW w:w="850" w:type="dxa"/>
            <w:hideMark/>
          </w:tcPr>
          <w:p w14:paraId="1A48B862" w14:textId="77777777" w:rsidR="002D62B3" w:rsidRPr="00A164EE" w:rsidRDefault="002D62B3">
            <w:pPr>
              <w:spacing w:before="40" w:after="40" w:line="240" w:lineRule="auto"/>
              <w:jc w:val="center"/>
              <w:rPr>
                <w:rFonts w:ascii="Times New Roman" w:hAnsi="Times New Roman"/>
                <w:lang w:eastAsia="ru-RU"/>
              </w:rPr>
            </w:pPr>
            <w:r w:rsidRPr="00A164EE">
              <w:rPr>
                <w:rFonts w:ascii="Times New Roman" w:hAnsi="Times New Roman"/>
                <w:lang w:eastAsia="ru-RU"/>
              </w:rPr>
              <w:t> </w:t>
            </w:r>
          </w:p>
        </w:tc>
      </w:tr>
      <w:tr w:rsidR="002D62B3" w:rsidRPr="00A164EE" w14:paraId="7292CDD2" w14:textId="77777777" w:rsidTr="002D62B3">
        <w:trPr>
          <w:trHeight w:val="257"/>
        </w:trPr>
        <w:tc>
          <w:tcPr>
            <w:tcW w:w="709" w:type="dxa"/>
            <w:hideMark/>
          </w:tcPr>
          <w:p w14:paraId="782CA11A" w14:textId="4289CDC8" w:rsidR="002D62B3" w:rsidRPr="00A164EE" w:rsidRDefault="002D62B3">
            <w:pPr>
              <w:spacing w:before="40" w:after="40" w:line="240" w:lineRule="auto"/>
              <w:jc w:val="center"/>
              <w:rPr>
                <w:rFonts w:ascii="Times New Roman" w:hAnsi="Times New Roman"/>
                <w:lang w:eastAsia="ru-RU"/>
              </w:rPr>
            </w:pPr>
            <w:r w:rsidRPr="00A164EE">
              <w:rPr>
                <w:rFonts w:ascii="Times New Roman" w:hAnsi="Times New Roman"/>
                <w:lang w:eastAsia="ru-RU"/>
              </w:rPr>
              <w:t>5.8</w:t>
            </w:r>
          </w:p>
        </w:tc>
        <w:tc>
          <w:tcPr>
            <w:tcW w:w="11482" w:type="dxa"/>
            <w:vAlign w:val="center"/>
            <w:hideMark/>
          </w:tcPr>
          <w:p w14:paraId="632D4799" w14:textId="6E7D3AA3" w:rsidR="002D62B3" w:rsidRPr="00A164EE" w:rsidRDefault="002D62B3">
            <w:pPr>
              <w:spacing w:before="40" w:after="40" w:line="240" w:lineRule="auto"/>
              <w:jc w:val="both"/>
              <w:rPr>
                <w:rFonts w:ascii="Times New Roman" w:hAnsi="Times New Roman"/>
                <w:b/>
                <w:lang w:eastAsia="ru-RU"/>
              </w:rPr>
            </w:pPr>
            <w:r w:rsidRPr="00A164EE">
              <w:rPr>
                <w:rFonts w:ascii="Times New Roman" w:hAnsi="Times New Roman"/>
                <w:b/>
                <w:lang w:eastAsia="ru-RU"/>
              </w:rPr>
              <w:t>Содержатся ли в материалах к проекту бюджета сведения об оценке налоговых льгот (налоговых расходов), предоставляемых в соответствии с решениями, принятыми органами государственной власти субъекта РФ, на 2020 год и на плановый период 2021 и 2022 годов?</w:t>
            </w:r>
          </w:p>
          <w:p w14:paraId="0CDFFC6D" w14:textId="77777777" w:rsidR="002D62B3" w:rsidRPr="00A164EE" w:rsidRDefault="002D62B3">
            <w:pPr>
              <w:keepNext/>
              <w:spacing w:before="40" w:after="40" w:line="240" w:lineRule="auto"/>
              <w:jc w:val="both"/>
              <w:rPr>
                <w:rFonts w:ascii="Times New Roman" w:hAnsi="Times New Roman"/>
                <w:color w:val="000000"/>
                <w:lang w:eastAsia="ru-RU"/>
              </w:rPr>
            </w:pPr>
            <w:r w:rsidRPr="00A164EE">
              <w:rPr>
                <w:rFonts w:ascii="Times New Roman" w:hAnsi="Times New Roman"/>
                <w:color w:val="000000"/>
                <w:lang w:eastAsia="ru-RU"/>
              </w:rPr>
              <w:t>В целях оценки показателя учитываются сведения, удовлетворяющие следующим требованиям:</w:t>
            </w:r>
          </w:p>
          <w:p w14:paraId="07E3936E" w14:textId="7DA69908" w:rsidR="002D62B3" w:rsidRPr="00A164EE" w:rsidRDefault="002D62B3" w:rsidP="000B168B">
            <w:pPr>
              <w:numPr>
                <w:ilvl w:val="0"/>
                <w:numId w:val="24"/>
              </w:numPr>
              <w:tabs>
                <w:tab w:val="left" w:pos="459"/>
              </w:tabs>
              <w:spacing w:before="40" w:after="40" w:line="240" w:lineRule="auto"/>
              <w:ind w:left="0" w:firstLine="0"/>
              <w:jc w:val="both"/>
              <w:rPr>
                <w:rFonts w:ascii="Times New Roman" w:hAnsi="Times New Roman"/>
                <w:color w:val="000000"/>
                <w:lang w:eastAsia="ru-RU"/>
              </w:rPr>
            </w:pPr>
            <w:r w:rsidRPr="00A164EE">
              <w:rPr>
                <w:rFonts w:ascii="Times New Roman" w:hAnsi="Times New Roman"/>
                <w:color w:val="000000"/>
                <w:lang w:eastAsia="ru-RU"/>
              </w:rPr>
              <w:t>Сведения включают перечень всех налоговых льгот, установленных законами субъекта РФ, с той же детализацией по преференциям и категориям налогоплательщиков, как они установлены в законах. В случае если отдельные налоговые льготы, установленные законами субъекта РФ, не упоминаются в опубликованных сведениях, информация расценивается как недостоверная; в этом случае оценка показателя принимает значение 0 баллов.</w:t>
            </w:r>
          </w:p>
          <w:p w14:paraId="409B8E6B" w14:textId="48A84406" w:rsidR="002D62B3" w:rsidRPr="00A164EE" w:rsidRDefault="002D62B3" w:rsidP="000B168B">
            <w:pPr>
              <w:numPr>
                <w:ilvl w:val="0"/>
                <w:numId w:val="24"/>
              </w:numPr>
              <w:tabs>
                <w:tab w:val="left" w:pos="459"/>
              </w:tabs>
              <w:spacing w:before="40" w:after="40" w:line="240" w:lineRule="auto"/>
              <w:ind w:left="0" w:firstLine="0"/>
              <w:jc w:val="both"/>
              <w:rPr>
                <w:rFonts w:ascii="Times New Roman" w:hAnsi="Times New Roman"/>
                <w:color w:val="000000"/>
                <w:lang w:eastAsia="ru-RU"/>
              </w:rPr>
            </w:pPr>
            <w:r w:rsidRPr="00A164EE">
              <w:rPr>
                <w:rFonts w:ascii="Times New Roman" w:hAnsi="Times New Roman"/>
                <w:color w:val="000000"/>
                <w:lang w:eastAsia="ru-RU"/>
              </w:rPr>
              <w:t xml:space="preserve">Оценка налоговых льгот в перечне должна быть представлена в той же детализации по преференциям и категориям налогоплательщиков, как они установлены в законах. Допускается представление сведений по объединенной группе физических лиц, которым по одному и тому же налогу предоставлены одинаковые преференции. </w:t>
            </w:r>
          </w:p>
          <w:p w14:paraId="2AB38633" w14:textId="5D3A964D" w:rsidR="002D62B3" w:rsidRPr="00A164EE" w:rsidRDefault="002D62B3" w:rsidP="000B168B">
            <w:pPr>
              <w:numPr>
                <w:ilvl w:val="0"/>
                <w:numId w:val="24"/>
              </w:numPr>
              <w:tabs>
                <w:tab w:val="left" w:pos="459"/>
              </w:tabs>
              <w:spacing w:before="40" w:after="40" w:line="240" w:lineRule="auto"/>
              <w:ind w:left="0" w:firstLine="0"/>
              <w:jc w:val="both"/>
              <w:rPr>
                <w:rFonts w:ascii="Times New Roman" w:hAnsi="Times New Roman"/>
                <w:color w:val="000000"/>
                <w:lang w:eastAsia="ru-RU"/>
              </w:rPr>
            </w:pPr>
            <w:r w:rsidRPr="00A164EE">
              <w:rPr>
                <w:rFonts w:ascii="Times New Roman" w:hAnsi="Times New Roman"/>
                <w:color w:val="000000"/>
                <w:lang w:eastAsia="ru-RU"/>
              </w:rPr>
              <w:t>Сведения должны содержать фактические данные за отчетный 2018 год, оценку за текущий 2019 год и оценку на 2020год и на плановый период 2021 и 2022 годов.</w:t>
            </w:r>
          </w:p>
          <w:p w14:paraId="44301883" w14:textId="2BA4F153" w:rsidR="002D62B3" w:rsidRPr="00A164EE" w:rsidRDefault="002D62B3">
            <w:pPr>
              <w:spacing w:before="40" w:after="40" w:line="240" w:lineRule="auto"/>
              <w:jc w:val="both"/>
              <w:rPr>
                <w:rFonts w:ascii="Times New Roman" w:hAnsi="Times New Roman"/>
                <w:color w:val="000000"/>
                <w:lang w:eastAsia="ru-RU"/>
              </w:rPr>
            </w:pPr>
            <w:r w:rsidRPr="00A164EE">
              <w:rPr>
                <w:rFonts w:ascii="Times New Roman" w:hAnsi="Times New Roman"/>
                <w:color w:val="000000"/>
                <w:lang w:eastAsia="ru-RU"/>
              </w:rPr>
              <w:t>В случае если указанные требования не выполняются, оценка показателя принимает значение 0 баллов.</w:t>
            </w:r>
          </w:p>
        </w:tc>
        <w:tc>
          <w:tcPr>
            <w:tcW w:w="850" w:type="dxa"/>
            <w:hideMark/>
          </w:tcPr>
          <w:p w14:paraId="04292618" w14:textId="77777777" w:rsidR="002D62B3" w:rsidRPr="00A164EE" w:rsidRDefault="002D62B3">
            <w:pPr>
              <w:spacing w:before="40" w:after="40" w:line="240" w:lineRule="auto"/>
              <w:jc w:val="center"/>
              <w:rPr>
                <w:rFonts w:ascii="Times New Roman" w:hAnsi="Times New Roman"/>
                <w:lang w:eastAsia="ru-RU"/>
              </w:rPr>
            </w:pPr>
            <w:r w:rsidRPr="00A164EE">
              <w:rPr>
                <w:rFonts w:ascii="Times New Roman" w:hAnsi="Times New Roman"/>
                <w:lang w:eastAsia="ru-RU"/>
              </w:rPr>
              <w:t> </w:t>
            </w:r>
          </w:p>
        </w:tc>
        <w:tc>
          <w:tcPr>
            <w:tcW w:w="852" w:type="dxa"/>
          </w:tcPr>
          <w:p w14:paraId="39A72BA7" w14:textId="77777777" w:rsidR="002D62B3" w:rsidRPr="00A164EE" w:rsidRDefault="002D62B3">
            <w:pPr>
              <w:spacing w:before="40" w:after="40" w:line="240" w:lineRule="auto"/>
              <w:jc w:val="center"/>
              <w:rPr>
                <w:rFonts w:ascii="Times New Roman" w:hAnsi="Times New Roman"/>
                <w:lang w:eastAsia="ru-RU"/>
              </w:rPr>
            </w:pPr>
          </w:p>
        </w:tc>
        <w:tc>
          <w:tcPr>
            <w:tcW w:w="850" w:type="dxa"/>
            <w:hideMark/>
          </w:tcPr>
          <w:p w14:paraId="5D4283B4" w14:textId="77777777" w:rsidR="002D62B3" w:rsidRPr="00A164EE" w:rsidRDefault="002D62B3">
            <w:pPr>
              <w:spacing w:before="40" w:after="40" w:line="240" w:lineRule="auto"/>
              <w:jc w:val="center"/>
              <w:rPr>
                <w:rFonts w:ascii="Times New Roman" w:hAnsi="Times New Roman"/>
                <w:lang w:eastAsia="ru-RU"/>
              </w:rPr>
            </w:pPr>
            <w:r w:rsidRPr="00A164EE">
              <w:rPr>
                <w:rFonts w:ascii="Times New Roman" w:hAnsi="Times New Roman"/>
                <w:lang w:eastAsia="ru-RU"/>
              </w:rPr>
              <w:t> </w:t>
            </w:r>
          </w:p>
        </w:tc>
      </w:tr>
      <w:tr w:rsidR="002D62B3" w:rsidRPr="00A164EE" w14:paraId="197681C7" w14:textId="77777777" w:rsidTr="002D62B3">
        <w:trPr>
          <w:trHeight w:val="20"/>
        </w:trPr>
        <w:tc>
          <w:tcPr>
            <w:tcW w:w="709" w:type="dxa"/>
            <w:hideMark/>
          </w:tcPr>
          <w:p w14:paraId="04EED480" w14:textId="77777777" w:rsidR="002D62B3" w:rsidRPr="00A164EE" w:rsidRDefault="002D62B3">
            <w:pPr>
              <w:spacing w:before="40" w:after="40" w:line="240" w:lineRule="auto"/>
              <w:jc w:val="center"/>
              <w:rPr>
                <w:rFonts w:ascii="Times New Roman" w:hAnsi="Times New Roman"/>
                <w:lang w:eastAsia="ru-RU"/>
              </w:rPr>
            </w:pPr>
            <w:r w:rsidRPr="00A164EE">
              <w:rPr>
                <w:rFonts w:ascii="Times New Roman" w:hAnsi="Times New Roman"/>
                <w:lang w:eastAsia="ru-RU"/>
              </w:rPr>
              <w:t> </w:t>
            </w:r>
          </w:p>
        </w:tc>
        <w:tc>
          <w:tcPr>
            <w:tcW w:w="11482" w:type="dxa"/>
            <w:vAlign w:val="center"/>
          </w:tcPr>
          <w:p w14:paraId="595AD27E" w14:textId="46C2E1A5" w:rsidR="002D62B3" w:rsidRPr="00A164EE" w:rsidRDefault="002D62B3">
            <w:pPr>
              <w:spacing w:before="40" w:after="40" w:line="240" w:lineRule="auto"/>
              <w:ind w:left="192"/>
              <w:rPr>
                <w:rFonts w:ascii="Times New Roman" w:hAnsi="Times New Roman"/>
                <w:i/>
                <w:color w:val="000000"/>
                <w:lang w:eastAsia="ru-RU"/>
              </w:rPr>
            </w:pPr>
            <w:r w:rsidRPr="00A164EE">
              <w:rPr>
                <w:rFonts w:ascii="Times New Roman" w:hAnsi="Times New Roman"/>
                <w:i/>
                <w:color w:val="000000"/>
                <w:lang w:eastAsia="ru-RU"/>
              </w:rPr>
              <w:t xml:space="preserve">Да, содержатся  </w:t>
            </w:r>
          </w:p>
        </w:tc>
        <w:tc>
          <w:tcPr>
            <w:tcW w:w="850" w:type="dxa"/>
            <w:hideMark/>
          </w:tcPr>
          <w:p w14:paraId="0C4A1B1F" w14:textId="77777777" w:rsidR="002D62B3" w:rsidRPr="00A164EE" w:rsidRDefault="002D62B3">
            <w:pPr>
              <w:spacing w:before="40" w:after="40" w:line="240" w:lineRule="auto"/>
              <w:jc w:val="center"/>
              <w:rPr>
                <w:rFonts w:ascii="Times New Roman" w:hAnsi="Times New Roman"/>
                <w:lang w:eastAsia="ru-RU"/>
              </w:rPr>
            </w:pPr>
            <w:r w:rsidRPr="00A164EE">
              <w:rPr>
                <w:rFonts w:ascii="Times New Roman" w:hAnsi="Times New Roman"/>
                <w:lang w:eastAsia="ru-RU"/>
              </w:rPr>
              <w:t>2</w:t>
            </w:r>
          </w:p>
        </w:tc>
        <w:tc>
          <w:tcPr>
            <w:tcW w:w="852" w:type="dxa"/>
          </w:tcPr>
          <w:p w14:paraId="11FF2498" w14:textId="77777777" w:rsidR="002D62B3" w:rsidRPr="00A164EE" w:rsidRDefault="002D62B3">
            <w:pPr>
              <w:spacing w:before="40" w:after="40" w:line="240" w:lineRule="auto"/>
              <w:jc w:val="center"/>
              <w:rPr>
                <w:rFonts w:ascii="Times New Roman" w:hAnsi="Times New Roman"/>
                <w:lang w:eastAsia="ru-RU"/>
              </w:rPr>
            </w:pPr>
            <w:r w:rsidRPr="00A164EE">
              <w:rPr>
                <w:rFonts w:ascii="Times New Roman" w:hAnsi="Times New Roman"/>
                <w:lang w:eastAsia="ru-RU"/>
              </w:rPr>
              <w:t>0,5</w:t>
            </w:r>
          </w:p>
        </w:tc>
        <w:tc>
          <w:tcPr>
            <w:tcW w:w="850" w:type="dxa"/>
            <w:hideMark/>
          </w:tcPr>
          <w:p w14:paraId="042B94C5" w14:textId="77777777" w:rsidR="002D62B3" w:rsidRPr="00A164EE" w:rsidRDefault="002D62B3">
            <w:pPr>
              <w:spacing w:before="40" w:after="40" w:line="240" w:lineRule="auto"/>
              <w:jc w:val="center"/>
              <w:rPr>
                <w:rFonts w:ascii="Times New Roman" w:hAnsi="Times New Roman"/>
                <w:lang w:eastAsia="ru-RU"/>
              </w:rPr>
            </w:pPr>
            <w:r w:rsidRPr="00A164EE">
              <w:rPr>
                <w:rFonts w:ascii="Times New Roman" w:hAnsi="Times New Roman"/>
                <w:lang w:eastAsia="ru-RU"/>
              </w:rPr>
              <w:t>0,5</w:t>
            </w:r>
          </w:p>
        </w:tc>
      </w:tr>
      <w:tr w:rsidR="002D62B3" w:rsidRPr="00A164EE" w14:paraId="35CE6419" w14:textId="77777777" w:rsidTr="002D62B3">
        <w:trPr>
          <w:trHeight w:val="20"/>
        </w:trPr>
        <w:tc>
          <w:tcPr>
            <w:tcW w:w="709" w:type="dxa"/>
            <w:hideMark/>
          </w:tcPr>
          <w:p w14:paraId="725D757F" w14:textId="77777777" w:rsidR="002D62B3" w:rsidRPr="00A164EE" w:rsidRDefault="002D62B3">
            <w:pPr>
              <w:spacing w:before="40" w:after="40" w:line="240" w:lineRule="auto"/>
              <w:jc w:val="center"/>
              <w:rPr>
                <w:rFonts w:ascii="Times New Roman" w:hAnsi="Times New Roman"/>
                <w:lang w:eastAsia="ru-RU"/>
              </w:rPr>
            </w:pPr>
            <w:r w:rsidRPr="00A164EE">
              <w:rPr>
                <w:rFonts w:ascii="Times New Roman" w:hAnsi="Times New Roman"/>
                <w:lang w:eastAsia="ru-RU"/>
              </w:rPr>
              <w:t> </w:t>
            </w:r>
          </w:p>
        </w:tc>
        <w:tc>
          <w:tcPr>
            <w:tcW w:w="11482" w:type="dxa"/>
            <w:vAlign w:val="center"/>
          </w:tcPr>
          <w:p w14:paraId="067190E9" w14:textId="570579E2" w:rsidR="002D62B3" w:rsidRPr="00A164EE" w:rsidRDefault="002D62B3">
            <w:pPr>
              <w:spacing w:before="40" w:after="40" w:line="240" w:lineRule="auto"/>
              <w:ind w:left="192"/>
              <w:rPr>
                <w:rFonts w:ascii="Times New Roman" w:hAnsi="Times New Roman"/>
                <w:i/>
                <w:color w:val="000000"/>
                <w:lang w:eastAsia="ru-RU"/>
              </w:rPr>
            </w:pPr>
            <w:r w:rsidRPr="00A164EE">
              <w:rPr>
                <w:rFonts w:ascii="Times New Roman" w:hAnsi="Times New Roman"/>
                <w:i/>
                <w:color w:val="000000"/>
                <w:lang w:eastAsia="ru-RU"/>
              </w:rPr>
              <w:t xml:space="preserve">Нет, </w:t>
            </w:r>
            <w:r w:rsidRPr="00A164EE">
              <w:rPr>
                <w:rFonts w:ascii="Times New Roman" w:hAnsi="Times New Roman"/>
                <w:i/>
                <w:lang w:eastAsia="ru-RU"/>
              </w:rPr>
              <w:t xml:space="preserve">в установленные сроки </w:t>
            </w:r>
            <w:r w:rsidRPr="00A164EE">
              <w:rPr>
                <w:rFonts w:ascii="Times New Roman" w:hAnsi="Times New Roman"/>
                <w:i/>
                <w:color w:val="000000"/>
                <w:lang w:eastAsia="ru-RU"/>
              </w:rPr>
              <w:t>не содержатся или не отвечают требованиям</w:t>
            </w:r>
          </w:p>
        </w:tc>
        <w:tc>
          <w:tcPr>
            <w:tcW w:w="850" w:type="dxa"/>
            <w:hideMark/>
          </w:tcPr>
          <w:p w14:paraId="4DD0F337" w14:textId="77777777" w:rsidR="002D62B3" w:rsidRPr="00A164EE" w:rsidRDefault="002D62B3">
            <w:pPr>
              <w:spacing w:before="40" w:after="40" w:line="240" w:lineRule="auto"/>
              <w:jc w:val="center"/>
              <w:rPr>
                <w:rFonts w:ascii="Times New Roman" w:hAnsi="Times New Roman"/>
                <w:lang w:eastAsia="ru-RU"/>
              </w:rPr>
            </w:pPr>
            <w:r w:rsidRPr="00A164EE">
              <w:rPr>
                <w:rFonts w:ascii="Times New Roman" w:hAnsi="Times New Roman"/>
                <w:lang w:eastAsia="ru-RU"/>
              </w:rPr>
              <w:t>0</w:t>
            </w:r>
          </w:p>
        </w:tc>
        <w:tc>
          <w:tcPr>
            <w:tcW w:w="852" w:type="dxa"/>
          </w:tcPr>
          <w:p w14:paraId="640F6423" w14:textId="77777777" w:rsidR="002D62B3" w:rsidRPr="00A164EE" w:rsidRDefault="002D62B3">
            <w:pPr>
              <w:spacing w:before="40" w:after="40" w:line="240" w:lineRule="auto"/>
              <w:jc w:val="center"/>
              <w:rPr>
                <w:rFonts w:ascii="Times New Roman" w:hAnsi="Times New Roman"/>
                <w:lang w:eastAsia="ru-RU"/>
              </w:rPr>
            </w:pPr>
          </w:p>
        </w:tc>
        <w:tc>
          <w:tcPr>
            <w:tcW w:w="850" w:type="dxa"/>
            <w:hideMark/>
          </w:tcPr>
          <w:p w14:paraId="3D8186C7" w14:textId="77777777" w:rsidR="002D62B3" w:rsidRPr="00A164EE" w:rsidRDefault="002D62B3">
            <w:pPr>
              <w:spacing w:before="40" w:after="40" w:line="240" w:lineRule="auto"/>
              <w:jc w:val="center"/>
              <w:rPr>
                <w:rFonts w:ascii="Times New Roman" w:hAnsi="Times New Roman"/>
                <w:lang w:eastAsia="ru-RU"/>
              </w:rPr>
            </w:pPr>
            <w:r w:rsidRPr="00A164EE">
              <w:rPr>
                <w:rFonts w:ascii="Times New Roman" w:hAnsi="Times New Roman"/>
                <w:lang w:eastAsia="ru-RU"/>
              </w:rPr>
              <w:t> </w:t>
            </w:r>
          </w:p>
        </w:tc>
      </w:tr>
      <w:tr w:rsidR="002D62B3" w:rsidRPr="00A164EE" w14:paraId="2BF2E13B" w14:textId="77777777" w:rsidTr="002D62B3">
        <w:trPr>
          <w:trHeight w:val="20"/>
        </w:trPr>
        <w:tc>
          <w:tcPr>
            <w:tcW w:w="709" w:type="dxa"/>
            <w:hideMark/>
          </w:tcPr>
          <w:p w14:paraId="49E2F157" w14:textId="2A5D9BC4" w:rsidR="002D62B3" w:rsidRPr="00A164EE" w:rsidRDefault="002D62B3">
            <w:pPr>
              <w:spacing w:before="40" w:after="40" w:line="240" w:lineRule="auto"/>
              <w:jc w:val="center"/>
              <w:rPr>
                <w:rFonts w:ascii="Times New Roman" w:hAnsi="Times New Roman"/>
                <w:lang w:eastAsia="ru-RU"/>
              </w:rPr>
            </w:pPr>
            <w:r w:rsidRPr="00A164EE">
              <w:rPr>
                <w:rFonts w:ascii="Times New Roman" w:hAnsi="Times New Roman"/>
                <w:lang w:eastAsia="ru-RU"/>
              </w:rPr>
              <w:t xml:space="preserve">5.9 </w:t>
            </w:r>
          </w:p>
        </w:tc>
        <w:tc>
          <w:tcPr>
            <w:tcW w:w="11482" w:type="dxa"/>
            <w:vAlign w:val="center"/>
            <w:hideMark/>
          </w:tcPr>
          <w:p w14:paraId="225183C7" w14:textId="16D97EE5" w:rsidR="002D62B3" w:rsidRPr="00A164EE" w:rsidRDefault="002D62B3">
            <w:pPr>
              <w:spacing w:before="40" w:after="40" w:line="240" w:lineRule="auto"/>
              <w:jc w:val="both"/>
              <w:rPr>
                <w:rFonts w:ascii="Times New Roman" w:hAnsi="Times New Roman"/>
                <w:b/>
                <w:lang w:eastAsia="ru-RU"/>
              </w:rPr>
            </w:pPr>
            <w:r w:rsidRPr="00A164EE">
              <w:rPr>
                <w:rFonts w:ascii="Times New Roman" w:hAnsi="Times New Roman"/>
                <w:b/>
                <w:lang w:eastAsia="ru-RU"/>
              </w:rPr>
              <w:t>Содержатся ли в материалах к проекту бюджета расчеты распределения дотаций на выравнивание уровня бюджетной обеспеченности муниципальных районов (городских округов) на 2020 год и на плановый период 2021 и 2022 годов?</w:t>
            </w:r>
          </w:p>
          <w:p w14:paraId="2C3935B9" w14:textId="77777777" w:rsidR="002D62B3" w:rsidRPr="00A164EE" w:rsidRDefault="002D62B3">
            <w:pPr>
              <w:spacing w:before="40" w:after="40" w:line="240" w:lineRule="auto"/>
              <w:jc w:val="both"/>
              <w:rPr>
                <w:rFonts w:ascii="Times New Roman" w:hAnsi="Times New Roman"/>
                <w:lang w:eastAsia="ru-RU"/>
              </w:rPr>
            </w:pPr>
            <w:r w:rsidRPr="00A164EE">
              <w:rPr>
                <w:rFonts w:ascii="Times New Roman" w:hAnsi="Times New Roman"/>
                <w:lang w:eastAsia="ru-RU"/>
              </w:rPr>
              <w:t>В целях оценки показателя учитываются сведения, удовлетворяющие следующим требованиям:</w:t>
            </w:r>
          </w:p>
          <w:p w14:paraId="0D5B022E" w14:textId="5F41611E" w:rsidR="002D62B3" w:rsidRPr="00A164EE" w:rsidRDefault="002D62B3" w:rsidP="000B168B">
            <w:pPr>
              <w:numPr>
                <w:ilvl w:val="0"/>
                <w:numId w:val="25"/>
              </w:numPr>
              <w:tabs>
                <w:tab w:val="left" w:pos="459"/>
              </w:tabs>
              <w:spacing w:before="40" w:after="40" w:line="240" w:lineRule="auto"/>
              <w:ind w:left="0" w:firstLine="0"/>
              <w:jc w:val="both"/>
              <w:rPr>
                <w:rFonts w:ascii="Times New Roman" w:hAnsi="Times New Roman"/>
                <w:lang w:eastAsia="ru-RU"/>
              </w:rPr>
            </w:pPr>
            <w:r w:rsidRPr="00A164EE">
              <w:rPr>
                <w:rFonts w:ascii="Times New Roman" w:hAnsi="Times New Roman"/>
                <w:lang w:eastAsia="ru-RU"/>
              </w:rPr>
              <w:t>В составе расчетов содержатся сведения о реквизитах закона субъекта РФ (номер, дата, наименование), которым утверждена методика расчета и распределения дотаций на выравнивание уровня бюджетной обеспеченности муниципальных районов (городских округов, городских округов с внутригородским делением).</w:t>
            </w:r>
          </w:p>
          <w:p w14:paraId="29CEB82D" w14:textId="2E5BDE5C" w:rsidR="002D62B3" w:rsidRPr="00A164EE" w:rsidRDefault="002D62B3" w:rsidP="000B168B">
            <w:pPr>
              <w:numPr>
                <w:ilvl w:val="0"/>
                <w:numId w:val="25"/>
              </w:numPr>
              <w:tabs>
                <w:tab w:val="left" w:pos="459"/>
              </w:tabs>
              <w:spacing w:before="40" w:after="40" w:line="240" w:lineRule="auto"/>
              <w:ind w:left="0" w:firstLine="0"/>
              <w:jc w:val="both"/>
              <w:rPr>
                <w:rFonts w:ascii="Times New Roman" w:hAnsi="Times New Roman"/>
                <w:lang w:eastAsia="ru-RU"/>
              </w:rPr>
            </w:pPr>
            <w:r w:rsidRPr="00A164EE">
              <w:rPr>
                <w:rFonts w:ascii="Times New Roman" w:hAnsi="Times New Roman"/>
                <w:lang w:eastAsia="ru-RU"/>
              </w:rPr>
              <w:t>Расчеты выполнены в соответствии с методикой, утвержденной законом субъекта РФ (за исключением закона о бюджете). В случае если законом субъекта РФ (за исключением закона о бюджете) указанная методика не утверждена, или если в законе субъекта РФ о бюджете на 2020 год и на плановый период 2021 и 2022 годов содержится иная методика расчета и распределения дотаций на выравнивание уровня бюджетной обеспеченности муниципальных районов (городских округов, городских округов с внутригородским делением), оценка показателя принимает значение 0 баллов.</w:t>
            </w:r>
          </w:p>
          <w:p w14:paraId="0E6806F9" w14:textId="6BC7ADAF" w:rsidR="002D62B3" w:rsidRPr="00A164EE" w:rsidRDefault="002D62B3" w:rsidP="000B168B">
            <w:pPr>
              <w:numPr>
                <w:ilvl w:val="0"/>
                <w:numId w:val="25"/>
              </w:numPr>
              <w:tabs>
                <w:tab w:val="left" w:pos="459"/>
              </w:tabs>
              <w:spacing w:before="40" w:after="40" w:line="240" w:lineRule="auto"/>
              <w:ind w:left="0" w:firstLine="0"/>
              <w:jc w:val="both"/>
              <w:rPr>
                <w:rFonts w:ascii="Times New Roman" w:hAnsi="Times New Roman"/>
                <w:lang w:eastAsia="ru-RU"/>
              </w:rPr>
            </w:pPr>
            <w:r w:rsidRPr="00A164EE">
              <w:rPr>
                <w:rFonts w:ascii="Times New Roman" w:hAnsi="Times New Roman"/>
                <w:lang w:eastAsia="ru-RU"/>
              </w:rPr>
              <w:t>В открытом доступе размещены все исходные данные и результаты расчетов распределения дотаций на выравнивание уровня бюджетной обеспеченности муниципальных районов (городских округов, городских округов с внутригородским делением), включая расчет уровня бюджетной обеспеченности и расчет распределения дотаций по муниципальным районам (городским округам, городским округам с внутригородским делением). Если опубликованных исходных данных недостаточно для проведения расчетов в соответствии с утвержденной законом субъекта РФ методикой или если расчеты представлены частично, оценка показателя принимает значение 0 баллов.</w:t>
            </w:r>
          </w:p>
          <w:p w14:paraId="0629CD73" w14:textId="445DA6F7" w:rsidR="002D62B3" w:rsidRPr="00A164EE" w:rsidRDefault="002D62B3" w:rsidP="000B168B">
            <w:pPr>
              <w:numPr>
                <w:ilvl w:val="0"/>
                <w:numId w:val="25"/>
              </w:numPr>
              <w:tabs>
                <w:tab w:val="left" w:pos="459"/>
              </w:tabs>
              <w:spacing w:before="40" w:after="40" w:line="240" w:lineRule="auto"/>
              <w:ind w:left="0" w:firstLine="0"/>
              <w:jc w:val="both"/>
              <w:rPr>
                <w:rFonts w:ascii="Times New Roman" w:hAnsi="Times New Roman"/>
                <w:bCs/>
                <w:lang w:eastAsia="ru-RU"/>
              </w:rPr>
            </w:pPr>
            <w:r w:rsidRPr="00A164EE">
              <w:rPr>
                <w:rFonts w:ascii="Times New Roman" w:hAnsi="Times New Roman"/>
                <w:bCs/>
                <w:lang w:eastAsia="ru-RU"/>
              </w:rPr>
              <w:t xml:space="preserve">В </w:t>
            </w:r>
            <w:r w:rsidRPr="00A164EE">
              <w:rPr>
                <w:rFonts w:ascii="Times New Roman" w:hAnsi="Times New Roman"/>
                <w:lang w:eastAsia="ru-RU"/>
              </w:rPr>
              <w:t>соответствии</w:t>
            </w:r>
            <w:r w:rsidRPr="00A164EE">
              <w:rPr>
                <w:rFonts w:ascii="Times New Roman" w:hAnsi="Times New Roman"/>
                <w:bCs/>
                <w:lang w:eastAsia="ru-RU"/>
              </w:rPr>
              <w:t xml:space="preserve"> с пунктом 3 статьи 138 Бюджетного кодекса РФ использование при определении уровня расчетной бюджетной обеспеченности муниципальных районов (городских округов, городских округов с внутригородским делением) показателей фактических доходов и расходов за отчетный период и (или) показателей прогнозируемых доходов и расходов бюджетов отдельных муниципальных районов (городских округов, городских округов с внутригородским делением) не допускается.</w:t>
            </w:r>
          </w:p>
          <w:p w14:paraId="47E0347B" w14:textId="5F283DA2" w:rsidR="002D62B3" w:rsidRPr="00A164EE" w:rsidRDefault="002D62B3" w:rsidP="000B168B">
            <w:pPr>
              <w:numPr>
                <w:ilvl w:val="0"/>
                <w:numId w:val="25"/>
              </w:numPr>
              <w:tabs>
                <w:tab w:val="left" w:pos="459"/>
              </w:tabs>
              <w:spacing w:before="40" w:after="40" w:line="240" w:lineRule="auto"/>
              <w:ind w:left="0" w:firstLine="0"/>
              <w:jc w:val="both"/>
              <w:rPr>
                <w:rFonts w:ascii="Times New Roman" w:hAnsi="Times New Roman"/>
                <w:lang w:eastAsia="ru-RU"/>
              </w:rPr>
            </w:pPr>
            <w:r w:rsidRPr="00A164EE">
              <w:rPr>
                <w:rFonts w:ascii="Times New Roman" w:hAnsi="Times New Roman"/>
                <w:lang w:eastAsia="ru-RU"/>
              </w:rPr>
              <w:t>Исходные данные и результаты расчетов представлены на 2020 год и на плановый период 2021 и 2022 годов.</w:t>
            </w:r>
          </w:p>
          <w:p w14:paraId="15320331" w14:textId="25D15947" w:rsidR="002D62B3" w:rsidRPr="00A164EE" w:rsidRDefault="002D62B3">
            <w:pPr>
              <w:spacing w:before="40" w:after="40" w:line="240" w:lineRule="auto"/>
              <w:jc w:val="both"/>
              <w:rPr>
                <w:rFonts w:ascii="Times New Roman" w:hAnsi="Times New Roman"/>
                <w:color w:val="000000"/>
                <w:lang w:eastAsia="ru-RU"/>
              </w:rPr>
            </w:pPr>
            <w:r w:rsidRPr="00A164EE">
              <w:rPr>
                <w:rFonts w:ascii="Times New Roman" w:hAnsi="Times New Roman"/>
                <w:color w:val="000000"/>
                <w:lang w:eastAsia="ru-RU"/>
              </w:rPr>
              <w:t>В случае если указанные требования не выполняются, оценка показателя принимает значение 0 баллов.</w:t>
            </w:r>
          </w:p>
          <w:p w14:paraId="5FDB3EDC" w14:textId="57DB1A7C" w:rsidR="002D62B3" w:rsidRPr="00A164EE" w:rsidRDefault="002D62B3">
            <w:pPr>
              <w:spacing w:before="40" w:after="40" w:line="240" w:lineRule="auto"/>
              <w:jc w:val="both"/>
              <w:rPr>
                <w:rFonts w:ascii="Times New Roman" w:hAnsi="Times New Roman"/>
                <w:lang w:eastAsia="ru-RU"/>
              </w:rPr>
            </w:pPr>
            <w:r w:rsidRPr="00A164EE">
              <w:rPr>
                <w:rFonts w:ascii="Times New Roman" w:hAnsi="Times New Roman"/>
                <w:lang w:eastAsia="ru-RU"/>
              </w:rPr>
              <w:t xml:space="preserve">В целях оценки показателя исходные данные и результаты расчетов должны быть размещены в формате </w:t>
            </w:r>
            <w:r w:rsidRPr="00A164EE">
              <w:rPr>
                <w:rFonts w:ascii="Times New Roman" w:hAnsi="Times New Roman"/>
                <w:lang w:val="en-US" w:eastAsia="ru-RU"/>
              </w:rPr>
              <w:t>excel</w:t>
            </w:r>
            <w:r w:rsidRPr="00A164EE">
              <w:rPr>
                <w:rFonts w:ascii="Times New Roman" w:hAnsi="Times New Roman"/>
                <w:lang w:eastAsia="ru-RU"/>
              </w:rPr>
              <w:t xml:space="preserve"> или в формате с аналогичными свойствами. Сведения, размещенные в графическом формате, в целях оценки показателя не учитываются.</w:t>
            </w:r>
          </w:p>
          <w:p w14:paraId="5B6444CF" w14:textId="62326B81" w:rsidR="002D62B3" w:rsidRPr="00A164EE" w:rsidRDefault="002D62B3">
            <w:pPr>
              <w:spacing w:before="40" w:after="40" w:line="240" w:lineRule="auto"/>
              <w:jc w:val="both"/>
              <w:rPr>
                <w:rFonts w:ascii="Times New Roman" w:hAnsi="Times New Roman"/>
                <w:lang w:eastAsia="ru-RU"/>
              </w:rPr>
            </w:pPr>
            <w:r w:rsidRPr="00A164EE">
              <w:rPr>
                <w:rFonts w:ascii="Times New Roman" w:hAnsi="Times New Roman"/>
                <w:color w:val="000000"/>
                <w:lang w:eastAsia="ru-RU"/>
              </w:rPr>
              <w:t>Для городов федерального значения оценка показателя не осуществляется, производится корректировка максимального количества баллов.</w:t>
            </w:r>
          </w:p>
        </w:tc>
        <w:tc>
          <w:tcPr>
            <w:tcW w:w="850" w:type="dxa"/>
            <w:hideMark/>
          </w:tcPr>
          <w:p w14:paraId="30B0943D" w14:textId="77777777" w:rsidR="002D62B3" w:rsidRPr="00A164EE" w:rsidRDefault="002D62B3">
            <w:pPr>
              <w:spacing w:before="40" w:after="40" w:line="240" w:lineRule="auto"/>
              <w:jc w:val="center"/>
              <w:rPr>
                <w:rFonts w:ascii="Times New Roman" w:hAnsi="Times New Roman"/>
                <w:lang w:eastAsia="ru-RU"/>
              </w:rPr>
            </w:pPr>
            <w:r w:rsidRPr="00A164EE">
              <w:rPr>
                <w:rFonts w:ascii="Times New Roman" w:hAnsi="Times New Roman"/>
                <w:lang w:eastAsia="ru-RU"/>
              </w:rPr>
              <w:t> </w:t>
            </w:r>
          </w:p>
        </w:tc>
        <w:tc>
          <w:tcPr>
            <w:tcW w:w="852" w:type="dxa"/>
          </w:tcPr>
          <w:p w14:paraId="0133B63D" w14:textId="77777777" w:rsidR="002D62B3" w:rsidRPr="00A164EE" w:rsidRDefault="002D62B3">
            <w:pPr>
              <w:spacing w:before="40" w:after="40" w:line="240" w:lineRule="auto"/>
              <w:jc w:val="center"/>
              <w:rPr>
                <w:rFonts w:ascii="Times New Roman" w:hAnsi="Times New Roman"/>
                <w:lang w:eastAsia="ru-RU"/>
              </w:rPr>
            </w:pPr>
          </w:p>
        </w:tc>
        <w:tc>
          <w:tcPr>
            <w:tcW w:w="850" w:type="dxa"/>
            <w:hideMark/>
          </w:tcPr>
          <w:p w14:paraId="37E2FFFA" w14:textId="77777777" w:rsidR="002D62B3" w:rsidRPr="00A164EE" w:rsidRDefault="002D62B3">
            <w:pPr>
              <w:spacing w:before="40" w:after="40" w:line="240" w:lineRule="auto"/>
              <w:jc w:val="center"/>
              <w:rPr>
                <w:rFonts w:ascii="Times New Roman" w:hAnsi="Times New Roman"/>
                <w:lang w:eastAsia="ru-RU"/>
              </w:rPr>
            </w:pPr>
            <w:r w:rsidRPr="00A164EE">
              <w:rPr>
                <w:rFonts w:ascii="Times New Roman" w:hAnsi="Times New Roman"/>
                <w:lang w:eastAsia="ru-RU"/>
              </w:rPr>
              <w:t> </w:t>
            </w:r>
          </w:p>
        </w:tc>
      </w:tr>
      <w:tr w:rsidR="002D62B3" w:rsidRPr="00A164EE" w14:paraId="7DE4A01B" w14:textId="77777777" w:rsidTr="002D62B3">
        <w:trPr>
          <w:trHeight w:val="20"/>
        </w:trPr>
        <w:tc>
          <w:tcPr>
            <w:tcW w:w="709" w:type="dxa"/>
            <w:hideMark/>
          </w:tcPr>
          <w:p w14:paraId="1FB767FB" w14:textId="77777777" w:rsidR="002D62B3" w:rsidRPr="00A164EE" w:rsidRDefault="002D62B3">
            <w:pPr>
              <w:spacing w:before="40" w:after="40" w:line="240" w:lineRule="auto"/>
              <w:jc w:val="center"/>
              <w:rPr>
                <w:rFonts w:ascii="Times New Roman" w:hAnsi="Times New Roman"/>
                <w:lang w:eastAsia="ru-RU"/>
              </w:rPr>
            </w:pPr>
            <w:r w:rsidRPr="00A164EE">
              <w:rPr>
                <w:rFonts w:ascii="Times New Roman" w:hAnsi="Times New Roman"/>
                <w:lang w:eastAsia="ru-RU"/>
              </w:rPr>
              <w:t> </w:t>
            </w:r>
          </w:p>
        </w:tc>
        <w:tc>
          <w:tcPr>
            <w:tcW w:w="11482" w:type="dxa"/>
            <w:vAlign w:val="center"/>
            <w:hideMark/>
          </w:tcPr>
          <w:p w14:paraId="5A1CCFF7" w14:textId="74FCD8FD" w:rsidR="002D62B3" w:rsidRPr="00A164EE" w:rsidRDefault="002D62B3">
            <w:pPr>
              <w:spacing w:before="40" w:after="40" w:line="240" w:lineRule="auto"/>
              <w:ind w:left="176"/>
              <w:rPr>
                <w:rFonts w:ascii="Times New Roman" w:hAnsi="Times New Roman"/>
                <w:i/>
                <w:lang w:eastAsia="ru-RU"/>
              </w:rPr>
            </w:pPr>
            <w:r w:rsidRPr="00A164EE">
              <w:rPr>
                <w:rFonts w:ascii="Times New Roman" w:hAnsi="Times New Roman"/>
                <w:i/>
                <w:lang w:eastAsia="ru-RU"/>
              </w:rPr>
              <w:t xml:space="preserve">Да, содержатся </w:t>
            </w:r>
          </w:p>
        </w:tc>
        <w:tc>
          <w:tcPr>
            <w:tcW w:w="850" w:type="dxa"/>
            <w:hideMark/>
          </w:tcPr>
          <w:p w14:paraId="1E631105" w14:textId="77777777" w:rsidR="002D62B3" w:rsidRPr="00A164EE" w:rsidRDefault="002D62B3">
            <w:pPr>
              <w:spacing w:before="40" w:after="40" w:line="240" w:lineRule="auto"/>
              <w:jc w:val="center"/>
              <w:rPr>
                <w:rFonts w:ascii="Times New Roman" w:hAnsi="Times New Roman"/>
                <w:lang w:eastAsia="ru-RU"/>
              </w:rPr>
            </w:pPr>
            <w:r w:rsidRPr="00A164EE">
              <w:rPr>
                <w:rFonts w:ascii="Times New Roman" w:hAnsi="Times New Roman"/>
                <w:lang w:eastAsia="ru-RU"/>
              </w:rPr>
              <w:t>2</w:t>
            </w:r>
          </w:p>
        </w:tc>
        <w:tc>
          <w:tcPr>
            <w:tcW w:w="852" w:type="dxa"/>
          </w:tcPr>
          <w:p w14:paraId="5990C1EF" w14:textId="77777777" w:rsidR="002D62B3" w:rsidRPr="00A164EE" w:rsidRDefault="002D62B3">
            <w:pPr>
              <w:spacing w:before="40" w:after="40" w:line="240" w:lineRule="auto"/>
              <w:jc w:val="center"/>
              <w:rPr>
                <w:rFonts w:ascii="Times New Roman" w:hAnsi="Times New Roman"/>
                <w:lang w:eastAsia="ru-RU"/>
              </w:rPr>
            </w:pPr>
            <w:r w:rsidRPr="00A164EE">
              <w:rPr>
                <w:rFonts w:ascii="Times New Roman" w:hAnsi="Times New Roman"/>
                <w:lang w:eastAsia="ru-RU"/>
              </w:rPr>
              <w:t>0,5</w:t>
            </w:r>
          </w:p>
        </w:tc>
        <w:tc>
          <w:tcPr>
            <w:tcW w:w="850" w:type="dxa"/>
            <w:hideMark/>
          </w:tcPr>
          <w:p w14:paraId="216CD4DA" w14:textId="77777777" w:rsidR="002D62B3" w:rsidRPr="00A164EE" w:rsidRDefault="002D62B3">
            <w:pPr>
              <w:spacing w:before="40" w:after="40" w:line="240" w:lineRule="auto"/>
              <w:jc w:val="center"/>
              <w:rPr>
                <w:rFonts w:ascii="Times New Roman" w:hAnsi="Times New Roman"/>
                <w:lang w:eastAsia="ru-RU"/>
              </w:rPr>
            </w:pPr>
            <w:r w:rsidRPr="00A164EE">
              <w:rPr>
                <w:rFonts w:ascii="Times New Roman" w:hAnsi="Times New Roman"/>
                <w:lang w:eastAsia="ru-RU"/>
              </w:rPr>
              <w:t>0,5</w:t>
            </w:r>
          </w:p>
        </w:tc>
      </w:tr>
      <w:tr w:rsidR="002D62B3" w:rsidRPr="00A164EE" w14:paraId="724BF6C2" w14:textId="77777777" w:rsidTr="002D62B3">
        <w:trPr>
          <w:trHeight w:val="20"/>
        </w:trPr>
        <w:tc>
          <w:tcPr>
            <w:tcW w:w="709" w:type="dxa"/>
            <w:hideMark/>
          </w:tcPr>
          <w:p w14:paraId="46DF159B" w14:textId="77777777" w:rsidR="002D62B3" w:rsidRPr="00A164EE" w:rsidRDefault="002D62B3">
            <w:pPr>
              <w:spacing w:before="40" w:after="40" w:line="240" w:lineRule="auto"/>
              <w:jc w:val="center"/>
              <w:rPr>
                <w:rFonts w:ascii="Times New Roman" w:hAnsi="Times New Roman"/>
                <w:lang w:eastAsia="ru-RU"/>
              </w:rPr>
            </w:pPr>
            <w:r w:rsidRPr="00A164EE">
              <w:rPr>
                <w:rFonts w:ascii="Times New Roman" w:hAnsi="Times New Roman"/>
                <w:lang w:eastAsia="ru-RU"/>
              </w:rPr>
              <w:t> </w:t>
            </w:r>
          </w:p>
        </w:tc>
        <w:tc>
          <w:tcPr>
            <w:tcW w:w="11482" w:type="dxa"/>
            <w:vAlign w:val="center"/>
            <w:hideMark/>
          </w:tcPr>
          <w:p w14:paraId="774CC76D" w14:textId="3516B4A7" w:rsidR="002D62B3" w:rsidRPr="00A164EE" w:rsidRDefault="002D62B3">
            <w:pPr>
              <w:spacing w:before="40" w:after="40" w:line="240" w:lineRule="auto"/>
              <w:ind w:left="176"/>
              <w:rPr>
                <w:rFonts w:ascii="Times New Roman" w:hAnsi="Times New Roman"/>
                <w:i/>
                <w:lang w:eastAsia="ru-RU"/>
              </w:rPr>
            </w:pPr>
            <w:r w:rsidRPr="00A164EE">
              <w:rPr>
                <w:rFonts w:ascii="Times New Roman" w:hAnsi="Times New Roman"/>
                <w:i/>
                <w:lang w:eastAsia="ru-RU"/>
              </w:rPr>
              <w:t>Нет, не содержатся или не отвечают требованиям</w:t>
            </w:r>
          </w:p>
        </w:tc>
        <w:tc>
          <w:tcPr>
            <w:tcW w:w="850" w:type="dxa"/>
            <w:hideMark/>
          </w:tcPr>
          <w:p w14:paraId="578BA4EB" w14:textId="77777777" w:rsidR="002D62B3" w:rsidRPr="00A164EE" w:rsidRDefault="002D62B3">
            <w:pPr>
              <w:spacing w:before="40" w:after="40" w:line="240" w:lineRule="auto"/>
              <w:jc w:val="center"/>
              <w:rPr>
                <w:rFonts w:ascii="Times New Roman" w:hAnsi="Times New Roman"/>
                <w:lang w:eastAsia="ru-RU"/>
              </w:rPr>
            </w:pPr>
            <w:r w:rsidRPr="00A164EE">
              <w:rPr>
                <w:rFonts w:ascii="Times New Roman" w:hAnsi="Times New Roman"/>
                <w:lang w:eastAsia="ru-RU"/>
              </w:rPr>
              <w:t>0</w:t>
            </w:r>
          </w:p>
        </w:tc>
        <w:tc>
          <w:tcPr>
            <w:tcW w:w="852" w:type="dxa"/>
          </w:tcPr>
          <w:p w14:paraId="2342C32F" w14:textId="77777777" w:rsidR="002D62B3" w:rsidRPr="00A164EE" w:rsidRDefault="002D62B3">
            <w:pPr>
              <w:spacing w:before="40" w:after="40" w:line="240" w:lineRule="auto"/>
              <w:jc w:val="center"/>
              <w:rPr>
                <w:rFonts w:ascii="Times New Roman" w:hAnsi="Times New Roman"/>
                <w:lang w:eastAsia="ru-RU"/>
              </w:rPr>
            </w:pPr>
          </w:p>
        </w:tc>
        <w:tc>
          <w:tcPr>
            <w:tcW w:w="850" w:type="dxa"/>
            <w:hideMark/>
          </w:tcPr>
          <w:p w14:paraId="5346A68F" w14:textId="77777777" w:rsidR="002D62B3" w:rsidRPr="00A164EE" w:rsidRDefault="002D62B3">
            <w:pPr>
              <w:spacing w:before="40" w:after="40" w:line="240" w:lineRule="auto"/>
              <w:jc w:val="center"/>
              <w:rPr>
                <w:rFonts w:ascii="Times New Roman" w:hAnsi="Times New Roman"/>
                <w:lang w:eastAsia="ru-RU"/>
              </w:rPr>
            </w:pPr>
            <w:r w:rsidRPr="00A164EE">
              <w:rPr>
                <w:rFonts w:ascii="Times New Roman" w:hAnsi="Times New Roman"/>
                <w:lang w:eastAsia="ru-RU"/>
              </w:rPr>
              <w:t> </w:t>
            </w:r>
          </w:p>
        </w:tc>
      </w:tr>
      <w:tr w:rsidR="002D62B3" w:rsidRPr="00A164EE" w14:paraId="00412498" w14:textId="77777777" w:rsidTr="002D62B3">
        <w:trPr>
          <w:trHeight w:val="20"/>
        </w:trPr>
        <w:tc>
          <w:tcPr>
            <w:tcW w:w="709" w:type="dxa"/>
          </w:tcPr>
          <w:p w14:paraId="784F8BC7" w14:textId="6B5AC212" w:rsidR="002D62B3" w:rsidRPr="00A164EE" w:rsidRDefault="002D62B3">
            <w:pPr>
              <w:spacing w:before="40" w:after="40" w:line="240" w:lineRule="auto"/>
              <w:jc w:val="center"/>
              <w:rPr>
                <w:rFonts w:ascii="Times New Roman" w:hAnsi="Times New Roman"/>
                <w:lang w:eastAsia="ru-RU"/>
              </w:rPr>
            </w:pPr>
            <w:r w:rsidRPr="00A164EE">
              <w:rPr>
                <w:rFonts w:ascii="Times New Roman" w:hAnsi="Times New Roman"/>
                <w:lang w:eastAsia="ru-RU"/>
              </w:rPr>
              <w:t>5.10</w:t>
            </w:r>
          </w:p>
        </w:tc>
        <w:tc>
          <w:tcPr>
            <w:tcW w:w="11482" w:type="dxa"/>
            <w:vAlign w:val="center"/>
          </w:tcPr>
          <w:p w14:paraId="1EB24416" w14:textId="3EB62F4D" w:rsidR="002D62B3" w:rsidRPr="00A164EE" w:rsidRDefault="002D62B3">
            <w:pPr>
              <w:spacing w:before="40" w:after="40" w:line="240" w:lineRule="auto"/>
              <w:jc w:val="both"/>
              <w:rPr>
                <w:rFonts w:ascii="Times New Roman" w:hAnsi="Times New Roman"/>
                <w:b/>
                <w:lang w:eastAsia="ru-RU"/>
              </w:rPr>
            </w:pPr>
            <w:r w:rsidRPr="00A164EE">
              <w:rPr>
                <w:rFonts w:ascii="Times New Roman" w:hAnsi="Times New Roman"/>
                <w:b/>
                <w:lang w:eastAsia="ru-RU"/>
              </w:rPr>
              <w:t xml:space="preserve">Размещен ли проект закона о бюджете Территориального фонда обязательного медицинского страхования субъекта РФ на 2020 год и на плановый период 2021 и 2022 годов </w:t>
            </w:r>
            <w:r w:rsidRPr="00A164EE">
              <w:rPr>
                <w:rFonts w:ascii="Times New Roman" w:hAnsi="Times New Roman"/>
                <w:b/>
                <w:iCs/>
                <w:lang w:eastAsia="ru-RU"/>
              </w:rPr>
              <w:t xml:space="preserve">в открытом доступе </w:t>
            </w:r>
            <w:r w:rsidRPr="00A164EE">
              <w:rPr>
                <w:rFonts w:ascii="Times New Roman" w:hAnsi="Times New Roman"/>
                <w:b/>
                <w:lang w:eastAsia="ru-RU"/>
              </w:rPr>
              <w:t>на сайте законодательного органа субъекта РФ</w:t>
            </w:r>
            <w:r w:rsidRPr="00A164EE">
              <w:rPr>
                <w:rFonts w:ascii="Times New Roman" w:hAnsi="Times New Roman"/>
                <w:b/>
                <w:color w:val="000000"/>
                <w:lang w:eastAsia="ru-RU"/>
              </w:rPr>
              <w:t xml:space="preserve"> в составе материалов к проекту закона о бюджете или одновременно с ним </w:t>
            </w:r>
            <w:r w:rsidRPr="000B168B">
              <w:rPr>
                <w:rFonts w:ascii="Times New Roman" w:hAnsi="Times New Roman"/>
                <w:b/>
                <w:color w:val="000000"/>
                <w:lang w:eastAsia="ru-RU"/>
              </w:rPr>
              <w:t>или на сайте органа управления территориальным государственным внебюджетным фондом</w:t>
            </w:r>
            <w:r w:rsidRPr="00A164EE">
              <w:rPr>
                <w:rFonts w:ascii="Times New Roman" w:hAnsi="Times New Roman"/>
                <w:b/>
                <w:lang w:eastAsia="ru-RU"/>
              </w:rPr>
              <w:t>?</w:t>
            </w:r>
          </w:p>
          <w:p w14:paraId="43864229" w14:textId="58E072C2" w:rsidR="002D62B3" w:rsidRPr="00A164EE" w:rsidRDefault="002D62B3">
            <w:pPr>
              <w:autoSpaceDE w:val="0"/>
              <w:autoSpaceDN w:val="0"/>
              <w:adjustRightInd w:val="0"/>
              <w:spacing w:before="40" w:after="40" w:line="240" w:lineRule="auto"/>
              <w:jc w:val="both"/>
              <w:rPr>
                <w:rFonts w:ascii="Times New Roman" w:hAnsi="Times New Roman"/>
                <w:lang w:eastAsia="ru-RU"/>
              </w:rPr>
            </w:pPr>
            <w:r w:rsidRPr="00A164EE">
              <w:rPr>
                <w:rFonts w:ascii="Times New Roman" w:hAnsi="Times New Roman"/>
                <w:lang w:eastAsia="ru-RU"/>
              </w:rPr>
              <w:t>В целях оценки показателя учитывается размещение проекта закона в полном объеме, включая текстовую часть проекта закона и все приложения к нему. В случае если указанное требование не выполняется (опубликованы отдельные составляющие закона), оценка показателя принимает значение 0 баллов.</w:t>
            </w:r>
          </w:p>
        </w:tc>
        <w:tc>
          <w:tcPr>
            <w:tcW w:w="850" w:type="dxa"/>
          </w:tcPr>
          <w:p w14:paraId="10A4F6CA" w14:textId="77777777" w:rsidR="002D62B3" w:rsidRPr="00A164EE" w:rsidRDefault="002D62B3">
            <w:pPr>
              <w:spacing w:before="40" w:after="40" w:line="240" w:lineRule="auto"/>
              <w:jc w:val="center"/>
              <w:rPr>
                <w:rFonts w:ascii="Times New Roman" w:hAnsi="Times New Roman"/>
                <w:color w:val="000000"/>
                <w:lang w:eastAsia="ru-RU"/>
              </w:rPr>
            </w:pPr>
          </w:p>
        </w:tc>
        <w:tc>
          <w:tcPr>
            <w:tcW w:w="852" w:type="dxa"/>
          </w:tcPr>
          <w:p w14:paraId="239C5955" w14:textId="77777777" w:rsidR="002D62B3" w:rsidRPr="00A164EE" w:rsidRDefault="002D62B3">
            <w:pPr>
              <w:spacing w:before="40" w:after="40" w:line="240" w:lineRule="auto"/>
              <w:jc w:val="center"/>
              <w:rPr>
                <w:rFonts w:ascii="Times New Roman" w:hAnsi="Times New Roman"/>
                <w:color w:val="000000"/>
                <w:lang w:eastAsia="ru-RU"/>
              </w:rPr>
            </w:pPr>
          </w:p>
        </w:tc>
        <w:tc>
          <w:tcPr>
            <w:tcW w:w="850" w:type="dxa"/>
          </w:tcPr>
          <w:p w14:paraId="401BE354" w14:textId="77777777" w:rsidR="002D62B3" w:rsidRPr="00A164EE" w:rsidRDefault="002D62B3">
            <w:pPr>
              <w:spacing w:before="40" w:after="40" w:line="240" w:lineRule="auto"/>
              <w:jc w:val="center"/>
              <w:rPr>
                <w:rFonts w:ascii="Times New Roman" w:hAnsi="Times New Roman"/>
                <w:color w:val="2F5496"/>
                <w:lang w:eastAsia="ru-RU"/>
              </w:rPr>
            </w:pPr>
          </w:p>
        </w:tc>
      </w:tr>
      <w:tr w:rsidR="002D62B3" w:rsidRPr="00A164EE" w14:paraId="295C2903" w14:textId="77777777" w:rsidTr="002D62B3">
        <w:trPr>
          <w:trHeight w:val="20"/>
        </w:trPr>
        <w:tc>
          <w:tcPr>
            <w:tcW w:w="709" w:type="dxa"/>
          </w:tcPr>
          <w:p w14:paraId="5E257F7C" w14:textId="77777777" w:rsidR="002D62B3" w:rsidRPr="00A164EE" w:rsidRDefault="002D62B3">
            <w:pPr>
              <w:spacing w:before="40" w:after="40" w:line="240" w:lineRule="auto"/>
              <w:jc w:val="center"/>
              <w:rPr>
                <w:rFonts w:ascii="Times New Roman" w:hAnsi="Times New Roman"/>
                <w:lang w:eastAsia="ru-RU"/>
              </w:rPr>
            </w:pPr>
          </w:p>
        </w:tc>
        <w:tc>
          <w:tcPr>
            <w:tcW w:w="11482" w:type="dxa"/>
            <w:vAlign w:val="center"/>
          </w:tcPr>
          <w:p w14:paraId="5F988E97" w14:textId="5825A2C1" w:rsidR="002D62B3" w:rsidRPr="00A164EE" w:rsidRDefault="002D62B3">
            <w:pPr>
              <w:spacing w:before="40" w:after="40" w:line="240" w:lineRule="auto"/>
              <w:ind w:left="172"/>
              <w:rPr>
                <w:rFonts w:ascii="Times New Roman" w:hAnsi="Times New Roman"/>
                <w:b/>
                <w:i/>
                <w:color w:val="000000"/>
                <w:lang w:eastAsia="ru-RU"/>
              </w:rPr>
            </w:pPr>
            <w:r w:rsidRPr="00A164EE">
              <w:rPr>
                <w:rFonts w:ascii="Times New Roman" w:hAnsi="Times New Roman"/>
                <w:i/>
                <w:lang w:eastAsia="ru-RU"/>
              </w:rPr>
              <w:t>Да, размещен</w:t>
            </w:r>
          </w:p>
        </w:tc>
        <w:tc>
          <w:tcPr>
            <w:tcW w:w="850" w:type="dxa"/>
          </w:tcPr>
          <w:p w14:paraId="7AA31736" w14:textId="77777777" w:rsidR="002D62B3" w:rsidRPr="00A164EE" w:rsidRDefault="002D62B3">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2</w:t>
            </w:r>
          </w:p>
        </w:tc>
        <w:tc>
          <w:tcPr>
            <w:tcW w:w="852" w:type="dxa"/>
          </w:tcPr>
          <w:p w14:paraId="5DBE6315" w14:textId="77777777" w:rsidR="002D62B3" w:rsidRPr="00A164EE" w:rsidRDefault="002D62B3">
            <w:pPr>
              <w:spacing w:before="40" w:after="40" w:line="240" w:lineRule="auto"/>
              <w:jc w:val="center"/>
              <w:rPr>
                <w:rFonts w:ascii="Times New Roman" w:hAnsi="Times New Roman"/>
                <w:color w:val="000000"/>
                <w:lang w:eastAsia="ru-RU"/>
              </w:rPr>
            </w:pPr>
            <w:r w:rsidRPr="00A164EE">
              <w:rPr>
                <w:rFonts w:ascii="Times New Roman" w:hAnsi="Times New Roman"/>
                <w:lang w:eastAsia="ru-RU"/>
              </w:rPr>
              <w:t>0,5</w:t>
            </w:r>
          </w:p>
        </w:tc>
        <w:tc>
          <w:tcPr>
            <w:tcW w:w="850" w:type="dxa"/>
          </w:tcPr>
          <w:p w14:paraId="6BEC0F31" w14:textId="77777777" w:rsidR="002D62B3" w:rsidRPr="00A164EE" w:rsidRDefault="002D62B3">
            <w:pPr>
              <w:spacing w:before="40" w:after="40" w:line="240" w:lineRule="auto"/>
              <w:jc w:val="center"/>
              <w:rPr>
                <w:rFonts w:ascii="Times New Roman" w:hAnsi="Times New Roman"/>
                <w:color w:val="2F5496"/>
                <w:lang w:eastAsia="ru-RU"/>
              </w:rPr>
            </w:pPr>
            <w:r w:rsidRPr="00A164EE">
              <w:rPr>
                <w:rFonts w:ascii="Times New Roman" w:hAnsi="Times New Roman"/>
                <w:lang w:eastAsia="ru-RU"/>
              </w:rPr>
              <w:t>0,5</w:t>
            </w:r>
          </w:p>
        </w:tc>
      </w:tr>
      <w:tr w:rsidR="002D62B3" w:rsidRPr="00A164EE" w14:paraId="1B9B7E97" w14:textId="77777777" w:rsidTr="002D62B3">
        <w:trPr>
          <w:trHeight w:val="20"/>
        </w:trPr>
        <w:tc>
          <w:tcPr>
            <w:tcW w:w="709" w:type="dxa"/>
          </w:tcPr>
          <w:p w14:paraId="4F9E2EDB" w14:textId="77777777" w:rsidR="002D62B3" w:rsidRPr="00A164EE" w:rsidRDefault="002D62B3">
            <w:pPr>
              <w:spacing w:before="40" w:after="40" w:line="240" w:lineRule="auto"/>
              <w:jc w:val="center"/>
              <w:rPr>
                <w:rFonts w:ascii="Times New Roman" w:hAnsi="Times New Roman"/>
                <w:lang w:eastAsia="ru-RU"/>
              </w:rPr>
            </w:pPr>
          </w:p>
        </w:tc>
        <w:tc>
          <w:tcPr>
            <w:tcW w:w="11482" w:type="dxa"/>
            <w:vAlign w:val="center"/>
          </w:tcPr>
          <w:p w14:paraId="02786E70" w14:textId="08FBA2BB" w:rsidR="002D62B3" w:rsidRPr="00A164EE" w:rsidRDefault="002D62B3">
            <w:pPr>
              <w:spacing w:before="40" w:after="40" w:line="240" w:lineRule="auto"/>
              <w:ind w:left="172"/>
              <w:rPr>
                <w:rFonts w:ascii="Times New Roman" w:hAnsi="Times New Roman"/>
                <w:b/>
                <w:i/>
                <w:color w:val="000000"/>
                <w:lang w:eastAsia="ru-RU"/>
              </w:rPr>
            </w:pPr>
            <w:r w:rsidRPr="00A164EE">
              <w:rPr>
                <w:rFonts w:ascii="Times New Roman" w:hAnsi="Times New Roman"/>
                <w:i/>
                <w:lang w:eastAsia="ru-RU"/>
              </w:rPr>
              <w:t>Нет, в установленные сроки не размещен или не отвечает требованиям</w:t>
            </w:r>
          </w:p>
        </w:tc>
        <w:tc>
          <w:tcPr>
            <w:tcW w:w="850" w:type="dxa"/>
          </w:tcPr>
          <w:p w14:paraId="61318139" w14:textId="77777777" w:rsidR="002D62B3" w:rsidRPr="00A164EE" w:rsidRDefault="002D62B3">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w:t>
            </w:r>
          </w:p>
        </w:tc>
        <w:tc>
          <w:tcPr>
            <w:tcW w:w="852" w:type="dxa"/>
          </w:tcPr>
          <w:p w14:paraId="43374CF0" w14:textId="77777777" w:rsidR="002D62B3" w:rsidRPr="00A164EE" w:rsidRDefault="002D62B3">
            <w:pPr>
              <w:spacing w:before="40" w:after="40" w:line="240" w:lineRule="auto"/>
              <w:jc w:val="center"/>
              <w:rPr>
                <w:rFonts w:ascii="Times New Roman" w:hAnsi="Times New Roman"/>
                <w:color w:val="000000"/>
                <w:lang w:eastAsia="ru-RU"/>
              </w:rPr>
            </w:pPr>
          </w:p>
        </w:tc>
        <w:tc>
          <w:tcPr>
            <w:tcW w:w="850" w:type="dxa"/>
          </w:tcPr>
          <w:p w14:paraId="3B8F6CE1" w14:textId="77777777" w:rsidR="002D62B3" w:rsidRPr="00A164EE" w:rsidRDefault="002D62B3">
            <w:pPr>
              <w:spacing w:before="40" w:after="40" w:line="240" w:lineRule="auto"/>
              <w:jc w:val="center"/>
              <w:rPr>
                <w:rFonts w:ascii="Times New Roman" w:hAnsi="Times New Roman"/>
                <w:color w:val="2F5496"/>
                <w:lang w:eastAsia="ru-RU"/>
              </w:rPr>
            </w:pPr>
          </w:p>
        </w:tc>
      </w:tr>
      <w:tr w:rsidR="002D62B3" w:rsidRPr="00A164EE" w14:paraId="289F87BB" w14:textId="77777777" w:rsidTr="002D62B3">
        <w:trPr>
          <w:trHeight w:val="20"/>
        </w:trPr>
        <w:tc>
          <w:tcPr>
            <w:tcW w:w="709" w:type="dxa"/>
          </w:tcPr>
          <w:p w14:paraId="37543455" w14:textId="6E416D98" w:rsidR="002D62B3" w:rsidRPr="00A164EE" w:rsidRDefault="002D62B3">
            <w:pPr>
              <w:spacing w:before="40" w:after="40" w:line="240" w:lineRule="auto"/>
              <w:jc w:val="center"/>
              <w:rPr>
                <w:rFonts w:ascii="Times New Roman" w:hAnsi="Times New Roman"/>
                <w:color w:val="2F5496"/>
                <w:lang w:eastAsia="ru-RU"/>
              </w:rPr>
            </w:pPr>
            <w:r w:rsidRPr="00A164EE">
              <w:rPr>
                <w:rFonts w:ascii="Times New Roman" w:hAnsi="Times New Roman"/>
                <w:lang w:eastAsia="ru-RU"/>
              </w:rPr>
              <w:t>5.11</w:t>
            </w:r>
          </w:p>
        </w:tc>
        <w:tc>
          <w:tcPr>
            <w:tcW w:w="11482" w:type="dxa"/>
            <w:vAlign w:val="center"/>
          </w:tcPr>
          <w:p w14:paraId="346873AD" w14:textId="359E3F6C" w:rsidR="002D62B3" w:rsidRPr="00A164EE" w:rsidRDefault="002D62B3">
            <w:pPr>
              <w:spacing w:before="40" w:after="40" w:line="240" w:lineRule="auto"/>
              <w:jc w:val="both"/>
              <w:rPr>
                <w:rFonts w:ascii="Times New Roman" w:hAnsi="Times New Roman"/>
                <w:b/>
                <w:color w:val="000000"/>
                <w:lang w:eastAsia="ru-RU"/>
              </w:rPr>
            </w:pPr>
            <w:r w:rsidRPr="00A164EE">
              <w:rPr>
                <w:rFonts w:ascii="Times New Roman" w:hAnsi="Times New Roman"/>
                <w:b/>
                <w:color w:val="000000"/>
                <w:lang w:eastAsia="ru-RU"/>
              </w:rPr>
              <w:t xml:space="preserve">Содержится ли </w:t>
            </w:r>
            <w:r w:rsidRPr="00A164EE">
              <w:rPr>
                <w:rFonts w:ascii="Times New Roman" w:hAnsi="Times New Roman"/>
                <w:b/>
                <w:lang w:eastAsia="ru-RU"/>
              </w:rPr>
              <w:t xml:space="preserve">в составе материалов к проекту </w:t>
            </w:r>
            <w:r w:rsidRPr="00A164EE">
              <w:rPr>
                <w:rFonts w:ascii="Times New Roman" w:hAnsi="Times New Roman"/>
                <w:b/>
                <w:color w:val="000000"/>
                <w:lang w:eastAsia="ru-RU"/>
              </w:rPr>
              <w:t>закона о бюджете на 2019 год и на плановый период 2019 и 2020 годов заключение органа внешнего государственного финансового контроля?</w:t>
            </w:r>
          </w:p>
          <w:p w14:paraId="47E3DD9F" w14:textId="754D85B5" w:rsidR="002D62B3" w:rsidRPr="00A164EE" w:rsidRDefault="002D62B3">
            <w:pPr>
              <w:spacing w:before="40" w:after="40" w:line="240" w:lineRule="auto"/>
              <w:jc w:val="both"/>
              <w:rPr>
                <w:rFonts w:ascii="Times New Roman" w:hAnsi="Times New Roman"/>
                <w:lang w:eastAsia="ru-RU"/>
              </w:rPr>
            </w:pPr>
            <w:r w:rsidRPr="00A164EE">
              <w:rPr>
                <w:rFonts w:ascii="Times New Roman" w:hAnsi="Times New Roman"/>
                <w:lang w:eastAsia="ru-RU"/>
              </w:rPr>
              <w:t xml:space="preserve">В целях оценки показателя учитывается официальный документ, подписанный уполномоченным должностным лицом или утвержденный коллегиальным органом. Рекомендуется размещать заключение </w:t>
            </w:r>
            <w:r w:rsidRPr="00A164EE">
              <w:rPr>
                <w:rFonts w:ascii="Times New Roman" w:hAnsi="Times New Roman"/>
                <w:color w:val="000000"/>
                <w:lang w:eastAsia="ru-RU"/>
              </w:rPr>
              <w:t>органа внешнего государственного финансового контроля в графическом формате.</w:t>
            </w:r>
          </w:p>
        </w:tc>
        <w:tc>
          <w:tcPr>
            <w:tcW w:w="850" w:type="dxa"/>
          </w:tcPr>
          <w:p w14:paraId="0BB9EE23" w14:textId="77777777" w:rsidR="002D62B3" w:rsidRPr="00A164EE" w:rsidRDefault="002D62B3">
            <w:pPr>
              <w:spacing w:before="40" w:after="40" w:line="240" w:lineRule="auto"/>
              <w:jc w:val="center"/>
              <w:rPr>
                <w:rFonts w:ascii="Times New Roman" w:hAnsi="Times New Roman"/>
                <w:color w:val="2F5496"/>
                <w:lang w:eastAsia="ru-RU"/>
              </w:rPr>
            </w:pPr>
            <w:r w:rsidRPr="00A164EE">
              <w:rPr>
                <w:rFonts w:ascii="Times New Roman" w:hAnsi="Times New Roman"/>
                <w:color w:val="000000"/>
                <w:lang w:eastAsia="ru-RU"/>
              </w:rPr>
              <w:t> </w:t>
            </w:r>
          </w:p>
        </w:tc>
        <w:tc>
          <w:tcPr>
            <w:tcW w:w="852" w:type="dxa"/>
          </w:tcPr>
          <w:p w14:paraId="76F1723A" w14:textId="77777777" w:rsidR="002D62B3" w:rsidRPr="00A164EE" w:rsidRDefault="002D62B3">
            <w:pPr>
              <w:spacing w:before="40" w:after="40" w:line="240" w:lineRule="auto"/>
              <w:jc w:val="center"/>
              <w:rPr>
                <w:rFonts w:ascii="Times New Roman" w:hAnsi="Times New Roman"/>
                <w:color w:val="2F5496"/>
                <w:lang w:eastAsia="ru-RU"/>
              </w:rPr>
            </w:pPr>
            <w:r w:rsidRPr="00A164EE">
              <w:rPr>
                <w:rFonts w:ascii="Times New Roman" w:hAnsi="Times New Roman"/>
                <w:color w:val="000000"/>
                <w:lang w:eastAsia="ru-RU"/>
              </w:rPr>
              <w:t> </w:t>
            </w:r>
          </w:p>
        </w:tc>
        <w:tc>
          <w:tcPr>
            <w:tcW w:w="850" w:type="dxa"/>
          </w:tcPr>
          <w:p w14:paraId="27B82025" w14:textId="77777777" w:rsidR="002D62B3" w:rsidRPr="00A164EE" w:rsidRDefault="002D62B3">
            <w:pPr>
              <w:spacing w:before="40" w:after="40" w:line="240" w:lineRule="auto"/>
              <w:jc w:val="center"/>
              <w:rPr>
                <w:rFonts w:ascii="Times New Roman" w:hAnsi="Times New Roman"/>
                <w:color w:val="2F5496"/>
                <w:lang w:eastAsia="ru-RU"/>
              </w:rPr>
            </w:pPr>
          </w:p>
        </w:tc>
      </w:tr>
      <w:tr w:rsidR="002D62B3" w:rsidRPr="00A164EE" w14:paraId="37D270F6" w14:textId="77777777" w:rsidTr="002D62B3">
        <w:trPr>
          <w:trHeight w:val="20"/>
        </w:trPr>
        <w:tc>
          <w:tcPr>
            <w:tcW w:w="709" w:type="dxa"/>
          </w:tcPr>
          <w:p w14:paraId="0B26D127" w14:textId="77777777" w:rsidR="002D62B3" w:rsidRPr="00A164EE" w:rsidRDefault="002D62B3">
            <w:pPr>
              <w:spacing w:before="40" w:after="40" w:line="240" w:lineRule="auto"/>
              <w:jc w:val="center"/>
              <w:rPr>
                <w:rFonts w:ascii="Times New Roman" w:hAnsi="Times New Roman"/>
                <w:color w:val="2F5496"/>
                <w:lang w:eastAsia="ru-RU"/>
              </w:rPr>
            </w:pPr>
          </w:p>
        </w:tc>
        <w:tc>
          <w:tcPr>
            <w:tcW w:w="11482" w:type="dxa"/>
            <w:vAlign w:val="center"/>
          </w:tcPr>
          <w:p w14:paraId="6B326BD4" w14:textId="31897406" w:rsidR="002D62B3" w:rsidRPr="00A164EE" w:rsidRDefault="002D62B3">
            <w:pPr>
              <w:spacing w:before="40" w:after="40" w:line="240" w:lineRule="auto"/>
              <w:ind w:left="176"/>
              <w:rPr>
                <w:rFonts w:ascii="Times New Roman" w:hAnsi="Times New Roman"/>
                <w:i/>
                <w:color w:val="2F5496"/>
                <w:lang w:eastAsia="ru-RU"/>
              </w:rPr>
            </w:pPr>
            <w:r w:rsidRPr="00A164EE">
              <w:rPr>
                <w:rFonts w:ascii="Times New Roman" w:hAnsi="Times New Roman"/>
                <w:i/>
                <w:lang w:eastAsia="ru-RU"/>
              </w:rPr>
              <w:t xml:space="preserve">Да, содержится </w:t>
            </w:r>
          </w:p>
        </w:tc>
        <w:tc>
          <w:tcPr>
            <w:tcW w:w="850" w:type="dxa"/>
          </w:tcPr>
          <w:p w14:paraId="085F99BB" w14:textId="77777777" w:rsidR="002D62B3" w:rsidRPr="00A164EE" w:rsidRDefault="002D62B3">
            <w:pPr>
              <w:spacing w:before="40" w:after="40" w:line="240" w:lineRule="auto"/>
              <w:jc w:val="center"/>
              <w:rPr>
                <w:rFonts w:ascii="Times New Roman" w:hAnsi="Times New Roman"/>
                <w:color w:val="2F5496"/>
                <w:lang w:eastAsia="ru-RU"/>
              </w:rPr>
            </w:pPr>
            <w:r w:rsidRPr="00A164EE">
              <w:rPr>
                <w:rFonts w:ascii="Times New Roman" w:hAnsi="Times New Roman"/>
                <w:color w:val="000000"/>
                <w:lang w:eastAsia="ru-RU"/>
              </w:rPr>
              <w:t>2</w:t>
            </w:r>
          </w:p>
        </w:tc>
        <w:tc>
          <w:tcPr>
            <w:tcW w:w="852" w:type="dxa"/>
          </w:tcPr>
          <w:p w14:paraId="56995C32" w14:textId="77777777" w:rsidR="002D62B3" w:rsidRPr="00A164EE" w:rsidRDefault="002D62B3">
            <w:pPr>
              <w:spacing w:before="40" w:after="40" w:line="240" w:lineRule="auto"/>
              <w:jc w:val="center"/>
              <w:rPr>
                <w:rFonts w:ascii="Times New Roman" w:hAnsi="Times New Roman"/>
                <w:color w:val="2F5496"/>
                <w:lang w:eastAsia="ru-RU"/>
              </w:rPr>
            </w:pPr>
            <w:r w:rsidRPr="00A164EE">
              <w:rPr>
                <w:rFonts w:ascii="Times New Roman" w:hAnsi="Times New Roman"/>
                <w:bCs/>
                <w:color w:val="000000"/>
                <w:lang w:eastAsia="ru-RU"/>
              </w:rPr>
              <w:t>0,5</w:t>
            </w:r>
          </w:p>
        </w:tc>
        <w:tc>
          <w:tcPr>
            <w:tcW w:w="850" w:type="dxa"/>
          </w:tcPr>
          <w:p w14:paraId="5472CC05" w14:textId="77777777" w:rsidR="002D62B3" w:rsidRPr="00A164EE" w:rsidRDefault="002D62B3">
            <w:pPr>
              <w:spacing w:before="40" w:after="40" w:line="240" w:lineRule="auto"/>
              <w:jc w:val="center"/>
              <w:rPr>
                <w:rFonts w:ascii="Times New Roman" w:hAnsi="Times New Roman"/>
                <w:color w:val="2F5496"/>
                <w:lang w:eastAsia="ru-RU"/>
              </w:rPr>
            </w:pPr>
          </w:p>
        </w:tc>
      </w:tr>
      <w:tr w:rsidR="002D62B3" w:rsidRPr="00A164EE" w14:paraId="31321809" w14:textId="77777777" w:rsidTr="002D62B3">
        <w:trPr>
          <w:trHeight w:val="20"/>
        </w:trPr>
        <w:tc>
          <w:tcPr>
            <w:tcW w:w="709" w:type="dxa"/>
          </w:tcPr>
          <w:p w14:paraId="1F445D51" w14:textId="77777777" w:rsidR="002D62B3" w:rsidRPr="00A164EE" w:rsidRDefault="002D62B3">
            <w:pPr>
              <w:spacing w:before="40" w:after="40" w:line="240" w:lineRule="auto"/>
              <w:jc w:val="center"/>
              <w:rPr>
                <w:rFonts w:ascii="Times New Roman" w:hAnsi="Times New Roman"/>
                <w:color w:val="2F5496"/>
                <w:lang w:eastAsia="ru-RU"/>
              </w:rPr>
            </w:pPr>
          </w:p>
        </w:tc>
        <w:tc>
          <w:tcPr>
            <w:tcW w:w="11482" w:type="dxa"/>
            <w:vAlign w:val="center"/>
          </w:tcPr>
          <w:p w14:paraId="1CBCBF00" w14:textId="66081AE2" w:rsidR="002D62B3" w:rsidRPr="00A164EE" w:rsidRDefault="002D62B3">
            <w:pPr>
              <w:spacing w:before="40" w:after="40" w:line="240" w:lineRule="auto"/>
              <w:ind w:left="176"/>
              <w:rPr>
                <w:rFonts w:ascii="Times New Roman" w:hAnsi="Times New Roman"/>
                <w:i/>
                <w:color w:val="2F5496"/>
                <w:lang w:eastAsia="ru-RU"/>
              </w:rPr>
            </w:pPr>
            <w:r w:rsidRPr="00A164EE">
              <w:rPr>
                <w:rFonts w:ascii="Times New Roman" w:hAnsi="Times New Roman"/>
                <w:i/>
                <w:lang w:eastAsia="ru-RU"/>
              </w:rPr>
              <w:t>Нет, в установленные сроки не содержится</w:t>
            </w:r>
          </w:p>
        </w:tc>
        <w:tc>
          <w:tcPr>
            <w:tcW w:w="850" w:type="dxa"/>
          </w:tcPr>
          <w:p w14:paraId="0FF81CEC" w14:textId="77777777" w:rsidR="002D62B3" w:rsidRPr="00A164EE" w:rsidRDefault="002D62B3">
            <w:pPr>
              <w:spacing w:before="40" w:after="40" w:line="240" w:lineRule="auto"/>
              <w:jc w:val="center"/>
              <w:rPr>
                <w:rFonts w:ascii="Times New Roman" w:hAnsi="Times New Roman"/>
                <w:color w:val="2F5496"/>
                <w:lang w:eastAsia="ru-RU"/>
              </w:rPr>
            </w:pPr>
            <w:r w:rsidRPr="00A164EE">
              <w:rPr>
                <w:rFonts w:ascii="Times New Roman" w:hAnsi="Times New Roman"/>
                <w:color w:val="000000"/>
                <w:lang w:eastAsia="ru-RU"/>
              </w:rPr>
              <w:t>0</w:t>
            </w:r>
          </w:p>
        </w:tc>
        <w:tc>
          <w:tcPr>
            <w:tcW w:w="852" w:type="dxa"/>
          </w:tcPr>
          <w:p w14:paraId="3C7A4CDF" w14:textId="77777777" w:rsidR="002D62B3" w:rsidRPr="00A164EE" w:rsidRDefault="002D62B3">
            <w:pPr>
              <w:spacing w:before="40" w:after="40" w:line="240" w:lineRule="auto"/>
              <w:jc w:val="center"/>
              <w:rPr>
                <w:rFonts w:ascii="Times New Roman" w:hAnsi="Times New Roman"/>
                <w:color w:val="2F5496"/>
                <w:lang w:eastAsia="ru-RU"/>
              </w:rPr>
            </w:pPr>
          </w:p>
        </w:tc>
        <w:tc>
          <w:tcPr>
            <w:tcW w:w="850" w:type="dxa"/>
          </w:tcPr>
          <w:p w14:paraId="3AE3D743" w14:textId="77777777" w:rsidR="002D62B3" w:rsidRPr="00A164EE" w:rsidRDefault="002D62B3">
            <w:pPr>
              <w:spacing w:before="40" w:after="40" w:line="240" w:lineRule="auto"/>
              <w:jc w:val="center"/>
              <w:rPr>
                <w:rFonts w:ascii="Times New Roman" w:hAnsi="Times New Roman"/>
                <w:color w:val="2F5496"/>
                <w:lang w:eastAsia="ru-RU"/>
              </w:rPr>
            </w:pPr>
          </w:p>
        </w:tc>
      </w:tr>
      <w:tr w:rsidR="002D62B3" w:rsidRPr="00A164EE" w14:paraId="595BE8A8" w14:textId="77777777" w:rsidTr="002D62B3">
        <w:trPr>
          <w:trHeight w:val="20"/>
        </w:trPr>
        <w:tc>
          <w:tcPr>
            <w:tcW w:w="709" w:type="dxa"/>
          </w:tcPr>
          <w:p w14:paraId="69D0D5E7" w14:textId="3A0F6498" w:rsidR="002D62B3" w:rsidRPr="00A164EE" w:rsidRDefault="002D62B3">
            <w:pPr>
              <w:spacing w:before="40" w:after="40" w:line="240" w:lineRule="auto"/>
              <w:jc w:val="center"/>
              <w:rPr>
                <w:rFonts w:ascii="Times New Roman" w:hAnsi="Times New Roman"/>
                <w:color w:val="2F5496"/>
                <w:highlight w:val="yellow"/>
                <w:lang w:eastAsia="ru-RU"/>
              </w:rPr>
            </w:pPr>
            <w:r w:rsidRPr="00A164EE">
              <w:rPr>
                <w:rFonts w:ascii="Times New Roman" w:hAnsi="Times New Roman"/>
                <w:lang w:eastAsia="ru-RU"/>
              </w:rPr>
              <w:t>5.12</w:t>
            </w:r>
          </w:p>
        </w:tc>
        <w:tc>
          <w:tcPr>
            <w:tcW w:w="11482" w:type="dxa"/>
            <w:vAlign w:val="center"/>
          </w:tcPr>
          <w:p w14:paraId="4202FB9D" w14:textId="5B05FADC" w:rsidR="002D62B3" w:rsidRPr="00A164EE" w:rsidRDefault="002D62B3">
            <w:pPr>
              <w:spacing w:before="40" w:after="40" w:line="240" w:lineRule="auto"/>
              <w:jc w:val="both"/>
              <w:rPr>
                <w:rFonts w:ascii="Times New Roman" w:hAnsi="Times New Roman"/>
                <w:b/>
                <w:lang w:eastAsia="ru-RU"/>
              </w:rPr>
            </w:pPr>
            <w:r w:rsidRPr="00A164EE">
              <w:rPr>
                <w:rFonts w:ascii="Times New Roman" w:hAnsi="Times New Roman"/>
                <w:b/>
                <w:lang w:eastAsia="ru-RU"/>
              </w:rPr>
              <w:t>Проведены ли в субъекте РФ в соответствии с федеральным законодательством публичные слушания по проекту бюджета на 2020 год и на плановый период 2021 и 2022 годов и содержится ли в составе материалов к проекту бюджета итоговый документ (протокол), принятый по результатам публичных слушаний?</w:t>
            </w:r>
          </w:p>
          <w:p w14:paraId="077B7AE6" w14:textId="50B00794" w:rsidR="002D62B3" w:rsidRPr="00A164EE" w:rsidRDefault="002D62B3">
            <w:pPr>
              <w:spacing w:before="40" w:after="40" w:line="240" w:lineRule="auto"/>
              <w:jc w:val="both"/>
              <w:rPr>
                <w:rFonts w:ascii="Times New Roman" w:hAnsi="Times New Roman"/>
                <w:lang w:eastAsia="ru-RU"/>
              </w:rPr>
            </w:pPr>
            <w:r w:rsidRPr="00A164EE">
              <w:rPr>
                <w:rFonts w:ascii="Times New Roman" w:hAnsi="Times New Roman"/>
                <w:lang w:eastAsia="ru-RU"/>
              </w:rPr>
              <w:t>Проведение публичных слушаний по проекту бюджета субъекта РФ предусмотрено Федеральным законом от 6 октября 1999 г.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целях оценки показателя публичными слушаниями признаются мероприятия, соответствующие требованиям статьи 25 Федерального закона от 21 июля 2014 г. №212-ФЗ «Об основах общественного контроля в Российской Федерации». Депутатские (парламентские) слушания в целях оценки показателя не учитываются.</w:t>
            </w:r>
          </w:p>
          <w:p w14:paraId="06E42234" w14:textId="77777777" w:rsidR="002D62B3" w:rsidRPr="00A164EE" w:rsidRDefault="002D62B3">
            <w:pPr>
              <w:spacing w:before="40" w:after="40" w:line="240" w:lineRule="auto"/>
              <w:jc w:val="both"/>
              <w:rPr>
                <w:rFonts w:ascii="Times New Roman" w:hAnsi="Times New Roman"/>
                <w:lang w:eastAsia="ru-RU"/>
              </w:rPr>
            </w:pPr>
            <w:r w:rsidRPr="00A164EE">
              <w:rPr>
                <w:rFonts w:ascii="Times New Roman" w:hAnsi="Times New Roman"/>
                <w:lang w:eastAsia="ru-RU"/>
              </w:rPr>
              <w:t>Оценка показателя принимает значение 0 баллов в случаях, если: а) публичные слушания проводятся только в заочной форме; б) установлены ограничения по участию граждан в публичных слушаниях; в) в сети Интернет на сайте организатора публичных слушаний отсутствует информационное сообщение (анонс) о проведении мероприятия.</w:t>
            </w:r>
          </w:p>
          <w:p w14:paraId="7EB7F453" w14:textId="116A6CE8" w:rsidR="002D62B3" w:rsidRPr="00A164EE" w:rsidRDefault="002D62B3">
            <w:pPr>
              <w:spacing w:before="40" w:after="40" w:line="240" w:lineRule="auto"/>
              <w:jc w:val="both"/>
              <w:rPr>
                <w:rFonts w:ascii="Times New Roman" w:hAnsi="Times New Roman"/>
                <w:lang w:eastAsia="ru-RU"/>
              </w:rPr>
            </w:pPr>
            <w:r w:rsidRPr="00A164EE">
              <w:rPr>
                <w:rFonts w:ascii="Times New Roman" w:hAnsi="Times New Roman"/>
                <w:lang w:eastAsia="x-none"/>
              </w:rPr>
              <w:t xml:space="preserve">В случае, если информационное сообщение </w:t>
            </w:r>
            <w:r w:rsidRPr="00A164EE">
              <w:rPr>
                <w:rFonts w:ascii="Times New Roman" w:hAnsi="Times New Roman"/>
                <w:lang w:eastAsia="ru-RU"/>
              </w:rPr>
              <w:t>(анонс) о проведении публичных слушаний размещено в день проведения мероприятия или позднее, оценка показателя принимает значение 0 баллов.</w:t>
            </w:r>
          </w:p>
          <w:p w14:paraId="7900E1F4" w14:textId="77777777" w:rsidR="002D62B3" w:rsidRPr="00A164EE" w:rsidRDefault="002D62B3">
            <w:pPr>
              <w:spacing w:before="40" w:after="40" w:line="240" w:lineRule="auto"/>
              <w:jc w:val="both"/>
              <w:rPr>
                <w:rFonts w:ascii="Times New Roman" w:hAnsi="Times New Roman"/>
                <w:lang w:eastAsia="ru-RU"/>
              </w:rPr>
            </w:pPr>
            <w:r w:rsidRPr="00A164EE">
              <w:rPr>
                <w:rFonts w:ascii="Times New Roman" w:hAnsi="Times New Roman"/>
                <w:lang w:eastAsia="ru-RU"/>
              </w:rPr>
              <w:t>В целях оценки показателя учитывается итоговый документ (протокол), принятый по результатам публичных слушаний. В итоговый документ (протокол) рекомендуется включать следующие сведения:</w:t>
            </w:r>
          </w:p>
          <w:p w14:paraId="31E94F45" w14:textId="77777777" w:rsidR="002D62B3" w:rsidRPr="00A164EE" w:rsidRDefault="002D62B3">
            <w:pPr>
              <w:spacing w:before="40" w:after="40" w:line="240" w:lineRule="auto"/>
              <w:jc w:val="both"/>
              <w:rPr>
                <w:rFonts w:ascii="Times New Roman" w:hAnsi="Times New Roman"/>
                <w:lang w:eastAsia="ru-RU"/>
              </w:rPr>
            </w:pPr>
            <w:r w:rsidRPr="00A164EE">
              <w:rPr>
                <w:rFonts w:ascii="Times New Roman" w:hAnsi="Times New Roman"/>
                <w:lang w:eastAsia="ru-RU"/>
              </w:rPr>
              <w:t>а) дату и место проведения публичных слушаний;</w:t>
            </w:r>
          </w:p>
          <w:p w14:paraId="5E92C6D5" w14:textId="77777777" w:rsidR="002D62B3" w:rsidRPr="00A164EE" w:rsidRDefault="002D62B3">
            <w:pPr>
              <w:spacing w:before="40" w:after="40" w:line="240" w:lineRule="auto"/>
              <w:jc w:val="both"/>
              <w:rPr>
                <w:rFonts w:ascii="Times New Roman" w:hAnsi="Times New Roman"/>
                <w:lang w:eastAsia="ru-RU"/>
              </w:rPr>
            </w:pPr>
            <w:r w:rsidRPr="00A164EE">
              <w:rPr>
                <w:rFonts w:ascii="Times New Roman" w:hAnsi="Times New Roman"/>
                <w:lang w:eastAsia="ru-RU"/>
              </w:rPr>
              <w:t>б) сведения об участниках публичных слушаний (в том числе количестве участвующих в нем граждан);</w:t>
            </w:r>
          </w:p>
          <w:p w14:paraId="3FE2BF22" w14:textId="77777777" w:rsidR="002D62B3" w:rsidRPr="00A164EE" w:rsidRDefault="002D62B3">
            <w:pPr>
              <w:spacing w:before="40" w:after="40" w:line="240" w:lineRule="auto"/>
              <w:jc w:val="both"/>
              <w:rPr>
                <w:rFonts w:ascii="Times New Roman" w:hAnsi="Times New Roman"/>
                <w:iCs/>
                <w:lang w:eastAsia="ru-RU"/>
              </w:rPr>
            </w:pPr>
            <w:r w:rsidRPr="00A164EE">
              <w:rPr>
                <w:rFonts w:ascii="Times New Roman" w:hAnsi="Times New Roman"/>
                <w:lang w:eastAsia="ru-RU"/>
              </w:rPr>
              <w:t xml:space="preserve">в) обобщенную информацию </w:t>
            </w:r>
            <w:r w:rsidRPr="00A164EE">
              <w:rPr>
                <w:rFonts w:ascii="Times New Roman" w:hAnsi="Times New Roman"/>
                <w:iCs/>
                <w:lang w:eastAsia="ru-RU"/>
              </w:rPr>
              <w:t>о ходе публичных слушаний, в том числе о мнениях их участников, поступивших предложениях и заявлениях (как со стороны органов государственной власти, так и со стороны общественности);</w:t>
            </w:r>
          </w:p>
          <w:p w14:paraId="78CB4873" w14:textId="77777777" w:rsidR="002D62B3" w:rsidRPr="00A164EE" w:rsidRDefault="002D62B3">
            <w:pPr>
              <w:spacing w:before="40" w:after="40" w:line="240" w:lineRule="auto"/>
              <w:jc w:val="both"/>
              <w:rPr>
                <w:rFonts w:ascii="Times New Roman" w:hAnsi="Times New Roman"/>
                <w:lang w:eastAsia="ru-RU"/>
              </w:rPr>
            </w:pPr>
            <w:r w:rsidRPr="00A164EE">
              <w:rPr>
                <w:rFonts w:ascii="Times New Roman" w:hAnsi="Times New Roman"/>
                <w:iCs/>
                <w:lang w:eastAsia="ru-RU"/>
              </w:rPr>
              <w:t xml:space="preserve">г) </w:t>
            </w:r>
            <w:r w:rsidRPr="00A164EE">
              <w:rPr>
                <w:rFonts w:ascii="Times New Roman" w:hAnsi="Times New Roman"/>
                <w:lang w:eastAsia="ru-RU"/>
              </w:rPr>
              <w:t xml:space="preserve">одобренные большинством участников слушаний рекомендации для органов государственной власти; </w:t>
            </w:r>
          </w:p>
          <w:p w14:paraId="29A76076" w14:textId="77777777" w:rsidR="002D62B3" w:rsidRPr="00A164EE" w:rsidRDefault="002D62B3">
            <w:pPr>
              <w:spacing w:before="40" w:after="40" w:line="240" w:lineRule="auto"/>
              <w:jc w:val="both"/>
              <w:rPr>
                <w:rFonts w:ascii="Times New Roman" w:hAnsi="Times New Roman"/>
                <w:lang w:eastAsia="ru-RU"/>
              </w:rPr>
            </w:pPr>
            <w:r w:rsidRPr="00A164EE">
              <w:rPr>
                <w:rFonts w:ascii="Times New Roman" w:hAnsi="Times New Roman"/>
                <w:lang w:eastAsia="ru-RU"/>
              </w:rPr>
              <w:t>д)</w:t>
            </w:r>
            <w:r w:rsidRPr="000B168B">
              <w:rPr>
                <w:rFonts w:ascii="Times New Roman" w:hAnsi="Times New Roman"/>
              </w:rPr>
              <w:t xml:space="preserve"> </w:t>
            </w:r>
            <w:r w:rsidRPr="00A164EE">
              <w:rPr>
                <w:rFonts w:ascii="Times New Roman" w:hAnsi="Times New Roman"/>
                <w:lang w:eastAsia="ru-RU"/>
              </w:rPr>
              <w:t xml:space="preserve">должность, фамилию и инициалы лица, подписавшего документ. </w:t>
            </w:r>
          </w:p>
          <w:p w14:paraId="78BE5DEF" w14:textId="5EB4DA05" w:rsidR="002D62B3" w:rsidRPr="00A164EE" w:rsidRDefault="002D62B3">
            <w:pPr>
              <w:spacing w:before="40" w:after="40" w:line="240" w:lineRule="auto"/>
              <w:jc w:val="both"/>
              <w:rPr>
                <w:rFonts w:ascii="Times New Roman" w:hAnsi="Times New Roman"/>
                <w:lang w:eastAsia="ru-RU"/>
              </w:rPr>
            </w:pPr>
            <w:r w:rsidRPr="00A164EE">
              <w:rPr>
                <w:rFonts w:ascii="Times New Roman" w:hAnsi="Times New Roman"/>
                <w:lang w:eastAsia="ru-RU"/>
              </w:rPr>
              <w:t>В целях оценки показателя учитывается итоговый документ (протокол), принятый по результатам публичных слушаний</w:t>
            </w:r>
            <w:r w:rsidRPr="00A164EE">
              <w:rPr>
                <w:rFonts w:ascii="Times New Roman" w:hAnsi="Times New Roman"/>
                <w:b/>
                <w:lang w:eastAsia="ru-RU"/>
              </w:rPr>
              <w:t xml:space="preserve"> </w:t>
            </w:r>
            <w:r w:rsidRPr="00A164EE">
              <w:rPr>
                <w:rFonts w:ascii="Times New Roman" w:hAnsi="Times New Roman"/>
                <w:iCs/>
                <w:lang w:eastAsia="ru-RU"/>
              </w:rPr>
              <w:t xml:space="preserve">по проекту бюджета на 2020 год и на плановый период 2021 и 2022 годов, размещенный в составе материалов к проекту бюджета или в специальном разделе (на странице), созданном для размещения материалов публичных слушаний на </w:t>
            </w:r>
            <w:r w:rsidRPr="00A164EE">
              <w:rPr>
                <w:rFonts w:ascii="Times New Roman" w:hAnsi="Times New Roman"/>
                <w:lang w:eastAsia="ru-RU"/>
              </w:rPr>
              <w:t>сайте законодательного органа с</w:t>
            </w:r>
            <w:r w:rsidRPr="00A164EE">
              <w:rPr>
                <w:rFonts w:ascii="Times New Roman" w:hAnsi="Times New Roman"/>
                <w:iCs/>
                <w:lang w:eastAsia="ru-RU"/>
              </w:rPr>
              <w:t>убъекта РФ или на сайте субъекта РФ, предназначенном для размещения бюджетных данных.</w:t>
            </w:r>
            <w:r w:rsidRPr="00A164EE">
              <w:rPr>
                <w:rFonts w:ascii="Times New Roman" w:hAnsi="Times New Roman"/>
                <w:lang w:eastAsia="ru-RU"/>
              </w:rPr>
              <w:t xml:space="preserve"> </w:t>
            </w:r>
          </w:p>
          <w:p w14:paraId="169863E5" w14:textId="77777777" w:rsidR="002D62B3" w:rsidRPr="00A164EE" w:rsidRDefault="002D62B3">
            <w:pPr>
              <w:spacing w:before="40" w:after="40" w:line="240" w:lineRule="auto"/>
              <w:jc w:val="both"/>
              <w:rPr>
                <w:rFonts w:ascii="Times New Roman" w:hAnsi="Times New Roman"/>
                <w:lang w:eastAsia="ru-RU"/>
              </w:rPr>
            </w:pPr>
            <w:r w:rsidRPr="00A164EE">
              <w:rPr>
                <w:rFonts w:ascii="Times New Roman" w:hAnsi="Times New Roman"/>
                <w:lang w:eastAsia="ru-RU"/>
              </w:rPr>
              <w:t>Рекомендуется размещать итоговый документ (протокол), принятый по результатам публичных слушаний, в графическом формате.</w:t>
            </w:r>
          </w:p>
          <w:p w14:paraId="206A3768" w14:textId="1DE7483E" w:rsidR="002D62B3" w:rsidRPr="00A164EE" w:rsidRDefault="002D62B3">
            <w:pPr>
              <w:spacing w:before="40" w:after="40" w:line="240" w:lineRule="auto"/>
              <w:jc w:val="both"/>
              <w:rPr>
                <w:rFonts w:ascii="Times New Roman" w:hAnsi="Times New Roman"/>
                <w:lang w:eastAsia="ru-RU"/>
              </w:rPr>
            </w:pPr>
            <w:r w:rsidRPr="00A164EE">
              <w:rPr>
                <w:rFonts w:ascii="Times New Roman" w:hAnsi="Times New Roman"/>
                <w:lang w:eastAsia="ru-RU"/>
              </w:rPr>
              <w:t xml:space="preserve">В случае, если публичные слушания проводятся органами исполнительной власти </w:t>
            </w:r>
            <w:r w:rsidRPr="000B168B">
              <w:rPr>
                <w:rFonts w:ascii="Times New Roman" w:hAnsi="Times New Roman"/>
                <w:lang w:eastAsia="ru-RU"/>
              </w:rPr>
              <w:t>или субъектами общественного контроля</w:t>
            </w:r>
            <w:r w:rsidRPr="00A164EE">
              <w:rPr>
                <w:rFonts w:ascii="Times New Roman" w:hAnsi="Times New Roman"/>
                <w:lang w:eastAsia="ru-RU"/>
              </w:rPr>
              <w:t xml:space="preserve">, в целях оценки показателя учитывается итоговый документ (протокол), направленный в законодательный орган. Подтверждением направления итогового документа (протокола) в законодательный орган является: а) его размещение на сайте законодательного органа в пакете документов к проекту закона об исполнении бюджета за 2018 год; б) копия официального письма о направлении итогового документа (протокола) в законодательный орган, размещенная вместе с итоговым документом (протоколом) или направленная </w:t>
            </w:r>
            <w:r w:rsidRPr="00A164EE">
              <w:rPr>
                <w:rFonts w:ascii="Times New Roman" w:hAnsi="Times New Roman"/>
                <w:color w:val="000000"/>
                <w:lang w:eastAsia="ru-RU"/>
              </w:rPr>
              <w:t xml:space="preserve">по электронной почте </w:t>
            </w:r>
            <w:r w:rsidRPr="00A164EE">
              <w:rPr>
                <w:rFonts w:ascii="Times New Roman" w:hAnsi="Times New Roman"/>
                <w:lang w:eastAsia="ru-RU"/>
              </w:rPr>
              <w:t xml:space="preserve">в адрес НИФИ </w:t>
            </w:r>
            <w:hyperlink r:id="rId17" w:history="1">
              <w:r w:rsidRPr="00A164EE">
                <w:rPr>
                  <w:rStyle w:val="ac"/>
                  <w:rFonts w:ascii="Times New Roman" w:hAnsi="Times New Roman"/>
                  <w:lang w:val="en-US" w:eastAsia="ru-RU"/>
                </w:rPr>
                <w:t>rating</w:t>
              </w:r>
              <w:r w:rsidRPr="00A164EE">
                <w:rPr>
                  <w:rStyle w:val="ac"/>
                  <w:rFonts w:ascii="Times New Roman" w:hAnsi="Times New Roman"/>
                  <w:lang w:eastAsia="ru-RU"/>
                </w:rPr>
                <w:t>@</w:t>
              </w:r>
              <w:r w:rsidRPr="00A164EE">
                <w:rPr>
                  <w:rStyle w:val="ac"/>
                  <w:rFonts w:ascii="Times New Roman" w:hAnsi="Times New Roman"/>
                  <w:lang w:val="en-US" w:eastAsia="ru-RU"/>
                </w:rPr>
                <w:t>nifi</w:t>
              </w:r>
              <w:r w:rsidRPr="00A164EE">
                <w:rPr>
                  <w:rStyle w:val="ac"/>
                  <w:rFonts w:ascii="Times New Roman" w:hAnsi="Times New Roman"/>
                  <w:lang w:eastAsia="ru-RU"/>
                </w:rPr>
                <w:t>.</w:t>
              </w:r>
              <w:r w:rsidRPr="00A164EE">
                <w:rPr>
                  <w:rStyle w:val="ac"/>
                  <w:rFonts w:ascii="Times New Roman" w:hAnsi="Times New Roman"/>
                  <w:lang w:val="en-US" w:eastAsia="ru-RU"/>
                </w:rPr>
                <w:t>ru</w:t>
              </w:r>
            </w:hyperlink>
            <w:r w:rsidRPr="00A164EE">
              <w:rPr>
                <w:rStyle w:val="ac"/>
                <w:rFonts w:ascii="Times New Roman" w:hAnsi="Times New Roman"/>
                <w:lang w:eastAsia="ru-RU"/>
              </w:rPr>
              <w:t xml:space="preserve"> не позднее 30 июня 2019 года.</w:t>
            </w:r>
          </w:p>
        </w:tc>
        <w:tc>
          <w:tcPr>
            <w:tcW w:w="850" w:type="dxa"/>
          </w:tcPr>
          <w:p w14:paraId="25DC5245" w14:textId="77777777" w:rsidR="002D62B3" w:rsidRPr="00A164EE" w:rsidRDefault="002D62B3">
            <w:pPr>
              <w:spacing w:before="40" w:after="40" w:line="240" w:lineRule="auto"/>
              <w:jc w:val="center"/>
              <w:rPr>
                <w:rFonts w:ascii="Times New Roman" w:hAnsi="Times New Roman"/>
                <w:color w:val="2F5496"/>
                <w:lang w:eastAsia="ru-RU"/>
              </w:rPr>
            </w:pPr>
          </w:p>
        </w:tc>
        <w:tc>
          <w:tcPr>
            <w:tcW w:w="852" w:type="dxa"/>
          </w:tcPr>
          <w:p w14:paraId="104CF178" w14:textId="77777777" w:rsidR="002D62B3" w:rsidRPr="00A164EE" w:rsidRDefault="002D62B3">
            <w:pPr>
              <w:spacing w:before="40" w:after="40" w:line="240" w:lineRule="auto"/>
              <w:jc w:val="center"/>
              <w:rPr>
                <w:rFonts w:ascii="Times New Roman" w:hAnsi="Times New Roman"/>
                <w:color w:val="2F5496"/>
                <w:lang w:eastAsia="ru-RU"/>
              </w:rPr>
            </w:pPr>
          </w:p>
        </w:tc>
        <w:tc>
          <w:tcPr>
            <w:tcW w:w="850" w:type="dxa"/>
          </w:tcPr>
          <w:p w14:paraId="72D8383F" w14:textId="77777777" w:rsidR="002D62B3" w:rsidRPr="00A164EE" w:rsidRDefault="002D62B3">
            <w:pPr>
              <w:spacing w:before="40" w:after="40" w:line="240" w:lineRule="auto"/>
              <w:jc w:val="center"/>
              <w:rPr>
                <w:rFonts w:ascii="Times New Roman" w:hAnsi="Times New Roman"/>
                <w:color w:val="2F5496"/>
                <w:lang w:eastAsia="ru-RU"/>
              </w:rPr>
            </w:pPr>
          </w:p>
        </w:tc>
      </w:tr>
      <w:tr w:rsidR="002D62B3" w:rsidRPr="00A164EE" w14:paraId="6AFF0A4B" w14:textId="77777777" w:rsidTr="002D62B3">
        <w:trPr>
          <w:trHeight w:val="20"/>
        </w:trPr>
        <w:tc>
          <w:tcPr>
            <w:tcW w:w="709" w:type="dxa"/>
          </w:tcPr>
          <w:p w14:paraId="35F95D8F" w14:textId="77777777" w:rsidR="002D62B3" w:rsidRPr="00A164EE" w:rsidRDefault="002D62B3">
            <w:pPr>
              <w:spacing w:before="40" w:after="40" w:line="240" w:lineRule="auto"/>
              <w:jc w:val="center"/>
              <w:rPr>
                <w:rFonts w:ascii="Times New Roman" w:hAnsi="Times New Roman"/>
                <w:color w:val="2F5496"/>
                <w:lang w:eastAsia="ru-RU"/>
              </w:rPr>
            </w:pPr>
          </w:p>
        </w:tc>
        <w:tc>
          <w:tcPr>
            <w:tcW w:w="11482" w:type="dxa"/>
            <w:vAlign w:val="center"/>
          </w:tcPr>
          <w:p w14:paraId="3A86F956" w14:textId="2C03713C" w:rsidR="002D62B3" w:rsidRPr="00A164EE" w:rsidRDefault="002D62B3">
            <w:pPr>
              <w:spacing w:before="40" w:after="40" w:line="240" w:lineRule="auto"/>
              <w:ind w:left="172"/>
              <w:rPr>
                <w:rFonts w:ascii="Times New Roman" w:hAnsi="Times New Roman"/>
                <w:i/>
                <w:color w:val="2F5496"/>
                <w:lang w:eastAsia="ru-RU"/>
              </w:rPr>
            </w:pPr>
            <w:r w:rsidRPr="00A164EE">
              <w:rPr>
                <w:rFonts w:ascii="Times New Roman" w:hAnsi="Times New Roman"/>
                <w:i/>
                <w:lang w:eastAsia="ru-RU"/>
              </w:rPr>
              <w:t xml:space="preserve">Да, публичные слушания проведены в соответствии с федеральным законодательством и в составе материалов к проекту закона о бюджете на 2019 год и на плановый период 2020 и 2021 годов содержится итоговый документ (протокол), который включает в себя все рекомендованные сведения </w:t>
            </w:r>
          </w:p>
        </w:tc>
        <w:tc>
          <w:tcPr>
            <w:tcW w:w="850" w:type="dxa"/>
          </w:tcPr>
          <w:p w14:paraId="67182F88" w14:textId="559EBBF2" w:rsidR="002D62B3" w:rsidRPr="00A164EE" w:rsidRDefault="002D62B3">
            <w:pPr>
              <w:spacing w:before="40" w:after="40" w:line="240" w:lineRule="auto"/>
              <w:jc w:val="center"/>
              <w:rPr>
                <w:rFonts w:ascii="Times New Roman" w:hAnsi="Times New Roman"/>
                <w:color w:val="2F5496"/>
                <w:lang w:eastAsia="ru-RU"/>
              </w:rPr>
            </w:pPr>
            <w:r w:rsidRPr="00A164EE">
              <w:rPr>
                <w:rFonts w:ascii="Times New Roman" w:hAnsi="Times New Roman"/>
                <w:color w:val="000000"/>
                <w:lang w:eastAsia="ru-RU"/>
              </w:rPr>
              <w:t>2</w:t>
            </w:r>
          </w:p>
        </w:tc>
        <w:tc>
          <w:tcPr>
            <w:tcW w:w="852" w:type="dxa"/>
          </w:tcPr>
          <w:p w14:paraId="25E465B3" w14:textId="3407E4E8" w:rsidR="002D62B3" w:rsidRPr="00A164EE" w:rsidRDefault="002D62B3">
            <w:pPr>
              <w:spacing w:before="40" w:after="40" w:line="240" w:lineRule="auto"/>
              <w:jc w:val="center"/>
              <w:rPr>
                <w:rFonts w:ascii="Times New Roman" w:hAnsi="Times New Roman"/>
                <w:color w:val="2F5496"/>
                <w:lang w:eastAsia="ru-RU"/>
              </w:rPr>
            </w:pPr>
            <w:r w:rsidRPr="00A164EE">
              <w:rPr>
                <w:rFonts w:ascii="Times New Roman" w:hAnsi="Times New Roman"/>
                <w:bCs/>
                <w:color w:val="000000"/>
                <w:lang w:eastAsia="ru-RU"/>
              </w:rPr>
              <w:t>0,5</w:t>
            </w:r>
          </w:p>
        </w:tc>
        <w:tc>
          <w:tcPr>
            <w:tcW w:w="850" w:type="dxa"/>
          </w:tcPr>
          <w:p w14:paraId="461E5014" w14:textId="77777777" w:rsidR="002D62B3" w:rsidRPr="00A164EE" w:rsidRDefault="002D62B3">
            <w:pPr>
              <w:spacing w:before="40" w:after="40" w:line="240" w:lineRule="auto"/>
              <w:jc w:val="center"/>
              <w:rPr>
                <w:rFonts w:ascii="Times New Roman" w:hAnsi="Times New Roman"/>
                <w:color w:val="2F5496"/>
                <w:lang w:eastAsia="ru-RU"/>
              </w:rPr>
            </w:pPr>
          </w:p>
        </w:tc>
      </w:tr>
      <w:tr w:rsidR="002D62B3" w:rsidRPr="00A164EE" w14:paraId="09BD029B" w14:textId="77777777" w:rsidTr="002D62B3">
        <w:trPr>
          <w:trHeight w:val="20"/>
        </w:trPr>
        <w:tc>
          <w:tcPr>
            <w:tcW w:w="709" w:type="dxa"/>
          </w:tcPr>
          <w:p w14:paraId="553ADBA0" w14:textId="77777777" w:rsidR="002D62B3" w:rsidRPr="00A164EE" w:rsidRDefault="002D62B3">
            <w:pPr>
              <w:spacing w:before="40" w:after="40" w:line="240" w:lineRule="auto"/>
              <w:jc w:val="center"/>
              <w:rPr>
                <w:rFonts w:ascii="Times New Roman" w:hAnsi="Times New Roman"/>
                <w:color w:val="2F5496"/>
                <w:lang w:eastAsia="ru-RU"/>
              </w:rPr>
            </w:pPr>
          </w:p>
        </w:tc>
        <w:tc>
          <w:tcPr>
            <w:tcW w:w="11482" w:type="dxa"/>
            <w:vAlign w:val="center"/>
          </w:tcPr>
          <w:p w14:paraId="4E08770B" w14:textId="164A9379" w:rsidR="002D62B3" w:rsidRPr="00A164EE" w:rsidRDefault="002D62B3">
            <w:pPr>
              <w:spacing w:before="40" w:after="40" w:line="240" w:lineRule="auto"/>
              <w:ind w:left="176"/>
              <w:rPr>
                <w:rFonts w:ascii="Times New Roman" w:hAnsi="Times New Roman"/>
                <w:i/>
                <w:color w:val="2F5496"/>
                <w:lang w:eastAsia="ru-RU"/>
              </w:rPr>
            </w:pPr>
            <w:r w:rsidRPr="00A164EE">
              <w:rPr>
                <w:rFonts w:ascii="Times New Roman" w:hAnsi="Times New Roman"/>
                <w:i/>
                <w:lang w:eastAsia="ru-RU"/>
              </w:rPr>
              <w:t>Да, публичные слушания проведены в соответствии с федеральным законодательством и в составе материалов к проекту закона о бюджете на 2019 год и на плановый период 2020 и 2021 годов содержится итоговый документ (протокол), который включает в себя только часть рекомендованных сведений</w:t>
            </w:r>
          </w:p>
        </w:tc>
        <w:tc>
          <w:tcPr>
            <w:tcW w:w="850" w:type="dxa"/>
          </w:tcPr>
          <w:p w14:paraId="35CBCCBE" w14:textId="25D289D0" w:rsidR="002D62B3" w:rsidRPr="00A164EE" w:rsidRDefault="002D62B3">
            <w:pPr>
              <w:spacing w:before="40" w:after="40" w:line="240" w:lineRule="auto"/>
              <w:jc w:val="center"/>
              <w:rPr>
                <w:rFonts w:ascii="Times New Roman" w:hAnsi="Times New Roman"/>
                <w:color w:val="2F5496"/>
                <w:lang w:eastAsia="ru-RU"/>
              </w:rPr>
            </w:pPr>
            <w:r w:rsidRPr="00A164EE">
              <w:rPr>
                <w:rFonts w:ascii="Times New Roman" w:hAnsi="Times New Roman"/>
                <w:color w:val="000000"/>
                <w:lang w:eastAsia="ru-RU"/>
              </w:rPr>
              <w:t>1</w:t>
            </w:r>
          </w:p>
        </w:tc>
        <w:tc>
          <w:tcPr>
            <w:tcW w:w="852" w:type="dxa"/>
          </w:tcPr>
          <w:p w14:paraId="667A7681" w14:textId="18FDB0EE" w:rsidR="002D62B3" w:rsidRPr="00A164EE" w:rsidRDefault="002D62B3">
            <w:pPr>
              <w:spacing w:before="40" w:after="40" w:line="240" w:lineRule="auto"/>
              <w:jc w:val="center"/>
              <w:rPr>
                <w:rFonts w:ascii="Times New Roman" w:hAnsi="Times New Roman"/>
                <w:color w:val="2F5496"/>
                <w:lang w:eastAsia="ru-RU"/>
              </w:rPr>
            </w:pPr>
            <w:r w:rsidRPr="00A164EE">
              <w:rPr>
                <w:rFonts w:ascii="Times New Roman" w:hAnsi="Times New Roman"/>
                <w:bCs/>
                <w:color w:val="000000"/>
                <w:lang w:eastAsia="ru-RU"/>
              </w:rPr>
              <w:t>0,5</w:t>
            </w:r>
          </w:p>
        </w:tc>
        <w:tc>
          <w:tcPr>
            <w:tcW w:w="850" w:type="dxa"/>
          </w:tcPr>
          <w:p w14:paraId="032118C5" w14:textId="77777777" w:rsidR="002D62B3" w:rsidRPr="00A164EE" w:rsidRDefault="002D62B3">
            <w:pPr>
              <w:spacing w:before="40" w:after="40" w:line="240" w:lineRule="auto"/>
              <w:jc w:val="center"/>
              <w:rPr>
                <w:rFonts w:ascii="Times New Roman" w:hAnsi="Times New Roman"/>
                <w:color w:val="2F5496"/>
                <w:lang w:eastAsia="ru-RU"/>
              </w:rPr>
            </w:pPr>
          </w:p>
        </w:tc>
      </w:tr>
      <w:tr w:rsidR="002D62B3" w:rsidRPr="00A164EE" w14:paraId="57576E6A" w14:textId="77777777" w:rsidTr="002D62B3">
        <w:trPr>
          <w:trHeight w:val="20"/>
        </w:trPr>
        <w:tc>
          <w:tcPr>
            <w:tcW w:w="709" w:type="dxa"/>
          </w:tcPr>
          <w:p w14:paraId="6DCD367F" w14:textId="77777777" w:rsidR="002D62B3" w:rsidRPr="00A164EE" w:rsidRDefault="002D62B3">
            <w:pPr>
              <w:spacing w:before="40" w:after="40" w:line="240" w:lineRule="auto"/>
              <w:jc w:val="center"/>
              <w:rPr>
                <w:rFonts w:ascii="Times New Roman" w:hAnsi="Times New Roman"/>
                <w:color w:val="2F5496"/>
                <w:lang w:eastAsia="ru-RU"/>
              </w:rPr>
            </w:pPr>
          </w:p>
        </w:tc>
        <w:tc>
          <w:tcPr>
            <w:tcW w:w="11482" w:type="dxa"/>
            <w:vAlign w:val="center"/>
          </w:tcPr>
          <w:p w14:paraId="74B089DD" w14:textId="445277F3" w:rsidR="002D62B3" w:rsidRPr="00A164EE" w:rsidRDefault="002D62B3">
            <w:pPr>
              <w:spacing w:before="40" w:after="40" w:line="240" w:lineRule="auto"/>
              <w:ind w:left="176"/>
              <w:rPr>
                <w:rFonts w:ascii="Times New Roman" w:hAnsi="Times New Roman"/>
                <w:i/>
                <w:lang w:eastAsia="ru-RU"/>
              </w:rPr>
            </w:pPr>
            <w:r w:rsidRPr="00A164EE">
              <w:rPr>
                <w:rFonts w:ascii="Times New Roman" w:hAnsi="Times New Roman"/>
                <w:i/>
                <w:lang w:eastAsia="ru-RU"/>
              </w:rPr>
              <w:t>Нет, публичные слушания не проведены, или не отвечают требованиям федерального законодательства, или итоговый документ (протокол), принятый по результатам публичных слушаний, в установленные сроки отсутствует в составе материалов к проекту закона о бюджете на 2019 год и на плановый период 2020 и 2021 годов</w:t>
            </w:r>
          </w:p>
        </w:tc>
        <w:tc>
          <w:tcPr>
            <w:tcW w:w="850" w:type="dxa"/>
          </w:tcPr>
          <w:p w14:paraId="33A5DA7F" w14:textId="5ECD22AB" w:rsidR="002D62B3" w:rsidRPr="00A164EE" w:rsidRDefault="002D62B3">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w:t>
            </w:r>
          </w:p>
        </w:tc>
        <w:tc>
          <w:tcPr>
            <w:tcW w:w="852" w:type="dxa"/>
          </w:tcPr>
          <w:p w14:paraId="7CBC13AC" w14:textId="77777777" w:rsidR="002D62B3" w:rsidRPr="00A164EE" w:rsidRDefault="002D62B3">
            <w:pPr>
              <w:spacing w:before="40" w:after="40" w:line="240" w:lineRule="auto"/>
              <w:jc w:val="center"/>
              <w:rPr>
                <w:rFonts w:ascii="Times New Roman" w:hAnsi="Times New Roman"/>
                <w:color w:val="2F5496"/>
                <w:lang w:eastAsia="ru-RU"/>
              </w:rPr>
            </w:pPr>
          </w:p>
        </w:tc>
        <w:tc>
          <w:tcPr>
            <w:tcW w:w="850" w:type="dxa"/>
          </w:tcPr>
          <w:p w14:paraId="564BB002" w14:textId="77777777" w:rsidR="002D62B3" w:rsidRPr="00A164EE" w:rsidRDefault="002D62B3">
            <w:pPr>
              <w:spacing w:before="40" w:after="40" w:line="240" w:lineRule="auto"/>
              <w:jc w:val="center"/>
              <w:rPr>
                <w:rFonts w:ascii="Times New Roman" w:hAnsi="Times New Roman"/>
                <w:color w:val="2F5496"/>
                <w:lang w:eastAsia="ru-RU"/>
              </w:rPr>
            </w:pPr>
          </w:p>
        </w:tc>
      </w:tr>
      <w:tr w:rsidR="002D62B3" w:rsidRPr="00A164EE" w14:paraId="131C4EB3" w14:textId="77777777" w:rsidTr="002D62B3">
        <w:trPr>
          <w:trHeight w:val="20"/>
        </w:trPr>
        <w:tc>
          <w:tcPr>
            <w:tcW w:w="709" w:type="dxa"/>
          </w:tcPr>
          <w:p w14:paraId="3319A2C4" w14:textId="77777777" w:rsidR="002D62B3" w:rsidRPr="00A164EE" w:rsidRDefault="002D62B3">
            <w:pPr>
              <w:spacing w:before="40" w:after="40" w:line="240" w:lineRule="auto"/>
              <w:jc w:val="center"/>
              <w:rPr>
                <w:rFonts w:ascii="Times New Roman" w:hAnsi="Times New Roman"/>
                <w:b/>
                <w:bCs/>
                <w:lang w:eastAsia="ru-RU"/>
              </w:rPr>
            </w:pPr>
            <w:r w:rsidRPr="00A164EE">
              <w:rPr>
                <w:rFonts w:ascii="Times New Roman" w:hAnsi="Times New Roman"/>
                <w:b/>
                <w:bCs/>
                <w:lang w:eastAsia="ru-RU"/>
              </w:rPr>
              <w:t>6</w:t>
            </w:r>
          </w:p>
        </w:tc>
        <w:tc>
          <w:tcPr>
            <w:tcW w:w="11482" w:type="dxa"/>
            <w:vAlign w:val="center"/>
          </w:tcPr>
          <w:p w14:paraId="579089F6" w14:textId="1C364D3C" w:rsidR="002D62B3" w:rsidRPr="00EF58F8" w:rsidRDefault="002D62B3">
            <w:pPr>
              <w:pStyle w:val="2"/>
              <w:keepNext w:val="0"/>
              <w:tabs>
                <w:tab w:val="left" w:pos="1165"/>
              </w:tabs>
              <w:spacing w:before="40" w:after="40"/>
              <w:ind w:left="0" w:firstLine="0"/>
              <w:jc w:val="both"/>
              <w:rPr>
                <w:szCs w:val="22"/>
              </w:rPr>
            </w:pPr>
            <w:bookmarkStart w:id="37" w:name="_Toc262688"/>
            <w:r w:rsidRPr="00EF58F8">
              <w:rPr>
                <w:szCs w:val="22"/>
              </w:rPr>
              <w:t>Бюджет для граждан</w:t>
            </w:r>
            <w:bookmarkEnd w:id="37"/>
          </w:p>
          <w:p w14:paraId="0B460436" w14:textId="77777777" w:rsidR="002D62B3" w:rsidRPr="00A164EE" w:rsidRDefault="002D62B3">
            <w:pPr>
              <w:tabs>
                <w:tab w:val="left" w:pos="429"/>
              </w:tabs>
              <w:spacing w:before="40" w:after="40" w:line="240" w:lineRule="auto"/>
              <w:ind w:left="4"/>
              <w:jc w:val="both"/>
              <w:rPr>
                <w:rFonts w:ascii="Times New Roman" w:hAnsi="Times New Roman"/>
                <w:lang w:eastAsia="ru-RU"/>
              </w:rPr>
            </w:pPr>
            <w:r w:rsidRPr="00A164EE">
              <w:rPr>
                <w:rFonts w:ascii="Times New Roman" w:hAnsi="Times New Roman"/>
                <w:lang w:eastAsia="ru-RU"/>
              </w:rPr>
              <w:t>Оценка показателей раздела осуществляется на основе сведений, размещенных в открытом доступе на сайте, предназначенном для размещения бюджетных данных, на сайте законодательного органа как организатора публичных слушаний по проекту бюджета и годовому отчету об исполнении бюджета, а также направленных финансовыми органами субъектов РФ в инициативном порядке в адрес НИФИ.</w:t>
            </w:r>
          </w:p>
          <w:p w14:paraId="3A748D17" w14:textId="091B8FC7" w:rsidR="002D62B3" w:rsidRPr="000B168B" w:rsidDel="0042010E" w:rsidRDefault="002D62B3">
            <w:pPr>
              <w:tabs>
                <w:tab w:val="left" w:pos="429"/>
              </w:tabs>
              <w:spacing w:before="40" w:after="40" w:line="240" w:lineRule="auto"/>
              <w:ind w:left="4"/>
              <w:jc w:val="both"/>
              <w:rPr>
                <w:rFonts w:ascii="Times New Roman" w:hAnsi="Times New Roman"/>
              </w:rPr>
            </w:pPr>
            <w:r w:rsidRPr="00A164EE">
              <w:rPr>
                <w:rFonts w:ascii="Times New Roman" w:hAnsi="Times New Roman"/>
                <w:lang w:eastAsia="ru-RU"/>
              </w:rPr>
              <w:t>Для описания показателей раздела используются понятия и термины, определенные За</w:t>
            </w:r>
            <w:r>
              <w:rPr>
                <w:rFonts w:ascii="Times New Roman" w:hAnsi="Times New Roman"/>
                <w:lang w:eastAsia="ru-RU"/>
              </w:rPr>
              <w:t xml:space="preserve">коном РФ от 27 декабря 1991 г. № </w:t>
            </w:r>
            <w:r w:rsidRPr="00A164EE">
              <w:rPr>
                <w:rFonts w:ascii="Times New Roman" w:hAnsi="Times New Roman"/>
                <w:lang w:eastAsia="ru-RU"/>
              </w:rPr>
              <w:t>2124-1 «О средствах массовой информации».</w:t>
            </w:r>
          </w:p>
        </w:tc>
        <w:tc>
          <w:tcPr>
            <w:tcW w:w="850" w:type="dxa"/>
          </w:tcPr>
          <w:p w14:paraId="24558AD1" w14:textId="06D2B732" w:rsidR="002D62B3" w:rsidRPr="00A164EE" w:rsidDel="0042010E" w:rsidRDefault="002D62B3">
            <w:pPr>
              <w:spacing w:before="40" w:after="40" w:line="240" w:lineRule="auto"/>
              <w:jc w:val="center"/>
              <w:rPr>
                <w:rFonts w:ascii="Times New Roman" w:hAnsi="Times New Roman"/>
                <w:b/>
                <w:lang w:eastAsia="ru-RU"/>
              </w:rPr>
            </w:pPr>
            <w:r w:rsidRPr="00A164EE">
              <w:rPr>
                <w:rFonts w:ascii="Times New Roman" w:hAnsi="Times New Roman"/>
                <w:b/>
                <w:lang w:eastAsia="ru-RU"/>
              </w:rPr>
              <w:t>12</w:t>
            </w:r>
          </w:p>
        </w:tc>
        <w:tc>
          <w:tcPr>
            <w:tcW w:w="852" w:type="dxa"/>
          </w:tcPr>
          <w:p w14:paraId="00BB3724" w14:textId="77777777" w:rsidR="002D62B3" w:rsidRPr="00A164EE" w:rsidRDefault="002D62B3">
            <w:pPr>
              <w:spacing w:before="40" w:after="40" w:line="240" w:lineRule="auto"/>
              <w:jc w:val="center"/>
              <w:rPr>
                <w:rFonts w:ascii="Times New Roman" w:hAnsi="Times New Roman"/>
                <w:lang w:eastAsia="ru-RU"/>
              </w:rPr>
            </w:pPr>
          </w:p>
        </w:tc>
        <w:tc>
          <w:tcPr>
            <w:tcW w:w="850" w:type="dxa"/>
          </w:tcPr>
          <w:p w14:paraId="293F10EF" w14:textId="77777777" w:rsidR="002D62B3" w:rsidRPr="00A164EE" w:rsidRDefault="002D62B3">
            <w:pPr>
              <w:spacing w:before="40" w:after="40" w:line="240" w:lineRule="auto"/>
              <w:jc w:val="center"/>
              <w:rPr>
                <w:rFonts w:ascii="Times New Roman" w:hAnsi="Times New Roman"/>
                <w:lang w:eastAsia="ru-RU"/>
              </w:rPr>
            </w:pPr>
          </w:p>
        </w:tc>
      </w:tr>
      <w:tr w:rsidR="002D62B3" w:rsidRPr="00A164EE" w14:paraId="559D9627" w14:textId="77777777" w:rsidTr="002D62B3">
        <w:trPr>
          <w:trHeight w:val="20"/>
        </w:trPr>
        <w:tc>
          <w:tcPr>
            <w:tcW w:w="709" w:type="dxa"/>
          </w:tcPr>
          <w:p w14:paraId="73C865B4" w14:textId="5C9AE231" w:rsidR="002D62B3" w:rsidRPr="00A164EE" w:rsidRDefault="002D62B3">
            <w:pPr>
              <w:spacing w:before="40" w:after="40" w:line="240" w:lineRule="auto"/>
              <w:jc w:val="center"/>
              <w:rPr>
                <w:rFonts w:ascii="Times New Roman" w:hAnsi="Times New Roman"/>
                <w:bCs/>
                <w:lang w:eastAsia="ru-RU"/>
              </w:rPr>
            </w:pPr>
            <w:r w:rsidRPr="00A164EE">
              <w:rPr>
                <w:rFonts w:ascii="Times New Roman" w:hAnsi="Times New Roman"/>
                <w:bCs/>
                <w:lang w:eastAsia="ru-RU"/>
              </w:rPr>
              <w:t>6.1</w:t>
            </w:r>
          </w:p>
        </w:tc>
        <w:tc>
          <w:tcPr>
            <w:tcW w:w="11482" w:type="dxa"/>
            <w:vAlign w:val="center"/>
          </w:tcPr>
          <w:p w14:paraId="01BA5D6D" w14:textId="00A2F603" w:rsidR="002D62B3" w:rsidRPr="00A164EE" w:rsidRDefault="002D62B3">
            <w:pPr>
              <w:spacing w:before="40" w:after="40" w:line="240" w:lineRule="auto"/>
              <w:jc w:val="both"/>
              <w:rPr>
                <w:rFonts w:ascii="Times New Roman" w:hAnsi="Times New Roman"/>
                <w:b/>
                <w:lang w:eastAsia="ru-RU"/>
              </w:rPr>
            </w:pPr>
            <w:r w:rsidRPr="00A164EE">
              <w:rPr>
                <w:rFonts w:ascii="Times New Roman" w:hAnsi="Times New Roman"/>
                <w:b/>
                <w:lang w:eastAsia="ru-RU"/>
              </w:rPr>
              <w:t>Доводилась ли до общественности в доступной форме информация по закону о бюджете на 2019 год и на плановый период 2020 и 2021 годов и сколько каналов распространения информации при этом использовалось?</w:t>
            </w:r>
          </w:p>
          <w:p w14:paraId="701E0A2F" w14:textId="77777777" w:rsidR="002D62B3" w:rsidRPr="00A164EE" w:rsidRDefault="002D62B3">
            <w:pPr>
              <w:tabs>
                <w:tab w:val="left" w:pos="429"/>
              </w:tabs>
              <w:spacing w:before="40" w:after="40" w:line="240" w:lineRule="auto"/>
              <w:ind w:left="4"/>
              <w:jc w:val="both"/>
              <w:rPr>
                <w:rFonts w:ascii="Times New Roman" w:hAnsi="Times New Roman"/>
                <w:lang w:eastAsia="ru-RU"/>
              </w:rPr>
            </w:pPr>
            <w:r w:rsidRPr="00A164EE">
              <w:rPr>
                <w:rFonts w:ascii="Times New Roman" w:hAnsi="Times New Roman"/>
                <w:lang w:eastAsia="ru-RU"/>
              </w:rPr>
              <w:t>В целях оценки показателя учитываются:</w:t>
            </w:r>
          </w:p>
          <w:p w14:paraId="6EABE6EA" w14:textId="164075A3" w:rsidR="002D62B3" w:rsidRPr="00A164EE" w:rsidRDefault="002D62B3" w:rsidP="000B168B">
            <w:pPr>
              <w:pStyle w:val="a4"/>
              <w:numPr>
                <w:ilvl w:val="1"/>
                <w:numId w:val="2"/>
              </w:numPr>
              <w:tabs>
                <w:tab w:val="left" w:pos="429"/>
              </w:tabs>
              <w:spacing w:before="40" w:after="40" w:line="240" w:lineRule="auto"/>
              <w:ind w:left="0" w:firstLine="0"/>
              <w:contextualSpacing w:val="0"/>
              <w:jc w:val="both"/>
              <w:rPr>
                <w:rFonts w:ascii="Times New Roman" w:hAnsi="Times New Roman"/>
                <w:lang w:eastAsia="ru-RU"/>
              </w:rPr>
            </w:pPr>
            <w:r w:rsidRPr="00A164EE">
              <w:rPr>
                <w:rFonts w:ascii="Times New Roman" w:hAnsi="Times New Roman"/>
                <w:lang w:eastAsia="ru-RU"/>
              </w:rPr>
              <w:t>«Бюджеты для граждан», разработанные на основе закона субъекта РФ о бюджете на 2019 год и на плановый период 2020 и 2021 годов с учетом положений приказа Минфина России от 22 сентября 2015 г. №145н «Об утверждении методических рекомендаций по представлению бюджетов субъектов Российской Федерации и местных бюджетов и отчетов об их исполнении в доступной для граждан форме», иные аналитические материалы, предназначенные для граждан и посвященные закону субъекта РФ о бюджете на 2019 год и на плановый период 2020 и 2021 годов, размещенные на сайте, предназначенном для размещения бюджетных данных.</w:t>
            </w:r>
          </w:p>
          <w:p w14:paraId="066F0570" w14:textId="085AB3EC" w:rsidR="002D62B3" w:rsidRPr="00A164EE" w:rsidRDefault="002D62B3" w:rsidP="000B168B">
            <w:pPr>
              <w:pStyle w:val="a4"/>
              <w:numPr>
                <w:ilvl w:val="1"/>
                <w:numId w:val="2"/>
              </w:numPr>
              <w:tabs>
                <w:tab w:val="left" w:pos="429"/>
              </w:tabs>
              <w:spacing w:before="40" w:after="40" w:line="240" w:lineRule="auto"/>
              <w:ind w:left="0" w:firstLine="0"/>
              <w:contextualSpacing w:val="0"/>
              <w:jc w:val="both"/>
              <w:rPr>
                <w:rFonts w:ascii="Times New Roman" w:hAnsi="Times New Roman"/>
                <w:lang w:eastAsia="ru-RU"/>
              </w:rPr>
            </w:pPr>
            <w:r w:rsidRPr="00A164EE">
              <w:rPr>
                <w:rFonts w:ascii="Times New Roman" w:hAnsi="Times New Roman"/>
                <w:lang w:eastAsia="ru-RU"/>
              </w:rPr>
              <w:t>Аналитические статьи, теле- и радиопрограммы, посвященные закону субъекта РФ о бюджете на 2019 год и на плановый период 2020 и 2021 годов, опубликованные в печатных периодических изданиях, сетевых изданиях или вышедшие в эфир на радио- или телеканалах.</w:t>
            </w:r>
          </w:p>
          <w:p w14:paraId="4CF68CBA" w14:textId="77777777" w:rsidR="002D62B3" w:rsidRPr="00A164EE" w:rsidRDefault="002D62B3" w:rsidP="000B168B">
            <w:pPr>
              <w:pStyle w:val="a4"/>
              <w:tabs>
                <w:tab w:val="left" w:pos="429"/>
              </w:tabs>
              <w:spacing w:before="40" w:after="40" w:line="240" w:lineRule="auto"/>
              <w:ind w:left="0"/>
              <w:contextualSpacing w:val="0"/>
              <w:jc w:val="both"/>
              <w:rPr>
                <w:rFonts w:ascii="Times New Roman" w:hAnsi="Times New Roman"/>
                <w:lang w:eastAsia="ru-RU"/>
              </w:rPr>
            </w:pPr>
            <w:r w:rsidRPr="00A164EE">
              <w:rPr>
                <w:rFonts w:ascii="Times New Roman" w:hAnsi="Times New Roman"/>
                <w:lang w:eastAsia="ru-RU"/>
              </w:rPr>
              <w:t xml:space="preserve">В целях оценки показателя в качестве канала распространения информации учитывается: а) сайт (сайты), предназначенные для размещения бюджетных данных; б) периодические печатные издания; в) сетевые издания; г) радиоканалы; д) телеканалы. Одна и та же информация, распространяемая через несколько каналов, в целях оценки показателя учитывается один раз. </w:t>
            </w:r>
          </w:p>
          <w:p w14:paraId="6A421399" w14:textId="337A977A" w:rsidR="002D62B3" w:rsidRPr="00A164EE" w:rsidRDefault="002D62B3" w:rsidP="000B168B">
            <w:pPr>
              <w:pStyle w:val="a4"/>
              <w:tabs>
                <w:tab w:val="left" w:pos="429"/>
              </w:tabs>
              <w:spacing w:before="40" w:after="40" w:line="240" w:lineRule="auto"/>
              <w:ind w:left="0"/>
              <w:contextualSpacing w:val="0"/>
              <w:jc w:val="both"/>
              <w:rPr>
                <w:rFonts w:ascii="Times New Roman" w:hAnsi="Times New Roman"/>
                <w:lang w:eastAsia="ru-RU"/>
              </w:rPr>
            </w:pPr>
            <w:r w:rsidRPr="00A164EE">
              <w:rPr>
                <w:rFonts w:ascii="Times New Roman" w:hAnsi="Times New Roman"/>
                <w:lang w:eastAsia="ru-RU"/>
              </w:rPr>
              <w:t>В целях оценки показателя учитываются аналитические материалы. Новостные сообщения, анонсы, пресс-релизы, пост-релизы событий, комментарии к событиям, доклады в целях оценки показателя не учитываются.</w:t>
            </w:r>
          </w:p>
          <w:p w14:paraId="46F1806A" w14:textId="76C7AA79" w:rsidR="002D62B3" w:rsidRPr="00A164EE" w:rsidRDefault="002D62B3">
            <w:pPr>
              <w:tabs>
                <w:tab w:val="left" w:pos="429"/>
              </w:tabs>
              <w:spacing w:before="40" w:after="40" w:line="240" w:lineRule="auto"/>
              <w:ind w:left="31"/>
              <w:jc w:val="both"/>
              <w:rPr>
                <w:rFonts w:ascii="Times New Roman" w:hAnsi="Times New Roman"/>
                <w:color w:val="000000"/>
                <w:lang w:eastAsia="ru-RU"/>
              </w:rPr>
            </w:pPr>
            <w:r w:rsidRPr="00A164EE">
              <w:rPr>
                <w:rFonts w:ascii="Times New Roman" w:hAnsi="Times New Roman"/>
                <w:lang w:eastAsia="ru-RU"/>
              </w:rPr>
              <w:t>В целях оценки показателя учитываются сведения с датой выхода в свет (в эфир) в период с даты подписания закона субъекта РФ о бюджете на 2019 год и на плановый период 2020 и 2021 годов до 31 марта 2019 года.</w:t>
            </w:r>
          </w:p>
          <w:p w14:paraId="69F291B7" w14:textId="53278311" w:rsidR="002D62B3" w:rsidRPr="00A164EE" w:rsidRDefault="002D62B3" w:rsidP="000B168B">
            <w:pPr>
              <w:tabs>
                <w:tab w:val="left" w:pos="429"/>
              </w:tabs>
              <w:spacing w:before="40" w:after="40" w:line="240" w:lineRule="auto"/>
              <w:ind w:left="31"/>
              <w:jc w:val="both"/>
              <w:rPr>
                <w:rFonts w:ascii="Times New Roman" w:hAnsi="Times New Roman"/>
                <w:lang w:eastAsia="ru-RU"/>
              </w:rPr>
            </w:pPr>
            <w:r w:rsidRPr="00A164EE">
              <w:rPr>
                <w:rFonts w:ascii="Times New Roman" w:hAnsi="Times New Roman"/>
                <w:color w:val="000000"/>
                <w:lang w:eastAsia="ru-RU"/>
              </w:rPr>
              <w:t xml:space="preserve">Для оценки показателя используются сведения, размещенные в открытом доступе на сайте, предназначенном для размещения бюджетных данных, а также направленные финансовым органом субъекта РФ </w:t>
            </w:r>
            <w:r w:rsidRPr="00A164EE">
              <w:rPr>
                <w:rFonts w:ascii="Times New Roman" w:hAnsi="Times New Roman"/>
                <w:lang w:eastAsia="ru-RU"/>
              </w:rPr>
              <w:t xml:space="preserve">в инициативном порядке по установленной форме (прилагается) в адрес НИФИ по электронной почте: </w:t>
            </w:r>
            <w:hyperlink r:id="rId18" w:history="1">
              <w:r w:rsidRPr="00A164EE">
                <w:rPr>
                  <w:rStyle w:val="ac"/>
                  <w:rFonts w:ascii="Times New Roman" w:hAnsi="Times New Roman"/>
                  <w:lang w:val="en-US" w:eastAsia="ru-RU"/>
                </w:rPr>
                <w:t>rating</w:t>
              </w:r>
              <w:r w:rsidRPr="00A164EE">
                <w:rPr>
                  <w:rStyle w:val="ac"/>
                  <w:rFonts w:ascii="Times New Roman" w:hAnsi="Times New Roman"/>
                  <w:lang w:eastAsia="ru-RU"/>
                </w:rPr>
                <w:t>@</w:t>
              </w:r>
              <w:r w:rsidRPr="00A164EE">
                <w:rPr>
                  <w:rStyle w:val="ac"/>
                  <w:rFonts w:ascii="Times New Roman" w:hAnsi="Times New Roman"/>
                  <w:lang w:val="en-US" w:eastAsia="ru-RU"/>
                </w:rPr>
                <w:t>nifi</w:t>
              </w:r>
              <w:r w:rsidRPr="00A164EE">
                <w:rPr>
                  <w:rStyle w:val="ac"/>
                  <w:rFonts w:ascii="Times New Roman" w:hAnsi="Times New Roman"/>
                  <w:lang w:eastAsia="ru-RU"/>
                </w:rPr>
                <w:t>.</w:t>
              </w:r>
              <w:r w:rsidRPr="00A164EE">
                <w:rPr>
                  <w:rStyle w:val="ac"/>
                  <w:rFonts w:ascii="Times New Roman" w:hAnsi="Times New Roman"/>
                  <w:lang w:val="en-US" w:eastAsia="ru-RU"/>
                </w:rPr>
                <w:t>ru</w:t>
              </w:r>
            </w:hyperlink>
            <w:r w:rsidRPr="00A164EE">
              <w:rPr>
                <w:rFonts w:ascii="Times New Roman" w:hAnsi="Times New Roman"/>
                <w:lang w:eastAsia="ru-RU"/>
              </w:rPr>
              <w:t xml:space="preserve"> в срок до 15 апреля 2019 года.</w:t>
            </w:r>
            <w:r w:rsidRPr="00A164EE">
              <w:rPr>
                <w:rFonts w:ascii="Times New Roman" w:hAnsi="Times New Roman"/>
                <w:b/>
                <w:lang w:eastAsia="ru-RU"/>
              </w:rPr>
              <w:t xml:space="preserve"> </w:t>
            </w:r>
            <w:r w:rsidRPr="00A164EE">
              <w:rPr>
                <w:rFonts w:ascii="Times New Roman" w:hAnsi="Times New Roman"/>
                <w:lang w:eastAsia="ru-RU"/>
              </w:rPr>
              <w:t xml:space="preserve"> Сведения, направленные после установленного срока или иным способом, в целях оценки показателя не учитываются.</w:t>
            </w:r>
          </w:p>
        </w:tc>
        <w:tc>
          <w:tcPr>
            <w:tcW w:w="850" w:type="dxa"/>
          </w:tcPr>
          <w:p w14:paraId="19CD05E8" w14:textId="51FA9F0D" w:rsidR="002D62B3" w:rsidRPr="00A164EE" w:rsidRDefault="002D62B3">
            <w:pPr>
              <w:spacing w:before="40" w:after="40" w:line="240" w:lineRule="auto"/>
              <w:jc w:val="center"/>
              <w:rPr>
                <w:rFonts w:ascii="Times New Roman" w:hAnsi="Times New Roman"/>
                <w:bCs/>
                <w:lang w:eastAsia="ru-RU"/>
              </w:rPr>
            </w:pPr>
            <w:r w:rsidRPr="00A164EE">
              <w:rPr>
                <w:rFonts w:ascii="Times New Roman" w:hAnsi="Times New Roman"/>
                <w:bCs/>
                <w:lang w:eastAsia="ru-RU"/>
              </w:rPr>
              <w:t>1</w:t>
            </w:r>
          </w:p>
        </w:tc>
        <w:tc>
          <w:tcPr>
            <w:tcW w:w="852" w:type="dxa"/>
          </w:tcPr>
          <w:p w14:paraId="69684263" w14:textId="77777777" w:rsidR="002D62B3" w:rsidRPr="00A164EE" w:rsidRDefault="002D62B3">
            <w:pPr>
              <w:spacing w:before="40" w:after="40" w:line="240" w:lineRule="auto"/>
              <w:jc w:val="center"/>
              <w:rPr>
                <w:rFonts w:ascii="Times New Roman" w:hAnsi="Times New Roman"/>
                <w:b/>
                <w:bCs/>
                <w:color w:val="000000"/>
                <w:lang w:eastAsia="ru-RU"/>
              </w:rPr>
            </w:pPr>
          </w:p>
        </w:tc>
        <w:tc>
          <w:tcPr>
            <w:tcW w:w="850" w:type="dxa"/>
          </w:tcPr>
          <w:p w14:paraId="5FC7B724" w14:textId="77777777" w:rsidR="002D62B3" w:rsidRPr="00A164EE" w:rsidRDefault="002D62B3">
            <w:pPr>
              <w:spacing w:before="40" w:after="40" w:line="240" w:lineRule="auto"/>
              <w:jc w:val="center"/>
              <w:rPr>
                <w:rFonts w:ascii="Times New Roman" w:hAnsi="Times New Roman"/>
                <w:b/>
                <w:bCs/>
                <w:color w:val="000000"/>
                <w:lang w:eastAsia="ru-RU"/>
              </w:rPr>
            </w:pPr>
          </w:p>
        </w:tc>
      </w:tr>
      <w:tr w:rsidR="002D62B3" w:rsidRPr="00A164EE" w14:paraId="68576F41" w14:textId="77777777" w:rsidTr="002D62B3">
        <w:trPr>
          <w:trHeight w:val="20"/>
        </w:trPr>
        <w:tc>
          <w:tcPr>
            <w:tcW w:w="709" w:type="dxa"/>
          </w:tcPr>
          <w:p w14:paraId="24B2AD83" w14:textId="53C6A32E" w:rsidR="002D62B3" w:rsidRPr="00A164EE" w:rsidRDefault="002D62B3">
            <w:pPr>
              <w:spacing w:before="40" w:after="40" w:line="240" w:lineRule="auto"/>
              <w:jc w:val="center"/>
              <w:rPr>
                <w:rFonts w:ascii="Times New Roman" w:hAnsi="Times New Roman"/>
                <w:bCs/>
                <w:lang w:eastAsia="ru-RU"/>
              </w:rPr>
            </w:pPr>
          </w:p>
        </w:tc>
        <w:tc>
          <w:tcPr>
            <w:tcW w:w="11482" w:type="dxa"/>
            <w:vAlign w:val="center"/>
          </w:tcPr>
          <w:p w14:paraId="75B739D4" w14:textId="7DB27A31" w:rsidR="002D62B3" w:rsidRPr="00A164EE" w:rsidRDefault="002D62B3">
            <w:pPr>
              <w:spacing w:before="40" w:after="40" w:line="240" w:lineRule="auto"/>
              <w:ind w:left="172"/>
              <w:jc w:val="both"/>
              <w:rPr>
                <w:rFonts w:ascii="Times New Roman" w:hAnsi="Times New Roman"/>
                <w:b/>
                <w:lang w:eastAsia="ru-RU"/>
              </w:rPr>
            </w:pPr>
            <w:r w:rsidRPr="00A164EE">
              <w:rPr>
                <w:rFonts w:ascii="Times New Roman" w:hAnsi="Times New Roman"/>
                <w:i/>
                <w:lang w:eastAsia="ru-RU"/>
              </w:rPr>
              <w:t>Да, доводилась и для этого использовалось не менее трех каналов распространения информации</w:t>
            </w:r>
          </w:p>
        </w:tc>
        <w:tc>
          <w:tcPr>
            <w:tcW w:w="850" w:type="dxa"/>
          </w:tcPr>
          <w:p w14:paraId="11325F8C" w14:textId="27D1DA8A" w:rsidR="002D62B3" w:rsidRPr="00A164EE" w:rsidRDefault="002D62B3">
            <w:pPr>
              <w:spacing w:before="40" w:after="40" w:line="240" w:lineRule="auto"/>
              <w:jc w:val="center"/>
              <w:rPr>
                <w:rFonts w:ascii="Times New Roman" w:hAnsi="Times New Roman"/>
                <w:bCs/>
                <w:lang w:eastAsia="ru-RU"/>
              </w:rPr>
            </w:pPr>
            <w:r w:rsidRPr="00A164EE">
              <w:rPr>
                <w:rFonts w:ascii="Times New Roman" w:hAnsi="Times New Roman"/>
                <w:bCs/>
                <w:lang w:eastAsia="ru-RU"/>
              </w:rPr>
              <w:t>1</w:t>
            </w:r>
          </w:p>
        </w:tc>
        <w:tc>
          <w:tcPr>
            <w:tcW w:w="852" w:type="dxa"/>
          </w:tcPr>
          <w:p w14:paraId="54883621" w14:textId="77777777" w:rsidR="002D62B3" w:rsidRPr="00A164EE" w:rsidRDefault="002D62B3">
            <w:pPr>
              <w:spacing w:before="40" w:after="40" w:line="240" w:lineRule="auto"/>
              <w:jc w:val="center"/>
              <w:rPr>
                <w:rFonts w:ascii="Times New Roman" w:hAnsi="Times New Roman"/>
                <w:b/>
                <w:bCs/>
                <w:color w:val="000000"/>
                <w:lang w:eastAsia="ru-RU"/>
              </w:rPr>
            </w:pPr>
          </w:p>
        </w:tc>
        <w:tc>
          <w:tcPr>
            <w:tcW w:w="850" w:type="dxa"/>
          </w:tcPr>
          <w:p w14:paraId="089179A4" w14:textId="77777777" w:rsidR="002D62B3" w:rsidRPr="00A164EE" w:rsidRDefault="002D62B3">
            <w:pPr>
              <w:spacing w:before="40" w:after="40" w:line="240" w:lineRule="auto"/>
              <w:jc w:val="center"/>
              <w:rPr>
                <w:rFonts w:ascii="Times New Roman" w:hAnsi="Times New Roman"/>
                <w:b/>
                <w:bCs/>
                <w:color w:val="000000"/>
                <w:lang w:eastAsia="ru-RU"/>
              </w:rPr>
            </w:pPr>
          </w:p>
        </w:tc>
      </w:tr>
      <w:tr w:rsidR="002D62B3" w:rsidRPr="00A164EE" w14:paraId="304A0737" w14:textId="77777777" w:rsidTr="002D62B3">
        <w:trPr>
          <w:trHeight w:val="20"/>
        </w:trPr>
        <w:tc>
          <w:tcPr>
            <w:tcW w:w="709" w:type="dxa"/>
          </w:tcPr>
          <w:p w14:paraId="49F1863C" w14:textId="77777777" w:rsidR="002D62B3" w:rsidRPr="00A164EE" w:rsidRDefault="002D62B3">
            <w:pPr>
              <w:spacing w:before="40" w:after="40" w:line="240" w:lineRule="auto"/>
              <w:jc w:val="center"/>
              <w:rPr>
                <w:rFonts w:ascii="Times New Roman" w:hAnsi="Times New Roman"/>
                <w:bCs/>
                <w:lang w:eastAsia="ru-RU"/>
              </w:rPr>
            </w:pPr>
          </w:p>
        </w:tc>
        <w:tc>
          <w:tcPr>
            <w:tcW w:w="11482" w:type="dxa"/>
            <w:vAlign w:val="center"/>
          </w:tcPr>
          <w:p w14:paraId="51B777C6" w14:textId="6F47D60B" w:rsidR="002D62B3" w:rsidRPr="00A164EE" w:rsidRDefault="002D62B3">
            <w:pPr>
              <w:spacing w:before="40" w:after="40" w:line="240" w:lineRule="auto"/>
              <w:ind w:left="172"/>
              <w:jc w:val="both"/>
              <w:rPr>
                <w:rFonts w:ascii="Times New Roman" w:hAnsi="Times New Roman"/>
                <w:i/>
                <w:lang w:eastAsia="ru-RU"/>
              </w:rPr>
            </w:pPr>
            <w:r w:rsidRPr="00A164EE">
              <w:rPr>
                <w:rFonts w:ascii="Times New Roman" w:hAnsi="Times New Roman"/>
                <w:i/>
                <w:lang w:eastAsia="ru-RU"/>
              </w:rPr>
              <w:t xml:space="preserve">Да, доводилась и для этого использовалось менее трех каналов распространения информации </w:t>
            </w:r>
          </w:p>
        </w:tc>
        <w:tc>
          <w:tcPr>
            <w:tcW w:w="850" w:type="dxa"/>
          </w:tcPr>
          <w:p w14:paraId="067AC7D1" w14:textId="77777777" w:rsidR="002D62B3" w:rsidRPr="00A164EE" w:rsidRDefault="002D62B3">
            <w:pPr>
              <w:spacing w:before="40" w:after="40" w:line="240" w:lineRule="auto"/>
              <w:jc w:val="center"/>
              <w:rPr>
                <w:rFonts w:ascii="Times New Roman" w:hAnsi="Times New Roman"/>
                <w:bCs/>
                <w:lang w:eastAsia="ru-RU"/>
              </w:rPr>
            </w:pPr>
          </w:p>
        </w:tc>
        <w:tc>
          <w:tcPr>
            <w:tcW w:w="852" w:type="dxa"/>
          </w:tcPr>
          <w:p w14:paraId="2F504B15" w14:textId="77777777" w:rsidR="002D62B3" w:rsidRPr="00A164EE" w:rsidRDefault="002D62B3">
            <w:pPr>
              <w:spacing w:before="40" w:after="40" w:line="240" w:lineRule="auto"/>
              <w:jc w:val="center"/>
              <w:rPr>
                <w:rFonts w:ascii="Times New Roman" w:hAnsi="Times New Roman"/>
                <w:b/>
                <w:bCs/>
                <w:color w:val="000000"/>
                <w:lang w:eastAsia="ru-RU"/>
              </w:rPr>
            </w:pPr>
          </w:p>
        </w:tc>
        <w:tc>
          <w:tcPr>
            <w:tcW w:w="850" w:type="dxa"/>
          </w:tcPr>
          <w:p w14:paraId="365D3A46" w14:textId="77777777" w:rsidR="002D62B3" w:rsidRPr="00A164EE" w:rsidRDefault="002D62B3">
            <w:pPr>
              <w:spacing w:before="40" w:after="40" w:line="240" w:lineRule="auto"/>
              <w:jc w:val="center"/>
              <w:rPr>
                <w:rFonts w:ascii="Times New Roman" w:hAnsi="Times New Roman"/>
                <w:b/>
                <w:bCs/>
                <w:color w:val="000000"/>
                <w:lang w:eastAsia="ru-RU"/>
              </w:rPr>
            </w:pPr>
          </w:p>
        </w:tc>
      </w:tr>
      <w:tr w:rsidR="002D62B3" w:rsidRPr="00A164EE" w14:paraId="36714C76" w14:textId="77777777" w:rsidTr="002D62B3">
        <w:trPr>
          <w:trHeight w:val="20"/>
        </w:trPr>
        <w:tc>
          <w:tcPr>
            <w:tcW w:w="709" w:type="dxa"/>
          </w:tcPr>
          <w:p w14:paraId="39D78325" w14:textId="77777777" w:rsidR="002D62B3" w:rsidRPr="00A164EE" w:rsidRDefault="002D62B3">
            <w:pPr>
              <w:spacing w:before="40" w:after="40" w:line="240" w:lineRule="auto"/>
              <w:jc w:val="center"/>
              <w:rPr>
                <w:rFonts w:ascii="Times New Roman" w:hAnsi="Times New Roman"/>
                <w:bCs/>
                <w:lang w:eastAsia="ru-RU"/>
              </w:rPr>
            </w:pPr>
          </w:p>
        </w:tc>
        <w:tc>
          <w:tcPr>
            <w:tcW w:w="11482" w:type="dxa"/>
            <w:vAlign w:val="center"/>
          </w:tcPr>
          <w:p w14:paraId="1BCEEDF9" w14:textId="2AD513DD" w:rsidR="002D62B3" w:rsidRPr="00A164EE" w:rsidRDefault="002D62B3">
            <w:pPr>
              <w:spacing w:before="40" w:after="40" w:line="240" w:lineRule="auto"/>
              <w:ind w:left="172"/>
              <w:jc w:val="both"/>
              <w:rPr>
                <w:rFonts w:ascii="Times New Roman" w:hAnsi="Times New Roman"/>
                <w:b/>
                <w:lang w:eastAsia="ru-RU"/>
              </w:rPr>
            </w:pPr>
            <w:r w:rsidRPr="00A164EE">
              <w:rPr>
                <w:rFonts w:ascii="Times New Roman" w:hAnsi="Times New Roman"/>
                <w:i/>
                <w:lang w:eastAsia="ru-RU"/>
              </w:rPr>
              <w:t>Нет, не доводилась, или не отвечает требованиям, или сведения об этом отсутствуют</w:t>
            </w:r>
          </w:p>
        </w:tc>
        <w:tc>
          <w:tcPr>
            <w:tcW w:w="850" w:type="dxa"/>
          </w:tcPr>
          <w:p w14:paraId="6C8C2087" w14:textId="3EB0AF79" w:rsidR="002D62B3" w:rsidRPr="00A164EE" w:rsidRDefault="002D62B3">
            <w:pPr>
              <w:spacing w:before="40" w:after="40" w:line="240" w:lineRule="auto"/>
              <w:jc w:val="center"/>
              <w:rPr>
                <w:rFonts w:ascii="Times New Roman" w:hAnsi="Times New Roman"/>
                <w:bCs/>
                <w:lang w:eastAsia="ru-RU"/>
              </w:rPr>
            </w:pPr>
            <w:r w:rsidRPr="00A164EE">
              <w:rPr>
                <w:rFonts w:ascii="Times New Roman" w:hAnsi="Times New Roman"/>
                <w:bCs/>
                <w:lang w:eastAsia="ru-RU"/>
              </w:rPr>
              <w:t>0</w:t>
            </w:r>
          </w:p>
        </w:tc>
        <w:tc>
          <w:tcPr>
            <w:tcW w:w="852" w:type="dxa"/>
          </w:tcPr>
          <w:p w14:paraId="56C8C84A" w14:textId="77777777" w:rsidR="002D62B3" w:rsidRPr="00A164EE" w:rsidRDefault="002D62B3">
            <w:pPr>
              <w:spacing w:before="40" w:after="40" w:line="240" w:lineRule="auto"/>
              <w:jc w:val="center"/>
              <w:rPr>
                <w:rFonts w:ascii="Times New Roman" w:hAnsi="Times New Roman"/>
                <w:b/>
                <w:bCs/>
                <w:color w:val="000000"/>
                <w:lang w:eastAsia="ru-RU"/>
              </w:rPr>
            </w:pPr>
          </w:p>
        </w:tc>
        <w:tc>
          <w:tcPr>
            <w:tcW w:w="850" w:type="dxa"/>
          </w:tcPr>
          <w:p w14:paraId="6FB8926D" w14:textId="77777777" w:rsidR="002D62B3" w:rsidRPr="00A164EE" w:rsidRDefault="002D62B3">
            <w:pPr>
              <w:spacing w:before="40" w:after="40" w:line="240" w:lineRule="auto"/>
              <w:jc w:val="center"/>
              <w:rPr>
                <w:rFonts w:ascii="Times New Roman" w:hAnsi="Times New Roman"/>
                <w:b/>
                <w:bCs/>
                <w:color w:val="000000"/>
                <w:lang w:eastAsia="ru-RU"/>
              </w:rPr>
            </w:pPr>
          </w:p>
        </w:tc>
      </w:tr>
      <w:tr w:rsidR="002D62B3" w:rsidRPr="00A164EE" w14:paraId="201CF87E" w14:textId="77777777" w:rsidTr="002D62B3">
        <w:trPr>
          <w:trHeight w:val="20"/>
        </w:trPr>
        <w:tc>
          <w:tcPr>
            <w:tcW w:w="709" w:type="dxa"/>
          </w:tcPr>
          <w:p w14:paraId="4D0C6E57" w14:textId="63DC7C78" w:rsidR="002D62B3" w:rsidRPr="00A164EE" w:rsidRDefault="002D62B3">
            <w:pPr>
              <w:spacing w:before="40" w:after="40" w:line="240" w:lineRule="auto"/>
              <w:jc w:val="center"/>
              <w:rPr>
                <w:rFonts w:ascii="Times New Roman" w:hAnsi="Times New Roman"/>
                <w:bCs/>
                <w:lang w:eastAsia="ru-RU"/>
              </w:rPr>
            </w:pPr>
            <w:r w:rsidRPr="00A164EE">
              <w:rPr>
                <w:rFonts w:ascii="Times New Roman" w:hAnsi="Times New Roman"/>
                <w:bCs/>
                <w:lang w:eastAsia="ru-RU"/>
              </w:rPr>
              <w:t>6.2</w:t>
            </w:r>
          </w:p>
        </w:tc>
        <w:tc>
          <w:tcPr>
            <w:tcW w:w="11482" w:type="dxa"/>
            <w:vAlign w:val="center"/>
          </w:tcPr>
          <w:p w14:paraId="31B017AC" w14:textId="6CDC2537" w:rsidR="002D62B3" w:rsidRPr="00A164EE" w:rsidRDefault="002D62B3">
            <w:pPr>
              <w:spacing w:before="40" w:after="40" w:line="240" w:lineRule="auto"/>
              <w:jc w:val="both"/>
              <w:rPr>
                <w:rFonts w:ascii="Times New Roman" w:hAnsi="Times New Roman"/>
                <w:b/>
                <w:lang w:eastAsia="ru-RU"/>
              </w:rPr>
            </w:pPr>
            <w:r w:rsidRPr="00A164EE">
              <w:rPr>
                <w:rFonts w:ascii="Times New Roman" w:hAnsi="Times New Roman"/>
                <w:b/>
                <w:lang w:eastAsia="ru-RU"/>
              </w:rPr>
              <w:t>Доводилась ли до общественности в доступной форме информация об исполнении бюджета субъекта РФ за 2018 год (на основе данных годового отчета) и сколько каналов распространения информации при этом использовал</w:t>
            </w:r>
            <w:r>
              <w:rPr>
                <w:rFonts w:ascii="Times New Roman" w:hAnsi="Times New Roman"/>
                <w:b/>
                <w:lang w:eastAsia="ru-RU"/>
              </w:rPr>
              <w:t>о</w:t>
            </w:r>
            <w:r w:rsidRPr="00A164EE">
              <w:rPr>
                <w:rFonts w:ascii="Times New Roman" w:hAnsi="Times New Roman"/>
                <w:b/>
                <w:lang w:eastAsia="ru-RU"/>
              </w:rPr>
              <w:t>сь?</w:t>
            </w:r>
          </w:p>
          <w:p w14:paraId="42F5B12F" w14:textId="77777777" w:rsidR="002D62B3" w:rsidRPr="00A164EE" w:rsidRDefault="002D62B3">
            <w:pPr>
              <w:tabs>
                <w:tab w:val="left" w:pos="429"/>
              </w:tabs>
              <w:spacing w:before="40" w:after="40" w:line="240" w:lineRule="auto"/>
              <w:ind w:left="4"/>
              <w:jc w:val="both"/>
              <w:rPr>
                <w:rFonts w:ascii="Times New Roman" w:hAnsi="Times New Roman"/>
                <w:lang w:eastAsia="ru-RU"/>
              </w:rPr>
            </w:pPr>
            <w:r w:rsidRPr="00A164EE">
              <w:rPr>
                <w:rFonts w:ascii="Times New Roman" w:hAnsi="Times New Roman"/>
                <w:lang w:eastAsia="ru-RU"/>
              </w:rPr>
              <w:t>В целях оценки показателя учитываются:</w:t>
            </w:r>
          </w:p>
          <w:p w14:paraId="4C7486DE" w14:textId="318454ED" w:rsidR="002D62B3" w:rsidRPr="00A164EE" w:rsidRDefault="002D62B3" w:rsidP="000B168B">
            <w:pPr>
              <w:pStyle w:val="a4"/>
              <w:numPr>
                <w:ilvl w:val="1"/>
                <w:numId w:val="27"/>
              </w:numPr>
              <w:tabs>
                <w:tab w:val="left" w:pos="429"/>
              </w:tabs>
              <w:spacing w:before="40" w:after="40" w:line="240" w:lineRule="auto"/>
              <w:ind w:left="0" w:firstLine="0"/>
              <w:contextualSpacing w:val="0"/>
              <w:jc w:val="both"/>
              <w:rPr>
                <w:rFonts w:ascii="Times New Roman" w:hAnsi="Times New Roman"/>
                <w:lang w:eastAsia="ru-RU"/>
              </w:rPr>
            </w:pPr>
            <w:r w:rsidRPr="00A164EE">
              <w:rPr>
                <w:rFonts w:ascii="Times New Roman" w:hAnsi="Times New Roman"/>
                <w:lang w:eastAsia="ru-RU"/>
              </w:rPr>
              <w:t>«Бюджеты для граждан», разработанные на основе годового отчета об исполнении бюджета субъекта РФ за 2018 год с учетом положений приказа Минфина России от 22 сентября 2015 г. №145н «Об утверждении методических рекомендаций по представлению бюджетов субъектов Российской Федерации и местных бюджетов и отчетов об их исполнении в доступной для граждан форме», иные аналитические материалы, предназначенные для граждан и посвященные исполнению бюджета субъекта РФ за 2018 год (на основе данных годового отчета), размещенные на сайте, предназначенном для размещения бюджетных данных.</w:t>
            </w:r>
          </w:p>
          <w:p w14:paraId="53BA77BA" w14:textId="6635DFFB" w:rsidR="002D62B3" w:rsidRPr="00A164EE" w:rsidRDefault="002D62B3" w:rsidP="000B168B">
            <w:pPr>
              <w:pStyle w:val="a4"/>
              <w:numPr>
                <w:ilvl w:val="1"/>
                <w:numId w:val="27"/>
              </w:numPr>
              <w:tabs>
                <w:tab w:val="left" w:pos="429"/>
              </w:tabs>
              <w:spacing w:before="40" w:after="40" w:line="240" w:lineRule="auto"/>
              <w:ind w:left="0" w:firstLine="0"/>
              <w:contextualSpacing w:val="0"/>
              <w:jc w:val="both"/>
              <w:rPr>
                <w:rFonts w:ascii="Times New Roman" w:hAnsi="Times New Roman"/>
                <w:lang w:eastAsia="ru-RU"/>
              </w:rPr>
            </w:pPr>
            <w:r w:rsidRPr="00A164EE">
              <w:rPr>
                <w:rFonts w:ascii="Times New Roman" w:hAnsi="Times New Roman"/>
                <w:lang w:eastAsia="ru-RU"/>
              </w:rPr>
              <w:t>Аналитические статьи, теле- и радиопрограммы, посвященные исполнению бюджета субъекта РФ за 2018 год, опубликованные в печатных, электронных СМИ, иных сетевых изданиях или вышедшие в эфир на радио или телеканалах.</w:t>
            </w:r>
          </w:p>
          <w:p w14:paraId="64AA11E7" w14:textId="3158095A" w:rsidR="002D62B3" w:rsidRPr="00A164EE" w:rsidRDefault="002D62B3">
            <w:pPr>
              <w:tabs>
                <w:tab w:val="left" w:pos="429"/>
              </w:tabs>
              <w:spacing w:before="40" w:after="40" w:line="240" w:lineRule="auto"/>
              <w:ind w:left="31"/>
              <w:jc w:val="both"/>
              <w:rPr>
                <w:rFonts w:ascii="Times New Roman" w:hAnsi="Times New Roman"/>
                <w:lang w:eastAsia="ru-RU"/>
              </w:rPr>
            </w:pPr>
            <w:r w:rsidRPr="00A164EE">
              <w:rPr>
                <w:rFonts w:ascii="Times New Roman" w:hAnsi="Times New Roman"/>
                <w:lang w:eastAsia="ru-RU"/>
              </w:rPr>
              <w:t xml:space="preserve">В целях оценки показателя в качестве канала распространения информации учитывается: а) сайт (сайты), предназначенные для размещения бюджетных данных; б) периодические печатные издания; в) сетевые издания; г) радиоканалы; д) телеканалы. Одна и та же информация, распространяемая через несколько каналов, в целях оценки показателя учитывается один раз. </w:t>
            </w:r>
          </w:p>
          <w:p w14:paraId="73B4C2C5" w14:textId="196B8E93" w:rsidR="002D62B3" w:rsidRPr="00A164EE" w:rsidRDefault="002D62B3">
            <w:pPr>
              <w:tabs>
                <w:tab w:val="left" w:pos="429"/>
              </w:tabs>
              <w:spacing w:before="40" w:after="40" w:line="240" w:lineRule="auto"/>
              <w:ind w:left="31"/>
              <w:jc w:val="both"/>
              <w:rPr>
                <w:rFonts w:ascii="Times New Roman" w:hAnsi="Times New Roman"/>
                <w:lang w:eastAsia="ru-RU"/>
              </w:rPr>
            </w:pPr>
            <w:r w:rsidRPr="00A164EE">
              <w:rPr>
                <w:rFonts w:ascii="Times New Roman" w:hAnsi="Times New Roman"/>
                <w:lang w:eastAsia="ru-RU"/>
              </w:rPr>
              <w:t>В целях оценки показателя учитываются аналитические материалы. Новостные сообщения, анонсы, пресс-релизы, пост-релизы событий, комментарии к событиям, доклады в целях оценки показателя не учитываются. В целях оценки показателя учитываются сведения с датой выхода в свет (в эфир) в период с 1 апреля по 30 июля 2019 года.</w:t>
            </w:r>
          </w:p>
          <w:p w14:paraId="70F1E907" w14:textId="32216629" w:rsidR="002D62B3" w:rsidRPr="00A164EE" w:rsidRDefault="002D62B3">
            <w:pPr>
              <w:tabs>
                <w:tab w:val="left" w:pos="429"/>
              </w:tabs>
              <w:spacing w:before="40" w:after="40" w:line="240" w:lineRule="auto"/>
              <w:ind w:left="31"/>
              <w:jc w:val="both"/>
              <w:rPr>
                <w:rFonts w:ascii="Times New Roman" w:hAnsi="Times New Roman"/>
                <w:lang w:eastAsia="ru-RU"/>
              </w:rPr>
            </w:pPr>
            <w:r w:rsidRPr="00A164EE">
              <w:rPr>
                <w:rFonts w:ascii="Times New Roman" w:hAnsi="Times New Roman"/>
                <w:color w:val="000000"/>
                <w:lang w:eastAsia="ru-RU"/>
              </w:rPr>
              <w:t xml:space="preserve">Для оценки показателя используются сведения, размещенные в открытом доступе на сайте, предназначенном для размещения бюджетных данных, а также направленные финансовым органом субъекта РФ </w:t>
            </w:r>
            <w:r w:rsidRPr="00A164EE">
              <w:rPr>
                <w:rFonts w:ascii="Times New Roman" w:hAnsi="Times New Roman"/>
                <w:lang w:eastAsia="ru-RU"/>
              </w:rPr>
              <w:t xml:space="preserve">в инициативном порядке по установленной форме (прилагается) в адрес НИФИ по электронной почте: </w:t>
            </w:r>
            <w:hyperlink r:id="rId19" w:history="1">
              <w:r w:rsidRPr="00A164EE">
                <w:rPr>
                  <w:rStyle w:val="ac"/>
                  <w:rFonts w:ascii="Times New Roman" w:hAnsi="Times New Roman"/>
                  <w:lang w:val="en-US" w:eastAsia="ru-RU"/>
                </w:rPr>
                <w:t>rating</w:t>
              </w:r>
              <w:r w:rsidRPr="00A164EE">
                <w:rPr>
                  <w:rStyle w:val="ac"/>
                  <w:rFonts w:ascii="Times New Roman" w:hAnsi="Times New Roman"/>
                  <w:lang w:eastAsia="ru-RU"/>
                </w:rPr>
                <w:t>@</w:t>
              </w:r>
              <w:r w:rsidRPr="00A164EE">
                <w:rPr>
                  <w:rStyle w:val="ac"/>
                  <w:rFonts w:ascii="Times New Roman" w:hAnsi="Times New Roman"/>
                  <w:lang w:val="en-US" w:eastAsia="ru-RU"/>
                </w:rPr>
                <w:t>nifi</w:t>
              </w:r>
              <w:r w:rsidRPr="00A164EE">
                <w:rPr>
                  <w:rStyle w:val="ac"/>
                  <w:rFonts w:ascii="Times New Roman" w:hAnsi="Times New Roman"/>
                  <w:lang w:eastAsia="ru-RU"/>
                </w:rPr>
                <w:t>.</w:t>
              </w:r>
              <w:r w:rsidRPr="00A164EE">
                <w:rPr>
                  <w:rStyle w:val="ac"/>
                  <w:rFonts w:ascii="Times New Roman" w:hAnsi="Times New Roman"/>
                  <w:lang w:val="en-US" w:eastAsia="ru-RU"/>
                </w:rPr>
                <w:t>ru</w:t>
              </w:r>
            </w:hyperlink>
            <w:r w:rsidRPr="00A164EE">
              <w:rPr>
                <w:rFonts w:ascii="Times New Roman" w:hAnsi="Times New Roman"/>
                <w:lang w:eastAsia="ru-RU"/>
              </w:rPr>
              <w:t xml:space="preserve"> в срок до 15 августа 2019 года.</w:t>
            </w:r>
            <w:r w:rsidRPr="00A164EE">
              <w:rPr>
                <w:rFonts w:ascii="Times New Roman" w:hAnsi="Times New Roman"/>
                <w:b/>
                <w:lang w:eastAsia="ru-RU"/>
              </w:rPr>
              <w:t xml:space="preserve"> </w:t>
            </w:r>
            <w:r w:rsidRPr="00A164EE">
              <w:rPr>
                <w:rFonts w:ascii="Times New Roman" w:hAnsi="Times New Roman"/>
                <w:lang w:eastAsia="ru-RU"/>
              </w:rPr>
              <w:t xml:space="preserve">Сведения, направленные после установленного срока или иным способом, в целях оценки показателя не учитываются. </w:t>
            </w:r>
          </w:p>
        </w:tc>
        <w:tc>
          <w:tcPr>
            <w:tcW w:w="850" w:type="dxa"/>
          </w:tcPr>
          <w:p w14:paraId="0B85A131" w14:textId="77777777" w:rsidR="002D62B3" w:rsidRPr="00A164EE" w:rsidRDefault="002D62B3">
            <w:pPr>
              <w:spacing w:before="40" w:after="40" w:line="240" w:lineRule="auto"/>
              <w:jc w:val="center"/>
              <w:rPr>
                <w:rFonts w:ascii="Times New Roman" w:hAnsi="Times New Roman"/>
                <w:bCs/>
                <w:lang w:eastAsia="ru-RU"/>
              </w:rPr>
            </w:pPr>
          </w:p>
        </w:tc>
        <w:tc>
          <w:tcPr>
            <w:tcW w:w="852" w:type="dxa"/>
          </w:tcPr>
          <w:p w14:paraId="20857ACB" w14:textId="77777777" w:rsidR="002D62B3" w:rsidRPr="00A164EE" w:rsidRDefault="002D62B3">
            <w:pPr>
              <w:spacing w:before="40" w:after="40" w:line="240" w:lineRule="auto"/>
              <w:jc w:val="center"/>
              <w:rPr>
                <w:rFonts w:ascii="Times New Roman" w:hAnsi="Times New Roman"/>
                <w:b/>
                <w:bCs/>
                <w:color w:val="000000"/>
                <w:lang w:eastAsia="ru-RU"/>
              </w:rPr>
            </w:pPr>
          </w:p>
        </w:tc>
        <w:tc>
          <w:tcPr>
            <w:tcW w:w="850" w:type="dxa"/>
          </w:tcPr>
          <w:p w14:paraId="3BC474BE" w14:textId="77777777" w:rsidR="002D62B3" w:rsidRPr="00A164EE" w:rsidRDefault="002D62B3">
            <w:pPr>
              <w:spacing w:before="40" w:after="40" w:line="240" w:lineRule="auto"/>
              <w:jc w:val="center"/>
              <w:rPr>
                <w:rFonts w:ascii="Times New Roman" w:hAnsi="Times New Roman"/>
                <w:b/>
                <w:bCs/>
                <w:color w:val="000000"/>
                <w:lang w:eastAsia="ru-RU"/>
              </w:rPr>
            </w:pPr>
          </w:p>
        </w:tc>
      </w:tr>
      <w:tr w:rsidR="002D62B3" w:rsidRPr="00A164EE" w14:paraId="0ED3DFBA" w14:textId="77777777" w:rsidTr="002D62B3">
        <w:trPr>
          <w:trHeight w:val="20"/>
        </w:trPr>
        <w:tc>
          <w:tcPr>
            <w:tcW w:w="709" w:type="dxa"/>
          </w:tcPr>
          <w:p w14:paraId="1275B33F" w14:textId="1FD5B1E3" w:rsidR="002D62B3" w:rsidRPr="00A164EE" w:rsidRDefault="002D62B3">
            <w:pPr>
              <w:spacing w:before="40" w:after="40" w:line="240" w:lineRule="auto"/>
              <w:jc w:val="center"/>
              <w:rPr>
                <w:rFonts w:ascii="Times New Roman" w:hAnsi="Times New Roman"/>
                <w:b/>
                <w:bCs/>
                <w:lang w:eastAsia="ru-RU"/>
              </w:rPr>
            </w:pPr>
          </w:p>
        </w:tc>
        <w:tc>
          <w:tcPr>
            <w:tcW w:w="11482" w:type="dxa"/>
            <w:vAlign w:val="center"/>
          </w:tcPr>
          <w:p w14:paraId="486A3793" w14:textId="473D9628" w:rsidR="002D62B3" w:rsidRPr="000B168B" w:rsidRDefault="002D62B3">
            <w:pPr>
              <w:spacing w:before="40" w:after="40" w:line="240" w:lineRule="auto"/>
              <w:ind w:left="172"/>
              <w:rPr>
                <w:rFonts w:ascii="Times New Roman" w:hAnsi="Times New Roman"/>
              </w:rPr>
            </w:pPr>
            <w:r w:rsidRPr="00A164EE">
              <w:rPr>
                <w:rFonts w:ascii="Times New Roman" w:hAnsi="Times New Roman"/>
                <w:i/>
                <w:lang w:eastAsia="ru-RU"/>
              </w:rPr>
              <w:t>Да, доводилась и для этого использовалось не менее трех каналов распространения информации</w:t>
            </w:r>
          </w:p>
        </w:tc>
        <w:tc>
          <w:tcPr>
            <w:tcW w:w="850" w:type="dxa"/>
          </w:tcPr>
          <w:p w14:paraId="2DE2EB61" w14:textId="7B587729" w:rsidR="002D62B3" w:rsidRPr="00A164EE" w:rsidRDefault="002D62B3">
            <w:pPr>
              <w:spacing w:before="40" w:after="40" w:line="240" w:lineRule="auto"/>
              <w:jc w:val="center"/>
              <w:rPr>
                <w:rFonts w:ascii="Times New Roman" w:hAnsi="Times New Roman"/>
                <w:bCs/>
                <w:lang w:eastAsia="ru-RU"/>
              </w:rPr>
            </w:pPr>
            <w:r w:rsidRPr="00A164EE">
              <w:rPr>
                <w:rFonts w:ascii="Times New Roman" w:hAnsi="Times New Roman"/>
                <w:bCs/>
                <w:lang w:eastAsia="ru-RU"/>
              </w:rPr>
              <w:t>2</w:t>
            </w:r>
          </w:p>
        </w:tc>
        <w:tc>
          <w:tcPr>
            <w:tcW w:w="852" w:type="dxa"/>
          </w:tcPr>
          <w:p w14:paraId="756CAE12" w14:textId="77777777" w:rsidR="002D62B3" w:rsidRPr="00A164EE" w:rsidRDefault="002D62B3">
            <w:pPr>
              <w:spacing w:before="40" w:after="40" w:line="240" w:lineRule="auto"/>
              <w:jc w:val="center"/>
              <w:rPr>
                <w:rFonts w:ascii="Times New Roman" w:hAnsi="Times New Roman"/>
                <w:b/>
                <w:bCs/>
                <w:color w:val="000000"/>
                <w:lang w:eastAsia="ru-RU"/>
              </w:rPr>
            </w:pPr>
          </w:p>
        </w:tc>
        <w:tc>
          <w:tcPr>
            <w:tcW w:w="850" w:type="dxa"/>
          </w:tcPr>
          <w:p w14:paraId="655ECD77" w14:textId="77777777" w:rsidR="002D62B3" w:rsidRPr="00A164EE" w:rsidRDefault="002D62B3">
            <w:pPr>
              <w:spacing w:before="40" w:after="40" w:line="240" w:lineRule="auto"/>
              <w:jc w:val="center"/>
              <w:rPr>
                <w:rFonts w:ascii="Times New Roman" w:hAnsi="Times New Roman"/>
                <w:b/>
                <w:bCs/>
                <w:color w:val="000000"/>
                <w:lang w:eastAsia="ru-RU"/>
              </w:rPr>
            </w:pPr>
          </w:p>
        </w:tc>
      </w:tr>
      <w:tr w:rsidR="002D62B3" w:rsidRPr="00A164EE" w14:paraId="5E5B3643" w14:textId="77777777" w:rsidTr="002D62B3">
        <w:trPr>
          <w:trHeight w:val="20"/>
        </w:trPr>
        <w:tc>
          <w:tcPr>
            <w:tcW w:w="709" w:type="dxa"/>
          </w:tcPr>
          <w:p w14:paraId="713A9765" w14:textId="77777777" w:rsidR="002D62B3" w:rsidRPr="00A164EE" w:rsidRDefault="002D62B3">
            <w:pPr>
              <w:spacing w:before="40" w:after="40" w:line="240" w:lineRule="auto"/>
              <w:jc w:val="center"/>
              <w:rPr>
                <w:rFonts w:ascii="Times New Roman" w:hAnsi="Times New Roman"/>
                <w:b/>
                <w:bCs/>
                <w:lang w:eastAsia="ru-RU"/>
              </w:rPr>
            </w:pPr>
          </w:p>
        </w:tc>
        <w:tc>
          <w:tcPr>
            <w:tcW w:w="11482" w:type="dxa"/>
            <w:vAlign w:val="center"/>
          </w:tcPr>
          <w:p w14:paraId="6FCEE534" w14:textId="43C84712" w:rsidR="002D62B3" w:rsidRPr="00A164EE" w:rsidRDefault="002D62B3">
            <w:pPr>
              <w:spacing w:before="40" w:after="40" w:line="240" w:lineRule="auto"/>
              <w:ind w:left="172"/>
              <w:rPr>
                <w:rFonts w:ascii="Times New Roman" w:hAnsi="Times New Roman"/>
                <w:i/>
                <w:lang w:eastAsia="ru-RU"/>
              </w:rPr>
            </w:pPr>
            <w:r w:rsidRPr="00A164EE">
              <w:rPr>
                <w:rFonts w:ascii="Times New Roman" w:hAnsi="Times New Roman"/>
                <w:i/>
                <w:lang w:eastAsia="ru-RU"/>
              </w:rPr>
              <w:t>Да, доводилась и для этого использовалось менее трех каналов распространения информации</w:t>
            </w:r>
          </w:p>
        </w:tc>
        <w:tc>
          <w:tcPr>
            <w:tcW w:w="850" w:type="dxa"/>
          </w:tcPr>
          <w:p w14:paraId="6F3BE683" w14:textId="3BBEFACA" w:rsidR="002D62B3" w:rsidRPr="00A164EE" w:rsidRDefault="002D62B3">
            <w:pPr>
              <w:spacing w:before="40" w:after="40" w:line="240" w:lineRule="auto"/>
              <w:jc w:val="center"/>
              <w:rPr>
                <w:rFonts w:ascii="Times New Roman" w:hAnsi="Times New Roman"/>
                <w:bCs/>
                <w:lang w:eastAsia="ru-RU"/>
              </w:rPr>
            </w:pPr>
            <w:r w:rsidRPr="00A164EE">
              <w:rPr>
                <w:rFonts w:ascii="Times New Roman" w:hAnsi="Times New Roman"/>
                <w:bCs/>
                <w:lang w:eastAsia="ru-RU"/>
              </w:rPr>
              <w:t>1</w:t>
            </w:r>
          </w:p>
        </w:tc>
        <w:tc>
          <w:tcPr>
            <w:tcW w:w="852" w:type="dxa"/>
          </w:tcPr>
          <w:p w14:paraId="68071BB6" w14:textId="77777777" w:rsidR="002D62B3" w:rsidRPr="00A164EE" w:rsidRDefault="002D62B3">
            <w:pPr>
              <w:spacing w:before="40" w:after="40" w:line="240" w:lineRule="auto"/>
              <w:jc w:val="center"/>
              <w:rPr>
                <w:rFonts w:ascii="Times New Roman" w:hAnsi="Times New Roman"/>
                <w:b/>
                <w:bCs/>
                <w:color w:val="000000"/>
                <w:lang w:eastAsia="ru-RU"/>
              </w:rPr>
            </w:pPr>
          </w:p>
        </w:tc>
        <w:tc>
          <w:tcPr>
            <w:tcW w:w="850" w:type="dxa"/>
          </w:tcPr>
          <w:p w14:paraId="73BEF326" w14:textId="77777777" w:rsidR="002D62B3" w:rsidRPr="00A164EE" w:rsidRDefault="002D62B3">
            <w:pPr>
              <w:spacing w:before="40" w:after="40" w:line="240" w:lineRule="auto"/>
              <w:jc w:val="center"/>
              <w:rPr>
                <w:rFonts w:ascii="Times New Roman" w:hAnsi="Times New Roman"/>
                <w:b/>
                <w:bCs/>
                <w:color w:val="000000"/>
                <w:lang w:eastAsia="ru-RU"/>
              </w:rPr>
            </w:pPr>
          </w:p>
        </w:tc>
      </w:tr>
      <w:tr w:rsidR="002D62B3" w:rsidRPr="00A164EE" w14:paraId="4D13099E" w14:textId="77777777" w:rsidTr="002D62B3">
        <w:trPr>
          <w:trHeight w:val="20"/>
        </w:trPr>
        <w:tc>
          <w:tcPr>
            <w:tcW w:w="709" w:type="dxa"/>
          </w:tcPr>
          <w:p w14:paraId="7557A9E6" w14:textId="77777777" w:rsidR="002D62B3" w:rsidRPr="00A164EE" w:rsidRDefault="002D62B3">
            <w:pPr>
              <w:spacing w:before="40" w:after="40" w:line="240" w:lineRule="auto"/>
              <w:jc w:val="center"/>
              <w:rPr>
                <w:rFonts w:ascii="Times New Roman" w:hAnsi="Times New Roman"/>
                <w:b/>
                <w:bCs/>
                <w:lang w:eastAsia="ru-RU"/>
              </w:rPr>
            </w:pPr>
          </w:p>
        </w:tc>
        <w:tc>
          <w:tcPr>
            <w:tcW w:w="11482" w:type="dxa"/>
            <w:vAlign w:val="center"/>
          </w:tcPr>
          <w:p w14:paraId="3F1DCAD9" w14:textId="493D180D" w:rsidR="002D62B3" w:rsidRPr="00A164EE" w:rsidRDefault="002D62B3">
            <w:pPr>
              <w:spacing w:before="40" w:after="40" w:line="240" w:lineRule="auto"/>
              <w:ind w:left="172"/>
              <w:rPr>
                <w:rFonts w:ascii="Times New Roman" w:hAnsi="Times New Roman"/>
                <w:i/>
                <w:lang w:eastAsia="ru-RU"/>
              </w:rPr>
            </w:pPr>
            <w:r w:rsidRPr="00A164EE">
              <w:rPr>
                <w:rFonts w:ascii="Times New Roman" w:hAnsi="Times New Roman"/>
                <w:i/>
                <w:lang w:eastAsia="ru-RU"/>
              </w:rPr>
              <w:t>Нет, не доводилась, или не отвечает требованиям, или сведения об этом отсутствуют</w:t>
            </w:r>
          </w:p>
        </w:tc>
        <w:tc>
          <w:tcPr>
            <w:tcW w:w="850" w:type="dxa"/>
          </w:tcPr>
          <w:p w14:paraId="74FBCF0E" w14:textId="349450DD" w:rsidR="002D62B3" w:rsidRPr="00A164EE" w:rsidRDefault="002D62B3">
            <w:pPr>
              <w:spacing w:before="40" w:after="40" w:line="240" w:lineRule="auto"/>
              <w:jc w:val="center"/>
              <w:rPr>
                <w:rFonts w:ascii="Times New Roman" w:hAnsi="Times New Roman"/>
                <w:bCs/>
                <w:lang w:eastAsia="ru-RU"/>
              </w:rPr>
            </w:pPr>
            <w:r w:rsidRPr="00A164EE">
              <w:rPr>
                <w:rFonts w:ascii="Times New Roman" w:hAnsi="Times New Roman"/>
                <w:bCs/>
                <w:lang w:eastAsia="ru-RU"/>
              </w:rPr>
              <w:t>0</w:t>
            </w:r>
          </w:p>
        </w:tc>
        <w:tc>
          <w:tcPr>
            <w:tcW w:w="852" w:type="dxa"/>
          </w:tcPr>
          <w:p w14:paraId="7B433F53" w14:textId="77777777" w:rsidR="002D62B3" w:rsidRPr="00A164EE" w:rsidRDefault="002D62B3">
            <w:pPr>
              <w:spacing w:before="40" w:after="40" w:line="240" w:lineRule="auto"/>
              <w:jc w:val="center"/>
              <w:rPr>
                <w:rFonts w:ascii="Times New Roman" w:hAnsi="Times New Roman"/>
                <w:b/>
                <w:bCs/>
                <w:color w:val="000000"/>
                <w:lang w:eastAsia="ru-RU"/>
              </w:rPr>
            </w:pPr>
          </w:p>
        </w:tc>
        <w:tc>
          <w:tcPr>
            <w:tcW w:w="850" w:type="dxa"/>
          </w:tcPr>
          <w:p w14:paraId="5DE13B14" w14:textId="77777777" w:rsidR="002D62B3" w:rsidRPr="00A164EE" w:rsidRDefault="002D62B3">
            <w:pPr>
              <w:spacing w:before="40" w:after="40" w:line="240" w:lineRule="auto"/>
              <w:jc w:val="center"/>
              <w:rPr>
                <w:rFonts w:ascii="Times New Roman" w:hAnsi="Times New Roman"/>
                <w:b/>
                <w:bCs/>
                <w:color w:val="000000"/>
                <w:lang w:eastAsia="ru-RU"/>
              </w:rPr>
            </w:pPr>
          </w:p>
        </w:tc>
      </w:tr>
      <w:tr w:rsidR="002D62B3" w:rsidRPr="00A164EE" w14:paraId="6928A6C9" w14:textId="77777777" w:rsidTr="002D62B3">
        <w:trPr>
          <w:trHeight w:val="20"/>
        </w:trPr>
        <w:tc>
          <w:tcPr>
            <w:tcW w:w="709" w:type="dxa"/>
          </w:tcPr>
          <w:p w14:paraId="71E99F59" w14:textId="401348E8" w:rsidR="002D62B3" w:rsidRPr="00A164EE" w:rsidRDefault="002D62B3">
            <w:pPr>
              <w:spacing w:before="40" w:after="40" w:line="240" w:lineRule="auto"/>
              <w:jc w:val="center"/>
              <w:rPr>
                <w:rFonts w:ascii="Times New Roman" w:hAnsi="Times New Roman"/>
                <w:bCs/>
                <w:lang w:eastAsia="ru-RU"/>
              </w:rPr>
            </w:pPr>
            <w:r w:rsidRPr="00A164EE">
              <w:rPr>
                <w:rFonts w:ascii="Times New Roman" w:hAnsi="Times New Roman"/>
                <w:bCs/>
                <w:lang w:val="en-US" w:eastAsia="ru-RU"/>
              </w:rPr>
              <w:t>6.</w:t>
            </w:r>
            <w:r w:rsidRPr="00A164EE">
              <w:rPr>
                <w:rFonts w:ascii="Times New Roman" w:hAnsi="Times New Roman"/>
                <w:bCs/>
                <w:lang w:eastAsia="ru-RU"/>
              </w:rPr>
              <w:t>3</w:t>
            </w:r>
          </w:p>
        </w:tc>
        <w:tc>
          <w:tcPr>
            <w:tcW w:w="11482" w:type="dxa"/>
            <w:vAlign w:val="center"/>
          </w:tcPr>
          <w:p w14:paraId="71D36204" w14:textId="277FC2B5" w:rsidR="002D62B3" w:rsidRPr="00A164EE" w:rsidRDefault="002D62B3">
            <w:pPr>
              <w:spacing w:before="40" w:after="40" w:line="240" w:lineRule="auto"/>
              <w:jc w:val="both"/>
              <w:rPr>
                <w:rFonts w:ascii="Times New Roman" w:hAnsi="Times New Roman"/>
                <w:b/>
                <w:lang w:eastAsia="ru-RU"/>
              </w:rPr>
            </w:pPr>
            <w:r w:rsidRPr="00A164EE">
              <w:rPr>
                <w:rFonts w:ascii="Times New Roman" w:hAnsi="Times New Roman"/>
                <w:b/>
                <w:lang w:eastAsia="ru-RU"/>
              </w:rPr>
              <w:t>Использовался ли «бюджет для граждан» в ходе проведения публичных слушаний по годовому отчету об исполнении бюджета за 2018 год?</w:t>
            </w:r>
          </w:p>
          <w:p w14:paraId="2EFC6328" w14:textId="7928B6E8" w:rsidR="002D62B3" w:rsidRPr="00A164EE" w:rsidRDefault="002D62B3">
            <w:pPr>
              <w:spacing w:before="40" w:after="40" w:line="240" w:lineRule="auto"/>
              <w:jc w:val="both"/>
              <w:rPr>
                <w:rFonts w:ascii="Times New Roman" w:hAnsi="Times New Roman"/>
                <w:lang w:eastAsia="ru-RU"/>
              </w:rPr>
            </w:pPr>
            <w:r w:rsidRPr="00A164EE">
              <w:rPr>
                <w:rFonts w:ascii="Times New Roman" w:hAnsi="Times New Roman"/>
                <w:lang w:eastAsia="ru-RU"/>
              </w:rPr>
              <w:t>В целях оценки показателя учитываются «бюджеты для граждан», разработанные на основе годового отчета об исполнении бюджета субъекта РФ за 2018 год с учетом положений приказа Минфина России от 22 сентября 2015 г. №145н «Об утверждении методических рекомендаций по представлению бюджетов субъектов Российской Федерации и местных бюджетов и отчетов об их исполнении в доступной для граждан форме».</w:t>
            </w:r>
          </w:p>
          <w:p w14:paraId="3A4AD568" w14:textId="42EF3252" w:rsidR="002D62B3" w:rsidRPr="000B168B" w:rsidRDefault="002D62B3">
            <w:pPr>
              <w:spacing w:before="40" w:after="40" w:line="240" w:lineRule="auto"/>
              <w:jc w:val="both"/>
              <w:rPr>
                <w:rFonts w:ascii="Times New Roman" w:hAnsi="Times New Roman"/>
                <w:color w:val="FF0000"/>
                <w:lang w:eastAsia="ru-RU"/>
              </w:rPr>
            </w:pPr>
            <w:r>
              <w:rPr>
                <w:rFonts w:ascii="Times New Roman" w:hAnsi="Times New Roman"/>
                <w:lang w:eastAsia="ru-RU"/>
              </w:rPr>
              <w:t xml:space="preserve">Показатель оценивается в случае, если </w:t>
            </w:r>
            <w:r w:rsidRPr="00F0039C">
              <w:rPr>
                <w:rFonts w:ascii="Times New Roman" w:hAnsi="Times New Roman"/>
                <w:lang w:eastAsia="ru-RU"/>
              </w:rPr>
              <w:t xml:space="preserve">в составе информационного сообщения (анонса) о проведении публичных слушаний по </w:t>
            </w:r>
            <w:r>
              <w:rPr>
                <w:rFonts w:ascii="Times New Roman" w:hAnsi="Times New Roman"/>
                <w:lang w:eastAsia="ru-RU"/>
              </w:rPr>
              <w:t>годовому отчету об исполнении бюджета за 2018 год</w:t>
            </w:r>
            <w:r w:rsidRPr="00F0039C">
              <w:rPr>
                <w:rFonts w:ascii="Times New Roman" w:hAnsi="Times New Roman"/>
                <w:lang w:eastAsia="ru-RU"/>
              </w:rPr>
              <w:t>, размещенного на сайте организатора публичных слушаний</w:t>
            </w:r>
            <w:r>
              <w:rPr>
                <w:rFonts w:ascii="Times New Roman" w:hAnsi="Times New Roman"/>
                <w:lang w:eastAsia="ru-RU"/>
              </w:rPr>
              <w:t xml:space="preserve"> не позднее, чем за один день до проведения мероприятия, размещена </w:t>
            </w:r>
            <w:r w:rsidRPr="00F349B4">
              <w:rPr>
                <w:rFonts w:ascii="Times New Roman" w:hAnsi="Times New Roman"/>
                <w:lang w:eastAsia="ru-RU"/>
              </w:rPr>
              <w:t>ссылка на указанный информационный ресурс.</w:t>
            </w:r>
          </w:p>
          <w:p w14:paraId="2A930A8D" w14:textId="7D002D5E" w:rsidR="002D62B3" w:rsidRPr="00A164EE" w:rsidRDefault="002D62B3">
            <w:pPr>
              <w:spacing w:before="40" w:after="40" w:line="240" w:lineRule="auto"/>
              <w:jc w:val="both"/>
              <w:rPr>
                <w:rFonts w:ascii="Times New Roman" w:hAnsi="Times New Roman"/>
                <w:b/>
                <w:lang w:eastAsia="ru-RU"/>
              </w:rPr>
            </w:pPr>
            <w:r w:rsidRPr="00A164EE">
              <w:rPr>
                <w:rFonts w:ascii="Times New Roman" w:hAnsi="Times New Roman"/>
                <w:lang w:eastAsia="ru-RU"/>
              </w:rPr>
              <w:t>В целях оценки показателя учитывается ссылка, при переходе по которой непосредственно размещен указанный информационный ресурс. В случае, если ссылка не активна, или если при переходе по ссылке указанный информационный ресурс отсутствует, в том числе, если требуются дополнительные усилия для его поиска, оценка показателя принимает значение 0 баллов.</w:t>
            </w:r>
          </w:p>
        </w:tc>
        <w:tc>
          <w:tcPr>
            <w:tcW w:w="850" w:type="dxa"/>
          </w:tcPr>
          <w:p w14:paraId="66088861" w14:textId="77777777" w:rsidR="002D62B3" w:rsidRPr="00A164EE" w:rsidRDefault="002D62B3">
            <w:pPr>
              <w:spacing w:before="40" w:after="40" w:line="240" w:lineRule="auto"/>
              <w:jc w:val="center"/>
              <w:rPr>
                <w:rFonts w:ascii="Times New Roman" w:hAnsi="Times New Roman"/>
                <w:b/>
                <w:bCs/>
                <w:lang w:eastAsia="ru-RU"/>
              </w:rPr>
            </w:pPr>
          </w:p>
        </w:tc>
        <w:tc>
          <w:tcPr>
            <w:tcW w:w="852" w:type="dxa"/>
          </w:tcPr>
          <w:p w14:paraId="7064E42D" w14:textId="77777777" w:rsidR="002D62B3" w:rsidRPr="00A164EE" w:rsidRDefault="002D62B3">
            <w:pPr>
              <w:spacing w:before="40" w:after="40" w:line="240" w:lineRule="auto"/>
              <w:jc w:val="center"/>
              <w:rPr>
                <w:rFonts w:ascii="Times New Roman" w:hAnsi="Times New Roman"/>
                <w:b/>
                <w:bCs/>
                <w:color w:val="000000"/>
                <w:lang w:eastAsia="ru-RU"/>
              </w:rPr>
            </w:pPr>
          </w:p>
        </w:tc>
        <w:tc>
          <w:tcPr>
            <w:tcW w:w="850" w:type="dxa"/>
          </w:tcPr>
          <w:p w14:paraId="6992849C" w14:textId="77777777" w:rsidR="002D62B3" w:rsidRPr="00A164EE" w:rsidRDefault="002D62B3">
            <w:pPr>
              <w:spacing w:before="40" w:after="40" w:line="240" w:lineRule="auto"/>
              <w:jc w:val="center"/>
              <w:rPr>
                <w:rFonts w:ascii="Times New Roman" w:hAnsi="Times New Roman"/>
                <w:b/>
                <w:bCs/>
                <w:color w:val="000000"/>
                <w:lang w:eastAsia="ru-RU"/>
              </w:rPr>
            </w:pPr>
          </w:p>
        </w:tc>
      </w:tr>
      <w:tr w:rsidR="002D62B3" w:rsidRPr="00A164EE" w14:paraId="23F20059" w14:textId="77777777" w:rsidTr="002D62B3">
        <w:trPr>
          <w:trHeight w:val="20"/>
        </w:trPr>
        <w:tc>
          <w:tcPr>
            <w:tcW w:w="709" w:type="dxa"/>
          </w:tcPr>
          <w:p w14:paraId="784FC7DC" w14:textId="2EEEE191" w:rsidR="002D62B3" w:rsidRPr="00A164EE" w:rsidRDefault="002D62B3">
            <w:pPr>
              <w:spacing w:before="40" w:after="40" w:line="240" w:lineRule="auto"/>
              <w:jc w:val="center"/>
              <w:rPr>
                <w:rFonts w:ascii="Times New Roman" w:hAnsi="Times New Roman"/>
                <w:bCs/>
                <w:lang w:eastAsia="ru-RU"/>
              </w:rPr>
            </w:pPr>
          </w:p>
        </w:tc>
        <w:tc>
          <w:tcPr>
            <w:tcW w:w="11482" w:type="dxa"/>
            <w:vAlign w:val="center"/>
          </w:tcPr>
          <w:p w14:paraId="27B329BA" w14:textId="2F168336" w:rsidR="002D62B3" w:rsidRPr="00A164EE" w:rsidRDefault="002D62B3">
            <w:pPr>
              <w:spacing w:before="40" w:after="40" w:line="240" w:lineRule="auto"/>
              <w:ind w:left="172"/>
              <w:rPr>
                <w:rFonts w:ascii="Times New Roman" w:hAnsi="Times New Roman"/>
                <w:b/>
                <w:lang w:eastAsia="ru-RU"/>
              </w:rPr>
            </w:pPr>
            <w:r w:rsidRPr="00A164EE">
              <w:rPr>
                <w:rFonts w:ascii="Times New Roman" w:hAnsi="Times New Roman"/>
                <w:i/>
                <w:lang w:eastAsia="ru-RU"/>
              </w:rPr>
              <w:t xml:space="preserve">Да, использовался </w:t>
            </w:r>
          </w:p>
        </w:tc>
        <w:tc>
          <w:tcPr>
            <w:tcW w:w="850" w:type="dxa"/>
          </w:tcPr>
          <w:p w14:paraId="1F548024" w14:textId="162BD998" w:rsidR="002D62B3" w:rsidRPr="00A164EE" w:rsidRDefault="002D62B3">
            <w:pPr>
              <w:spacing w:before="40" w:after="40" w:line="240" w:lineRule="auto"/>
              <w:jc w:val="center"/>
              <w:rPr>
                <w:rFonts w:ascii="Times New Roman" w:hAnsi="Times New Roman"/>
                <w:bCs/>
                <w:lang w:eastAsia="ru-RU"/>
              </w:rPr>
            </w:pPr>
            <w:r w:rsidRPr="00A164EE">
              <w:rPr>
                <w:rFonts w:ascii="Times New Roman" w:hAnsi="Times New Roman"/>
                <w:bCs/>
                <w:lang w:eastAsia="ru-RU"/>
              </w:rPr>
              <w:t>2</w:t>
            </w:r>
          </w:p>
        </w:tc>
        <w:tc>
          <w:tcPr>
            <w:tcW w:w="852" w:type="dxa"/>
          </w:tcPr>
          <w:p w14:paraId="07C4A811" w14:textId="14BEE0DA" w:rsidR="002D62B3" w:rsidRPr="00A164EE" w:rsidRDefault="002D62B3">
            <w:pPr>
              <w:spacing w:before="40" w:after="40" w:line="240" w:lineRule="auto"/>
              <w:jc w:val="center"/>
              <w:rPr>
                <w:rFonts w:ascii="Times New Roman" w:hAnsi="Times New Roman"/>
                <w:bCs/>
                <w:color w:val="000000"/>
                <w:lang w:eastAsia="ru-RU"/>
              </w:rPr>
            </w:pPr>
          </w:p>
        </w:tc>
        <w:tc>
          <w:tcPr>
            <w:tcW w:w="850" w:type="dxa"/>
          </w:tcPr>
          <w:p w14:paraId="1E70567D" w14:textId="77777777" w:rsidR="002D62B3" w:rsidRPr="00A164EE" w:rsidRDefault="002D62B3">
            <w:pPr>
              <w:spacing w:before="40" w:after="40" w:line="240" w:lineRule="auto"/>
              <w:jc w:val="center"/>
              <w:rPr>
                <w:rFonts w:ascii="Times New Roman" w:hAnsi="Times New Roman"/>
                <w:b/>
                <w:bCs/>
                <w:color w:val="000000"/>
                <w:lang w:eastAsia="ru-RU"/>
              </w:rPr>
            </w:pPr>
          </w:p>
        </w:tc>
      </w:tr>
      <w:tr w:rsidR="002D62B3" w:rsidRPr="00A164EE" w14:paraId="04090E2B" w14:textId="77777777" w:rsidTr="002D62B3">
        <w:trPr>
          <w:trHeight w:val="20"/>
        </w:trPr>
        <w:tc>
          <w:tcPr>
            <w:tcW w:w="709" w:type="dxa"/>
          </w:tcPr>
          <w:p w14:paraId="70E1784F" w14:textId="77777777" w:rsidR="002D62B3" w:rsidRPr="00A164EE" w:rsidRDefault="002D62B3">
            <w:pPr>
              <w:spacing w:before="40" w:after="40" w:line="240" w:lineRule="auto"/>
              <w:ind w:left="172"/>
              <w:rPr>
                <w:rFonts w:ascii="Times New Roman" w:hAnsi="Times New Roman"/>
                <w:bCs/>
                <w:lang w:eastAsia="ru-RU"/>
              </w:rPr>
            </w:pPr>
          </w:p>
        </w:tc>
        <w:tc>
          <w:tcPr>
            <w:tcW w:w="11482" w:type="dxa"/>
            <w:vAlign w:val="center"/>
          </w:tcPr>
          <w:p w14:paraId="14D1640A" w14:textId="243EF37F" w:rsidR="002D62B3" w:rsidRPr="00A164EE" w:rsidRDefault="002D62B3">
            <w:pPr>
              <w:spacing w:before="40" w:after="40" w:line="240" w:lineRule="auto"/>
              <w:ind w:left="172"/>
              <w:rPr>
                <w:rFonts w:ascii="Times New Roman" w:hAnsi="Times New Roman"/>
                <w:b/>
                <w:lang w:eastAsia="ru-RU"/>
              </w:rPr>
            </w:pPr>
            <w:r w:rsidRPr="00A164EE">
              <w:rPr>
                <w:rFonts w:ascii="Times New Roman" w:hAnsi="Times New Roman"/>
                <w:i/>
                <w:lang w:eastAsia="ru-RU"/>
              </w:rPr>
              <w:t>Нет, не использовался или не отвечает требованиям</w:t>
            </w:r>
          </w:p>
        </w:tc>
        <w:tc>
          <w:tcPr>
            <w:tcW w:w="850" w:type="dxa"/>
          </w:tcPr>
          <w:p w14:paraId="3FF7987E" w14:textId="6CE56D83" w:rsidR="002D62B3" w:rsidRPr="00A164EE" w:rsidRDefault="002D62B3">
            <w:pPr>
              <w:spacing w:before="40" w:after="40" w:line="240" w:lineRule="auto"/>
              <w:jc w:val="center"/>
              <w:rPr>
                <w:rFonts w:ascii="Times New Roman" w:hAnsi="Times New Roman"/>
                <w:bCs/>
                <w:lang w:eastAsia="ru-RU"/>
              </w:rPr>
            </w:pPr>
            <w:r w:rsidRPr="00A164EE">
              <w:rPr>
                <w:rFonts w:ascii="Times New Roman" w:hAnsi="Times New Roman"/>
                <w:bCs/>
                <w:lang w:eastAsia="ru-RU"/>
              </w:rPr>
              <w:t>0</w:t>
            </w:r>
          </w:p>
        </w:tc>
        <w:tc>
          <w:tcPr>
            <w:tcW w:w="852" w:type="dxa"/>
          </w:tcPr>
          <w:p w14:paraId="18A1F0D8" w14:textId="77777777" w:rsidR="002D62B3" w:rsidRPr="00A164EE" w:rsidRDefault="002D62B3">
            <w:pPr>
              <w:spacing w:before="40" w:after="40" w:line="240" w:lineRule="auto"/>
              <w:jc w:val="center"/>
              <w:rPr>
                <w:rFonts w:ascii="Times New Roman" w:hAnsi="Times New Roman"/>
                <w:b/>
                <w:bCs/>
                <w:color w:val="000000"/>
                <w:lang w:eastAsia="ru-RU"/>
              </w:rPr>
            </w:pPr>
          </w:p>
        </w:tc>
        <w:tc>
          <w:tcPr>
            <w:tcW w:w="850" w:type="dxa"/>
          </w:tcPr>
          <w:p w14:paraId="17A1447F" w14:textId="77777777" w:rsidR="002D62B3" w:rsidRPr="00A164EE" w:rsidRDefault="002D62B3">
            <w:pPr>
              <w:spacing w:before="40" w:after="40" w:line="240" w:lineRule="auto"/>
              <w:jc w:val="center"/>
              <w:rPr>
                <w:rFonts w:ascii="Times New Roman" w:hAnsi="Times New Roman"/>
                <w:b/>
                <w:bCs/>
                <w:color w:val="000000"/>
                <w:lang w:eastAsia="ru-RU"/>
              </w:rPr>
            </w:pPr>
          </w:p>
        </w:tc>
      </w:tr>
      <w:tr w:rsidR="002D62B3" w:rsidRPr="00A164EE" w14:paraId="1A12A9A4" w14:textId="77777777" w:rsidTr="002D62B3">
        <w:trPr>
          <w:trHeight w:val="20"/>
        </w:trPr>
        <w:tc>
          <w:tcPr>
            <w:tcW w:w="709" w:type="dxa"/>
          </w:tcPr>
          <w:p w14:paraId="375FCC55" w14:textId="4E5179A0" w:rsidR="002D62B3" w:rsidRPr="00A164EE" w:rsidRDefault="002D62B3">
            <w:pPr>
              <w:spacing w:before="40" w:after="40" w:line="240" w:lineRule="auto"/>
              <w:jc w:val="center"/>
              <w:rPr>
                <w:rFonts w:ascii="Times New Roman" w:hAnsi="Times New Roman"/>
                <w:bCs/>
                <w:lang w:eastAsia="ru-RU"/>
              </w:rPr>
            </w:pPr>
            <w:r w:rsidRPr="00A164EE">
              <w:rPr>
                <w:rFonts w:ascii="Times New Roman" w:hAnsi="Times New Roman"/>
                <w:bCs/>
                <w:lang w:eastAsia="ru-RU"/>
              </w:rPr>
              <w:t>6.4</w:t>
            </w:r>
          </w:p>
        </w:tc>
        <w:tc>
          <w:tcPr>
            <w:tcW w:w="11482" w:type="dxa"/>
            <w:vAlign w:val="center"/>
          </w:tcPr>
          <w:p w14:paraId="6D294B87" w14:textId="5D62A09A" w:rsidR="002D62B3" w:rsidRPr="00A164EE" w:rsidRDefault="002D62B3">
            <w:pPr>
              <w:spacing w:before="40" w:after="40" w:line="240" w:lineRule="auto"/>
              <w:jc w:val="both"/>
              <w:rPr>
                <w:rFonts w:ascii="Times New Roman" w:hAnsi="Times New Roman"/>
                <w:b/>
                <w:lang w:eastAsia="ru-RU"/>
              </w:rPr>
            </w:pPr>
            <w:r w:rsidRPr="00A164EE">
              <w:rPr>
                <w:rFonts w:ascii="Times New Roman" w:hAnsi="Times New Roman"/>
                <w:b/>
                <w:lang w:eastAsia="ru-RU"/>
              </w:rPr>
              <w:t>Доводилась ли до общественности в доступной форме информация по проекту бюджета субъекта РФ на 2020 год и на плановый период 2021 и 2022 годов и сколько каналов распространения информации при этом использовалось?</w:t>
            </w:r>
          </w:p>
          <w:p w14:paraId="13B94E3D" w14:textId="77777777" w:rsidR="002D62B3" w:rsidRPr="00A164EE" w:rsidRDefault="002D62B3">
            <w:pPr>
              <w:tabs>
                <w:tab w:val="left" w:pos="429"/>
              </w:tabs>
              <w:spacing w:before="40" w:after="40" w:line="240" w:lineRule="auto"/>
              <w:ind w:left="4"/>
              <w:jc w:val="both"/>
              <w:rPr>
                <w:rFonts w:ascii="Times New Roman" w:hAnsi="Times New Roman"/>
                <w:lang w:eastAsia="ru-RU"/>
              </w:rPr>
            </w:pPr>
            <w:r w:rsidRPr="00A164EE">
              <w:rPr>
                <w:rFonts w:ascii="Times New Roman" w:hAnsi="Times New Roman"/>
                <w:lang w:eastAsia="ru-RU"/>
              </w:rPr>
              <w:t>В целях оценки показателя учитываются:</w:t>
            </w:r>
          </w:p>
          <w:p w14:paraId="20B57909" w14:textId="1A0131CF" w:rsidR="002D62B3" w:rsidRPr="00A164EE" w:rsidRDefault="002D62B3" w:rsidP="000B168B">
            <w:pPr>
              <w:pStyle w:val="a4"/>
              <w:numPr>
                <w:ilvl w:val="0"/>
                <w:numId w:val="28"/>
              </w:numPr>
              <w:tabs>
                <w:tab w:val="left" w:pos="318"/>
              </w:tabs>
              <w:spacing w:before="40" w:after="40" w:line="240" w:lineRule="auto"/>
              <w:ind w:left="0" w:firstLine="4"/>
              <w:contextualSpacing w:val="0"/>
              <w:jc w:val="both"/>
              <w:rPr>
                <w:rFonts w:ascii="Times New Roman" w:hAnsi="Times New Roman"/>
                <w:lang w:eastAsia="ru-RU"/>
              </w:rPr>
            </w:pPr>
            <w:r w:rsidRPr="00A164EE">
              <w:rPr>
                <w:rFonts w:ascii="Times New Roman" w:hAnsi="Times New Roman"/>
                <w:lang w:eastAsia="ru-RU"/>
              </w:rPr>
              <w:t>«Бюджеты для граждан», разработанные на основе проекта бюджета субъекта РФ на 2020 год и на плановый период 2021 и 2022 годов с учетом положений приказа Минфина России от 22 сентября 2015 г. №145н «Об утверждении методических рекомендаций по представлению бюджетов субъектов Российской Федерации и местных бюджетов и отчетов об их исполнении в доступной для граждан форме», иные аналитические материалы, предназначенные для граждан и посвященные проекту закона о бюджете субъекта РФ на 2020 год и на плановый период 2021 и 2022 годов, размещенные на  сайте, предназначенном для размещения бюджетных данных.</w:t>
            </w:r>
          </w:p>
          <w:p w14:paraId="644369AF" w14:textId="4E609CDF" w:rsidR="002D62B3" w:rsidRPr="00A164EE" w:rsidRDefault="002D62B3" w:rsidP="000B168B">
            <w:pPr>
              <w:pStyle w:val="a4"/>
              <w:numPr>
                <w:ilvl w:val="0"/>
                <w:numId w:val="28"/>
              </w:numPr>
              <w:tabs>
                <w:tab w:val="left" w:pos="318"/>
              </w:tabs>
              <w:spacing w:before="40" w:after="40" w:line="240" w:lineRule="auto"/>
              <w:ind w:left="0" w:firstLine="4"/>
              <w:contextualSpacing w:val="0"/>
              <w:jc w:val="both"/>
              <w:rPr>
                <w:rFonts w:ascii="Times New Roman" w:hAnsi="Times New Roman"/>
                <w:lang w:eastAsia="ru-RU"/>
              </w:rPr>
            </w:pPr>
            <w:r w:rsidRPr="00A164EE">
              <w:rPr>
                <w:rFonts w:ascii="Times New Roman" w:hAnsi="Times New Roman"/>
                <w:lang w:eastAsia="ru-RU"/>
              </w:rPr>
              <w:t>Аналитические статьи, теле- и радиопрограммы, посвященные проекту бюджета субъекта РФ на 2020 год и на плановый период 2021 и 2022 годов, опубликованные в печатных периодических изданиях, сетевых изданиях или вышедшие в эфир на радио- или телеканалах.</w:t>
            </w:r>
          </w:p>
          <w:p w14:paraId="71CA86C2" w14:textId="77777777" w:rsidR="002D62B3" w:rsidRPr="00A164EE" w:rsidRDefault="002D62B3">
            <w:pPr>
              <w:tabs>
                <w:tab w:val="left" w:pos="429"/>
              </w:tabs>
              <w:spacing w:before="40" w:after="40" w:line="240" w:lineRule="auto"/>
              <w:ind w:left="31"/>
              <w:jc w:val="both"/>
              <w:rPr>
                <w:rFonts w:ascii="Times New Roman" w:hAnsi="Times New Roman"/>
                <w:lang w:eastAsia="ru-RU"/>
              </w:rPr>
            </w:pPr>
            <w:r w:rsidRPr="00A164EE">
              <w:rPr>
                <w:rFonts w:ascii="Times New Roman" w:hAnsi="Times New Roman"/>
                <w:lang w:eastAsia="ru-RU"/>
              </w:rPr>
              <w:t xml:space="preserve">В целях оценки показателя в качестве канала распространения информации учитывается: а) сайт (сайты), предназначенные для размещения бюджетных данных; б) периодические печатные издания; в) сетевые издания; г) радиоканалы; д) телеканалы. Одна и та же информация, распространяемая через несколько каналов, в целях оценки показателя учитывается один раз. </w:t>
            </w:r>
          </w:p>
          <w:p w14:paraId="01A0A662" w14:textId="77777777" w:rsidR="002D62B3" w:rsidRPr="00A164EE" w:rsidRDefault="002D62B3">
            <w:pPr>
              <w:tabs>
                <w:tab w:val="left" w:pos="429"/>
              </w:tabs>
              <w:spacing w:before="40" w:after="40" w:line="240" w:lineRule="auto"/>
              <w:ind w:left="31"/>
              <w:jc w:val="both"/>
              <w:rPr>
                <w:rFonts w:ascii="Times New Roman" w:hAnsi="Times New Roman"/>
                <w:lang w:eastAsia="ru-RU"/>
              </w:rPr>
            </w:pPr>
            <w:r w:rsidRPr="00A164EE">
              <w:rPr>
                <w:rFonts w:ascii="Times New Roman" w:hAnsi="Times New Roman"/>
                <w:lang w:eastAsia="ru-RU"/>
              </w:rPr>
              <w:t xml:space="preserve">В целях оценки показателя учитываются аналитические материалы. Новостные сообщения, анонсы, пресс-релизы, пост-релизы событий, комментарии к событиям, доклады в целях оценки показателя не учитываются. </w:t>
            </w:r>
          </w:p>
          <w:p w14:paraId="0B1BB248" w14:textId="434B06D8" w:rsidR="002D62B3" w:rsidRPr="00A164EE" w:rsidRDefault="002D62B3">
            <w:pPr>
              <w:tabs>
                <w:tab w:val="left" w:pos="429"/>
              </w:tabs>
              <w:spacing w:before="40" w:after="40" w:line="240" w:lineRule="auto"/>
              <w:ind w:left="31"/>
              <w:jc w:val="both"/>
              <w:rPr>
                <w:rFonts w:ascii="Times New Roman" w:hAnsi="Times New Roman"/>
                <w:lang w:eastAsia="ru-RU"/>
              </w:rPr>
            </w:pPr>
            <w:r w:rsidRPr="00A164EE">
              <w:rPr>
                <w:rFonts w:ascii="Times New Roman" w:hAnsi="Times New Roman"/>
                <w:lang w:eastAsia="ru-RU"/>
              </w:rPr>
              <w:t>В целях оценки показателя учитываются сведения с датой выхода в свет (в эфир) в период с 1 июня по 1 декабря 2019 года.</w:t>
            </w:r>
          </w:p>
          <w:p w14:paraId="712EB603" w14:textId="2054EE00" w:rsidR="002D62B3" w:rsidRPr="00A164EE" w:rsidRDefault="002D62B3">
            <w:pPr>
              <w:tabs>
                <w:tab w:val="left" w:pos="429"/>
              </w:tabs>
              <w:spacing w:before="40" w:after="40" w:line="240" w:lineRule="auto"/>
              <w:ind w:left="31"/>
              <w:jc w:val="both"/>
              <w:rPr>
                <w:rFonts w:ascii="Times New Roman" w:hAnsi="Times New Roman"/>
                <w:lang w:eastAsia="ru-RU"/>
              </w:rPr>
            </w:pPr>
            <w:r w:rsidRPr="00A164EE">
              <w:rPr>
                <w:rFonts w:ascii="Times New Roman" w:hAnsi="Times New Roman"/>
                <w:color w:val="000000"/>
                <w:lang w:eastAsia="ru-RU"/>
              </w:rPr>
              <w:t xml:space="preserve">Для оценки показателя используются сведения, размещенные в открытом доступе на сайте, предназначенном для размещения бюджетных данных, а также направленные финансовым органом субъекта РФ </w:t>
            </w:r>
            <w:r w:rsidRPr="00A164EE">
              <w:rPr>
                <w:rFonts w:ascii="Times New Roman" w:hAnsi="Times New Roman"/>
                <w:lang w:eastAsia="ru-RU"/>
              </w:rPr>
              <w:t xml:space="preserve">в инициативном порядке по установленной форме (прилагается) в адрес НИФИ по электронной почте: </w:t>
            </w:r>
            <w:hyperlink r:id="rId20" w:history="1">
              <w:r w:rsidRPr="00A164EE">
                <w:rPr>
                  <w:rStyle w:val="ac"/>
                  <w:rFonts w:ascii="Times New Roman" w:hAnsi="Times New Roman"/>
                  <w:lang w:val="en-US" w:eastAsia="ru-RU"/>
                </w:rPr>
                <w:t>rating</w:t>
              </w:r>
              <w:r w:rsidRPr="00A164EE">
                <w:rPr>
                  <w:rStyle w:val="ac"/>
                  <w:rFonts w:ascii="Times New Roman" w:hAnsi="Times New Roman"/>
                  <w:lang w:eastAsia="ru-RU"/>
                </w:rPr>
                <w:t>@</w:t>
              </w:r>
              <w:r w:rsidRPr="00A164EE">
                <w:rPr>
                  <w:rStyle w:val="ac"/>
                  <w:rFonts w:ascii="Times New Roman" w:hAnsi="Times New Roman"/>
                  <w:lang w:val="en-US" w:eastAsia="ru-RU"/>
                </w:rPr>
                <w:t>nifi</w:t>
              </w:r>
              <w:r w:rsidRPr="00A164EE">
                <w:rPr>
                  <w:rStyle w:val="ac"/>
                  <w:rFonts w:ascii="Times New Roman" w:hAnsi="Times New Roman"/>
                  <w:lang w:eastAsia="ru-RU"/>
                </w:rPr>
                <w:t>.</w:t>
              </w:r>
              <w:r w:rsidRPr="00A164EE">
                <w:rPr>
                  <w:rStyle w:val="ac"/>
                  <w:rFonts w:ascii="Times New Roman" w:hAnsi="Times New Roman"/>
                  <w:lang w:val="en-US" w:eastAsia="ru-RU"/>
                </w:rPr>
                <w:t>ru</w:t>
              </w:r>
            </w:hyperlink>
            <w:r w:rsidRPr="00A164EE">
              <w:rPr>
                <w:rFonts w:ascii="Times New Roman" w:hAnsi="Times New Roman"/>
                <w:lang w:eastAsia="ru-RU"/>
              </w:rPr>
              <w:t xml:space="preserve"> в срок до 10 декабря 2019 г.</w:t>
            </w:r>
            <w:r w:rsidRPr="00A164EE">
              <w:rPr>
                <w:rFonts w:ascii="Times New Roman" w:hAnsi="Times New Roman"/>
                <w:b/>
                <w:lang w:eastAsia="ru-RU"/>
              </w:rPr>
              <w:t xml:space="preserve"> </w:t>
            </w:r>
            <w:r w:rsidRPr="00A164EE">
              <w:rPr>
                <w:rFonts w:ascii="Times New Roman" w:hAnsi="Times New Roman"/>
                <w:lang w:eastAsia="ru-RU"/>
              </w:rPr>
              <w:t>Сведения, направленные после установленного срока или иным способом, в целях оценки показателя не учитываются.</w:t>
            </w:r>
          </w:p>
        </w:tc>
        <w:tc>
          <w:tcPr>
            <w:tcW w:w="850" w:type="dxa"/>
          </w:tcPr>
          <w:p w14:paraId="280988D4" w14:textId="77777777" w:rsidR="002D62B3" w:rsidRPr="00A164EE" w:rsidRDefault="002D62B3">
            <w:pPr>
              <w:spacing w:before="40" w:after="40" w:line="240" w:lineRule="auto"/>
              <w:jc w:val="center"/>
              <w:rPr>
                <w:rFonts w:ascii="Times New Roman" w:hAnsi="Times New Roman"/>
                <w:b/>
                <w:bCs/>
                <w:lang w:eastAsia="ru-RU"/>
              </w:rPr>
            </w:pPr>
          </w:p>
        </w:tc>
        <w:tc>
          <w:tcPr>
            <w:tcW w:w="852" w:type="dxa"/>
          </w:tcPr>
          <w:p w14:paraId="10D2EAAF" w14:textId="77777777" w:rsidR="002D62B3" w:rsidRPr="00A164EE" w:rsidRDefault="002D62B3">
            <w:pPr>
              <w:spacing w:before="40" w:after="40" w:line="240" w:lineRule="auto"/>
              <w:jc w:val="center"/>
              <w:rPr>
                <w:rFonts w:ascii="Times New Roman" w:hAnsi="Times New Roman"/>
                <w:b/>
                <w:bCs/>
                <w:color w:val="000000"/>
                <w:lang w:eastAsia="ru-RU"/>
              </w:rPr>
            </w:pPr>
          </w:p>
        </w:tc>
        <w:tc>
          <w:tcPr>
            <w:tcW w:w="850" w:type="dxa"/>
          </w:tcPr>
          <w:p w14:paraId="068201DC" w14:textId="77777777" w:rsidR="002D62B3" w:rsidRPr="00A164EE" w:rsidRDefault="002D62B3">
            <w:pPr>
              <w:spacing w:before="40" w:after="40" w:line="240" w:lineRule="auto"/>
              <w:jc w:val="center"/>
              <w:rPr>
                <w:rFonts w:ascii="Times New Roman" w:hAnsi="Times New Roman"/>
                <w:b/>
                <w:bCs/>
                <w:color w:val="000000"/>
                <w:lang w:eastAsia="ru-RU"/>
              </w:rPr>
            </w:pPr>
          </w:p>
        </w:tc>
      </w:tr>
      <w:tr w:rsidR="002D62B3" w:rsidRPr="00A164EE" w14:paraId="1E50415B" w14:textId="77777777" w:rsidTr="002D62B3">
        <w:trPr>
          <w:trHeight w:val="20"/>
        </w:trPr>
        <w:tc>
          <w:tcPr>
            <w:tcW w:w="709" w:type="dxa"/>
          </w:tcPr>
          <w:p w14:paraId="5902B1BF" w14:textId="6CF113F3" w:rsidR="002D62B3" w:rsidRPr="00A164EE" w:rsidRDefault="002D62B3">
            <w:pPr>
              <w:spacing w:before="40" w:after="40" w:line="240" w:lineRule="auto"/>
              <w:jc w:val="center"/>
              <w:rPr>
                <w:rFonts w:ascii="Times New Roman" w:hAnsi="Times New Roman"/>
                <w:bCs/>
                <w:lang w:eastAsia="ru-RU"/>
              </w:rPr>
            </w:pPr>
          </w:p>
        </w:tc>
        <w:tc>
          <w:tcPr>
            <w:tcW w:w="11482" w:type="dxa"/>
            <w:vAlign w:val="center"/>
          </w:tcPr>
          <w:p w14:paraId="5769DCEE" w14:textId="4963DB18" w:rsidR="002D62B3" w:rsidRPr="00A164EE" w:rsidRDefault="002D62B3">
            <w:pPr>
              <w:spacing w:before="40" w:after="40" w:line="240" w:lineRule="auto"/>
              <w:ind w:left="172"/>
              <w:jc w:val="both"/>
              <w:rPr>
                <w:rFonts w:ascii="Times New Roman" w:hAnsi="Times New Roman"/>
                <w:b/>
                <w:lang w:eastAsia="ru-RU"/>
              </w:rPr>
            </w:pPr>
            <w:r w:rsidRPr="00A164EE">
              <w:rPr>
                <w:rFonts w:ascii="Times New Roman" w:hAnsi="Times New Roman"/>
                <w:i/>
                <w:lang w:eastAsia="ru-RU"/>
              </w:rPr>
              <w:t>Да, доводилась и для этого использовалось не менее трех каналов распространения информации</w:t>
            </w:r>
          </w:p>
        </w:tc>
        <w:tc>
          <w:tcPr>
            <w:tcW w:w="850" w:type="dxa"/>
          </w:tcPr>
          <w:p w14:paraId="134D698F" w14:textId="7A4DECF1" w:rsidR="002D62B3" w:rsidRPr="00A164EE" w:rsidRDefault="002D62B3">
            <w:pPr>
              <w:spacing w:before="40" w:after="40" w:line="240" w:lineRule="auto"/>
              <w:jc w:val="center"/>
              <w:rPr>
                <w:rFonts w:ascii="Times New Roman" w:hAnsi="Times New Roman"/>
                <w:b/>
                <w:bCs/>
                <w:lang w:eastAsia="ru-RU"/>
              </w:rPr>
            </w:pPr>
            <w:r w:rsidRPr="00A164EE">
              <w:rPr>
                <w:rFonts w:ascii="Times New Roman" w:hAnsi="Times New Roman"/>
                <w:bCs/>
                <w:lang w:eastAsia="ru-RU"/>
              </w:rPr>
              <w:t>2</w:t>
            </w:r>
          </w:p>
        </w:tc>
        <w:tc>
          <w:tcPr>
            <w:tcW w:w="852" w:type="dxa"/>
          </w:tcPr>
          <w:p w14:paraId="1BD75749" w14:textId="77777777" w:rsidR="002D62B3" w:rsidRPr="00A164EE" w:rsidRDefault="002D62B3">
            <w:pPr>
              <w:spacing w:before="40" w:after="40" w:line="240" w:lineRule="auto"/>
              <w:jc w:val="center"/>
              <w:rPr>
                <w:rFonts w:ascii="Times New Roman" w:hAnsi="Times New Roman"/>
                <w:b/>
                <w:bCs/>
                <w:color w:val="000000"/>
                <w:lang w:eastAsia="ru-RU"/>
              </w:rPr>
            </w:pPr>
          </w:p>
        </w:tc>
        <w:tc>
          <w:tcPr>
            <w:tcW w:w="850" w:type="dxa"/>
          </w:tcPr>
          <w:p w14:paraId="2F3C582C" w14:textId="77777777" w:rsidR="002D62B3" w:rsidRPr="00A164EE" w:rsidRDefault="002D62B3">
            <w:pPr>
              <w:spacing w:before="40" w:after="40" w:line="240" w:lineRule="auto"/>
              <w:jc w:val="center"/>
              <w:rPr>
                <w:rFonts w:ascii="Times New Roman" w:hAnsi="Times New Roman"/>
                <w:b/>
                <w:bCs/>
                <w:color w:val="000000"/>
                <w:lang w:eastAsia="ru-RU"/>
              </w:rPr>
            </w:pPr>
          </w:p>
        </w:tc>
      </w:tr>
      <w:tr w:rsidR="002D62B3" w:rsidRPr="00A164EE" w14:paraId="3DE848D1" w14:textId="77777777" w:rsidTr="002D62B3">
        <w:trPr>
          <w:trHeight w:val="20"/>
        </w:trPr>
        <w:tc>
          <w:tcPr>
            <w:tcW w:w="709" w:type="dxa"/>
          </w:tcPr>
          <w:p w14:paraId="07E7F2B7" w14:textId="77777777" w:rsidR="002D62B3" w:rsidRPr="00A164EE" w:rsidRDefault="002D62B3">
            <w:pPr>
              <w:spacing w:before="40" w:after="40" w:line="240" w:lineRule="auto"/>
              <w:jc w:val="center"/>
              <w:rPr>
                <w:rFonts w:ascii="Times New Roman" w:hAnsi="Times New Roman"/>
                <w:bCs/>
                <w:lang w:eastAsia="ru-RU"/>
              </w:rPr>
            </w:pPr>
          </w:p>
        </w:tc>
        <w:tc>
          <w:tcPr>
            <w:tcW w:w="11482" w:type="dxa"/>
            <w:vAlign w:val="center"/>
          </w:tcPr>
          <w:p w14:paraId="685701DD" w14:textId="5D1087A8" w:rsidR="002D62B3" w:rsidRPr="00A164EE" w:rsidRDefault="002D62B3">
            <w:pPr>
              <w:spacing w:before="40" w:after="40" w:line="240" w:lineRule="auto"/>
              <w:ind w:left="172"/>
              <w:jc w:val="both"/>
              <w:rPr>
                <w:rFonts w:ascii="Times New Roman" w:hAnsi="Times New Roman"/>
                <w:b/>
                <w:lang w:eastAsia="ru-RU"/>
              </w:rPr>
            </w:pPr>
            <w:r w:rsidRPr="00A164EE">
              <w:rPr>
                <w:rFonts w:ascii="Times New Roman" w:hAnsi="Times New Roman"/>
                <w:i/>
                <w:lang w:eastAsia="ru-RU"/>
              </w:rPr>
              <w:t>Да, доводилась и для этого использовалось менее трех каналов распространения информации</w:t>
            </w:r>
          </w:p>
        </w:tc>
        <w:tc>
          <w:tcPr>
            <w:tcW w:w="850" w:type="dxa"/>
          </w:tcPr>
          <w:p w14:paraId="6CEF5BA4" w14:textId="663E5DC0" w:rsidR="002D62B3" w:rsidRPr="00A164EE" w:rsidRDefault="002D62B3">
            <w:pPr>
              <w:spacing w:before="40" w:after="40" w:line="240" w:lineRule="auto"/>
              <w:jc w:val="center"/>
              <w:rPr>
                <w:rFonts w:ascii="Times New Roman" w:hAnsi="Times New Roman"/>
                <w:b/>
                <w:bCs/>
                <w:lang w:eastAsia="ru-RU"/>
              </w:rPr>
            </w:pPr>
            <w:r w:rsidRPr="00A164EE">
              <w:rPr>
                <w:rFonts w:ascii="Times New Roman" w:hAnsi="Times New Roman"/>
                <w:bCs/>
                <w:lang w:eastAsia="ru-RU"/>
              </w:rPr>
              <w:t>1</w:t>
            </w:r>
          </w:p>
        </w:tc>
        <w:tc>
          <w:tcPr>
            <w:tcW w:w="852" w:type="dxa"/>
          </w:tcPr>
          <w:p w14:paraId="359B930C" w14:textId="77777777" w:rsidR="002D62B3" w:rsidRPr="00A164EE" w:rsidRDefault="002D62B3">
            <w:pPr>
              <w:spacing w:before="40" w:after="40" w:line="240" w:lineRule="auto"/>
              <w:jc w:val="center"/>
              <w:rPr>
                <w:rFonts w:ascii="Times New Roman" w:hAnsi="Times New Roman"/>
                <w:b/>
                <w:bCs/>
                <w:color w:val="000000"/>
                <w:lang w:eastAsia="ru-RU"/>
              </w:rPr>
            </w:pPr>
          </w:p>
        </w:tc>
        <w:tc>
          <w:tcPr>
            <w:tcW w:w="850" w:type="dxa"/>
          </w:tcPr>
          <w:p w14:paraId="2C64FF90" w14:textId="77777777" w:rsidR="002D62B3" w:rsidRPr="00A164EE" w:rsidRDefault="002D62B3">
            <w:pPr>
              <w:spacing w:before="40" w:after="40" w:line="240" w:lineRule="auto"/>
              <w:jc w:val="center"/>
              <w:rPr>
                <w:rFonts w:ascii="Times New Roman" w:hAnsi="Times New Roman"/>
                <w:b/>
                <w:bCs/>
                <w:color w:val="000000"/>
                <w:lang w:eastAsia="ru-RU"/>
              </w:rPr>
            </w:pPr>
          </w:p>
        </w:tc>
      </w:tr>
      <w:tr w:rsidR="002D62B3" w:rsidRPr="00A164EE" w14:paraId="2F79B00E" w14:textId="77777777" w:rsidTr="002D62B3">
        <w:trPr>
          <w:trHeight w:val="20"/>
        </w:trPr>
        <w:tc>
          <w:tcPr>
            <w:tcW w:w="709" w:type="dxa"/>
          </w:tcPr>
          <w:p w14:paraId="133E50B2" w14:textId="77777777" w:rsidR="002D62B3" w:rsidRPr="00A164EE" w:rsidRDefault="002D62B3">
            <w:pPr>
              <w:spacing w:before="40" w:after="40" w:line="240" w:lineRule="auto"/>
              <w:jc w:val="center"/>
              <w:rPr>
                <w:rFonts w:ascii="Times New Roman" w:hAnsi="Times New Roman"/>
                <w:bCs/>
                <w:lang w:eastAsia="ru-RU"/>
              </w:rPr>
            </w:pPr>
          </w:p>
        </w:tc>
        <w:tc>
          <w:tcPr>
            <w:tcW w:w="11482" w:type="dxa"/>
            <w:vAlign w:val="center"/>
          </w:tcPr>
          <w:p w14:paraId="58AA7D2D" w14:textId="1D05B87C" w:rsidR="002D62B3" w:rsidRPr="00A164EE" w:rsidRDefault="002D62B3">
            <w:pPr>
              <w:spacing w:before="40" w:after="40" w:line="240" w:lineRule="auto"/>
              <w:ind w:left="172"/>
              <w:jc w:val="both"/>
              <w:rPr>
                <w:rFonts w:ascii="Times New Roman" w:hAnsi="Times New Roman"/>
                <w:b/>
                <w:lang w:eastAsia="ru-RU"/>
              </w:rPr>
            </w:pPr>
            <w:r w:rsidRPr="00A164EE">
              <w:rPr>
                <w:rFonts w:ascii="Times New Roman" w:hAnsi="Times New Roman"/>
                <w:i/>
                <w:lang w:eastAsia="ru-RU"/>
              </w:rPr>
              <w:t>Нет, не доводилась, или не отвечает требованиям, или сведения об этом отсутствуют</w:t>
            </w:r>
          </w:p>
        </w:tc>
        <w:tc>
          <w:tcPr>
            <w:tcW w:w="850" w:type="dxa"/>
          </w:tcPr>
          <w:p w14:paraId="1F911040" w14:textId="5EF47290" w:rsidR="002D62B3" w:rsidRPr="00A164EE" w:rsidRDefault="002D62B3">
            <w:pPr>
              <w:spacing w:before="40" w:after="40" w:line="240" w:lineRule="auto"/>
              <w:jc w:val="center"/>
              <w:rPr>
                <w:rFonts w:ascii="Times New Roman" w:hAnsi="Times New Roman"/>
                <w:b/>
                <w:bCs/>
                <w:lang w:eastAsia="ru-RU"/>
              </w:rPr>
            </w:pPr>
            <w:r w:rsidRPr="00A164EE">
              <w:rPr>
                <w:rFonts w:ascii="Times New Roman" w:hAnsi="Times New Roman"/>
                <w:bCs/>
                <w:lang w:eastAsia="ru-RU"/>
              </w:rPr>
              <w:t>0</w:t>
            </w:r>
          </w:p>
        </w:tc>
        <w:tc>
          <w:tcPr>
            <w:tcW w:w="852" w:type="dxa"/>
          </w:tcPr>
          <w:p w14:paraId="1B29261E" w14:textId="77777777" w:rsidR="002D62B3" w:rsidRPr="00A164EE" w:rsidRDefault="002D62B3">
            <w:pPr>
              <w:spacing w:before="40" w:after="40" w:line="240" w:lineRule="auto"/>
              <w:jc w:val="center"/>
              <w:rPr>
                <w:rFonts w:ascii="Times New Roman" w:hAnsi="Times New Roman"/>
                <w:b/>
                <w:bCs/>
                <w:color w:val="000000"/>
                <w:lang w:eastAsia="ru-RU"/>
              </w:rPr>
            </w:pPr>
          </w:p>
        </w:tc>
        <w:tc>
          <w:tcPr>
            <w:tcW w:w="850" w:type="dxa"/>
          </w:tcPr>
          <w:p w14:paraId="14A80F96" w14:textId="77777777" w:rsidR="002D62B3" w:rsidRPr="00A164EE" w:rsidRDefault="002D62B3">
            <w:pPr>
              <w:spacing w:before="40" w:after="40" w:line="240" w:lineRule="auto"/>
              <w:jc w:val="center"/>
              <w:rPr>
                <w:rFonts w:ascii="Times New Roman" w:hAnsi="Times New Roman"/>
                <w:b/>
                <w:bCs/>
                <w:color w:val="000000"/>
                <w:lang w:eastAsia="ru-RU"/>
              </w:rPr>
            </w:pPr>
          </w:p>
        </w:tc>
      </w:tr>
      <w:tr w:rsidR="002D62B3" w:rsidRPr="00A164EE" w14:paraId="1FCD8802" w14:textId="77777777" w:rsidTr="002D62B3">
        <w:trPr>
          <w:trHeight w:val="20"/>
        </w:trPr>
        <w:tc>
          <w:tcPr>
            <w:tcW w:w="709" w:type="dxa"/>
          </w:tcPr>
          <w:p w14:paraId="6A63D6A2" w14:textId="5B3431C3" w:rsidR="002D62B3" w:rsidRPr="00A164EE" w:rsidRDefault="002D62B3">
            <w:pPr>
              <w:spacing w:before="40" w:after="40" w:line="240" w:lineRule="auto"/>
              <w:jc w:val="center"/>
              <w:rPr>
                <w:rFonts w:ascii="Times New Roman" w:hAnsi="Times New Roman"/>
                <w:bCs/>
                <w:lang w:eastAsia="ru-RU"/>
              </w:rPr>
            </w:pPr>
            <w:r w:rsidRPr="00A164EE">
              <w:rPr>
                <w:rFonts w:ascii="Times New Roman" w:hAnsi="Times New Roman"/>
                <w:bCs/>
                <w:lang w:eastAsia="ru-RU"/>
              </w:rPr>
              <w:t>6.5</w:t>
            </w:r>
          </w:p>
        </w:tc>
        <w:tc>
          <w:tcPr>
            <w:tcW w:w="11482" w:type="dxa"/>
            <w:vAlign w:val="center"/>
          </w:tcPr>
          <w:p w14:paraId="06C5D3A4" w14:textId="7B9EE6E1" w:rsidR="002D62B3" w:rsidRPr="00A164EE" w:rsidRDefault="002D62B3">
            <w:pPr>
              <w:spacing w:before="40" w:after="40" w:line="240" w:lineRule="auto"/>
              <w:jc w:val="both"/>
              <w:rPr>
                <w:rFonts w:ascii="Times New Roman" w:hAnsi="Times New Roman"/>
                <w:b/>
                <w:lang w:eastAsia="ru-RU"/>
              </w:rPr>
            </w:pPr>
            <w:r w:rsidRPr="00A164EE">
              <w:rPr>
                <w:rFonts w:ascii="Times New Roman" w:hAnsi="Times New Roman"/>
                <w:b/>
                <w:lang w:eastAsia="ru-RU"/>
              </w:rPr>
              <w:t>Использовался ли «бюджет для граждан» в ходе проведения публичных слушаний по проекту бюджета субъекта РФ на 2020 год и на плановый период 2021 и 2022 годов?</w:t>
            </w:r>
          </w:p>
          <w:p w14:paraId="6E54E98E" w14:textId="79635E96" w:rsidR="002D62B3" w:rsidRPr="00A164EE" w:rsidRDefault="002D62B3">
            <w:pPr>
              <w:spacing w:before="40" w:after="40" w:line="240" w:lineRule="auto"/>
              <w:jc w:val="both"/>
              <w:rPr>
                <w:rFonts w:ascii="Times New Roman" w:hAnsi="Times New Roman"/>
                <w:lang w:eastAsia="ru-RU"/>
              </w:rPr>
            </w:pPr>
            <w:r w:rsidRPr="00A164EE">
              <w:rPr>
                <w:rFonts w:ascii="Times New Roman" w:hAnsi="Times New Roman"/>
                <w:lang w:eastAsia="ru-RU"/>
              </w:rPr>
              <w:t>В целях оценки показателя учитываются «бюджеты для граждан», разработанные на основе проекта бюджета субъекта РФ на 2020 год и на плановый период 2021 и 2022 годов с учетом положений приказа Минфина России от 22 сентября 2015 г. №145н «Об утверждении методических рекомендаций по представлению бюджетов субъектов Российской Федерации и местных бюджетов и отчетов об их исполнении в доступной для граждан форме».</w:t>
            </w:r>
          </w:p>
          <w:p w14:paraId="6EDBE496" w14:textId="5C0FD5E0" w:rsidR="002D62B3" w:rsidRPr="000B168B" w:rsidRDefault="002D62B3">
            <w:pPr>
              <w:spacing w:before="40" w:after="40" w:line="240" w:lineRule="auto"/>
              <w:jc w:val="both"/>
              <w:rPr>
                <w:rFonts w:ascii="Times New Roman" w:hAnsi="Times New Roman"/>
                <w:color w:val="FF0000"/>
                <w:lang w:eastAsia="ru-RU"/>
              </w:rPr>
            </w:pPr>
            <w:r>
              <w:rPr>
                <w:rFonts w:ascii="Times New Roman" w:hAnsi="Times New Roman"/>
                <w:lang w:eastAsia="ru-RU"/>
              </w:rPr>
              <w:t xml:space="preserve">Показатель оценивается в случае, если </w:t>
            </w:r>
            <w:r w:rsidRPr="00F0039C">
              <w:rPr>
                <w:rFonts w:ascii="Times New Roman" w:hAnsi="Times New Roman"/>
                <w:lang w:eastAsia="ru-RU"/>
              </w:rPr>
              <w:t>в составе информационного сообщения (анонса) о проведении публичных слушаний по проекту бюджета на 2020 год и на плановый период 2021 и 2022 годов, размещенного на сайте организатора публичных слушаний</w:t>
            </w:r>
            <w:r>
              <w:rPr>
                <w:rFonts w:ascii="Times New Roman" w:hAnsi="Times New Roman"/>
                <w:lang w:eastAsia="ru-RU"/>
              </w:rPr>
              <w:t xml:space="preserve"> не позднее, чем за один день до проведения мероприятия, размещена </w:t>
            </w:r>
            <w:r w:rsidRPr="00A164EE">
              <w:rPr>
                <w:rFonts w:ascii="Times New Roman" w:hAnsi="Times New Roman"/>
                <w:lang w:eastAsia="ru-RU"/>
              </w:rPr>
              <w:t>ссылка на указанный информационный ресурс</w:t>
            </w:r>
            <w:r w:rsidRPr="00F349B4">
              <w:rPr>
                <w:rFonts w:ascii="Times New Roman" w:hAnsi="Times New Roman"/>
                <w:lang w:eastAsia="ru-RU"/>
              </w:rPr>
              <w:t>.</w:t>
            </w:r>
          </w:p>
          <w:p w14:paraId="132E04FB" w14:textId="39549215" w:rsidR="002D62B3" w:rsidRPr="00A164EE" w:rsidRDefault="002D62B3">
            <w:pPr>
              <w:spacing w:before="40" w:after="40" w:line="240" w:lineRule="auto"/>
              <w:jc w:val="both"/>
              <w:rPr>
                <w:rFonts w:ascii="Times New Roman" w:hAnsi="Times New Roman"/>
                <w:b/>
                <w:lang w:eastAsia="ru-RU"/>
              </w:rPr>
            </w:pPr>
            <w:r w:rsidRPr="00A164EE">
              <w:rPr>
                <w:rFonts w:ascii="Times New Roman" w:hAnsi="Times New Roman"/>
                <w:lang w:eastAsia="ru-RU"/>
              </w:rPr>
              <w:t>В целях оценки показателя учитывается ссылка, при переходе по которой непосредственно размещен указанный информационный ресурс. В случае, если ссылка не активна, или если при переходе по ссылке указанный информационный ресурс отсутствует, в том числе, если требуются дополнительные усилия для его поиска, оценка показателя принимает значение 0 баллов.</w:t>
            </w:r>
          </w:p>
        </w:tc>
        <w:tc>
          <w:tcPr>
            <w:tcW w:w="850" w:type="dxa"/>
          </w:tcPr>
          <w:p w14:paraId="6781DBE3" w14:textId="77777777" w:rsidR="002D62B3" w:rsidRPr="00A164EE" w:rsidRDefault="002D62B3">
            <w:pPr>
              <w:spacing w:before="40" w:after="40" w:line="240" w:lineRule="auto"/>
              <w:jc w:val="center"/>
              <w:rPr>
                <w:rFonts w:ascii="Times New Roman" w:hAnsi="Times New Roman"/>
                <w:b/>
                <w:bCs/>
                <w:lang w:eastAsia="ru-RU"/>
              </w:rPr>
            </w:pPr>
          </w:p>
        </w:tc>
        <w:tc>
          <w:tcPr>
            <w:tcW w:w="852" w:type="dxa"/>
          </w:tcPr>
          <w:p w14:paraId="7BDD70F9" w14:textId="77777777" w:rsidR="002D62B3" w:rsidRPr="00A164EE" w:rsidRDefault="002D62B3">
            <w:pPr>
              <w:spacing w:before="40" w:after="40" w:line="240" w:lineRule="auto"/>
              <w:jc w:val="center"/>
              <w:rPr>
                <w:rFonts w:ascii="Times New Roman" w:hAnsi="Times New Roman"/>
                <w:b/>
                <w:bCs/>
                <w:color w:val="000000"/>
                <w:lang w:eastAsia="ru-RU"/>
              </w:rPr>
            </w:pPr>
          </w:p>
        </w:tc>
        <w:tc>
          <w:tcPr>
            <w:tcW w:w="850" w:type="dxa"/>
          </w:tcPr>
          <w:p w14:paraId="7943F4AB" w14:textId="77777777" w:rsidR="002D62B3" w:rsidRPr="00A164EE" w:rsidRDefault="002D62B3">
            <w:pPr>
              <w:spacing w:before="40" w:after="40" w:line="240" w:lineRule="auto"/>
              <w:jc w:val="center"/>
              <w:rPr>
                <w:rFonts w:ascii="Times New Roman" w:hAnsi="Times New Roman"/>
                <w:b/>
                <w:bCs/>
                <w:color w:val="000000"/>
                <w:lang w:eastAsia="ru-RU"/>
              </w:rPr>
            </w:pPr>
          </w:p>
        </w:tc>
      </w:tr>
      <w:tr w:rsidR="002D62B3" w:rsidRPr="00A164EE" w14:paraId="65C6C5D9" w14:textId="77777777" w:rsidTr="002D62B3">
        <w:trPr>
          <w:trHeight w:val="20"/>
        </w:trPr>
        <w:tc>
          <w:tcPr>
            <w:tcW w:w="709" w:type="dxa"/>
          </w:tcPr>
          <w:p w14:paraId="2AE77039" w14:textId="77777777" w:rsidR="002D62B3" w:rsidRPr="00A164EE" w:rsidRDefault="002D62B3">
            <w:pPr>
              <w:spacing w:before="40" w:after="40" w:line="240" w:lineRule="auto"/>
              <w:jc w:val="center"/>
              <w:rPr>
                <w:rFonts w:ascii="Times New Roman" w:hAnsi="Times New Roman"/>
                <w:bCs/>
                <w:lang w:eastAsia="ru-RU"/>
              </w:rPr>
            </w:pPr>
          </w:p>
        </w:tc>
        <w:tc>
          <w:tcPr>
            <w:tcW w:w="11482" w:type="dxa"/>
            <w:vAlign w:val="center"/>
          </w:tcPr>
          <w:p w14:paraId="0BC8F6BA" w14:textId="0B1FDC68" w:rsidR="002D62B3" w:rsidRPr="00A164EE" w:rsidRDefault="002D62B3">
            <w:pPr>
              <w:spacing w:before="40" w:after="40" w:line="240" w:lineRule="auto"/>
              <w:ind w:left="172"/>
              <w:jc w:val="both"/>
              <w:rPr>
                <w:rFonts w:ascii="Times New Roman" w:hAnsi="Times New Roman"/>
                <w:b/>
                <w:lang w:eastAsia="ru-RU"/>
              </w:rPr>
            </w:pPr>
            <w:r w:rsidRPr="00A164EE">
              <w:rPr>
                <w:rFonts w:ascii="Times New Roman" w:hAnsi="Times New Roman"/>
                <w:i/>
                <w:lang w:eastAsia="ru-RU"/>
              </w:rPr>
              <w:t xml:space="preserve">Да, использовался </w:t>
            </w:r>
          </w:p>
        </w:tc>
        <w:tc>
          <w:tcPr>
            <w:tcW w:w="850" w:type="dxa"/>
          </w:tcPr>
          <w:p w14:paraId="37AE0401" w14:textId="3E008EED" w:rsidR="002D62B3" w:rsidRPr="00A164EE" w:rsidRDefault="002D62B3">
            <w:pPr>
              <w:spacing w:before="40" w:after="40" w:line="240" w:lineRule="auto"/>
              <w:jc w:val="center"/>
              <w:rPr>
                <w:rFonts w:ascii="Times New Roman" w:hAnsi="Times New Roman"/>
                <w:b/>
                <w:bCs/>
                <w:lang w:eastAsia="ru-RU"/>
              </w:rPr>
            </w:pPr>
            <w:r w:rsidRPr="00A164EE">
              <w:rPr>
                <w:rFonts w:ascii="Times New Roman" w:hAnsi="Times New Roman"/>
                <w:bCs/>
                <w:lang w:eastAsia="ru-RU"/>
              </w:rPr>
              <w:t>2</w:t>
            </w:r>
          </w:p>
        </w:tc>
        <w:tc>
          <w:tcPr>
            <w:tcW w:w="852" w:type="dxa"/>
          </w:tcPr>
          <w:p w14:paraId="29DC6A50" w14:textId="77777777" w:rsidR="002D62B3" w:rsidRPr="00A164EE" w:rsidRDefault="002D62B3">
            <w:pPr>
              <w:spacing w:before="40" w:after="40" w:line="240" w:lineRule="auto"/>
              <w:jc w:val="center"/>
              <w:rPr>
                <w:rFonts w:ascii="Times New Roman" w:hAnsi="Times New Roman"/>
                <w:b/>
                <w:bCs/>
                <w:color w:val="000000"/>
                <w:lang w:eastAsia="ru-RU"/>
              </w:rPr>
            </w:pPr>
          </w:p>
        </w:tc>
        <w:tc>
          <w:tcPr>
            <w:tcW w:w="850" w:type="dxa"/>
          </w:tcPr>
          <w:p w14:paraId="07E751A3" w14:textId="77777777" w:rsidR="002D62B3" w:rsidRPr="00A164EE" w:rsidRDefault="002D62B3">
            <w:pPr>
              <w:spacing w:before="40" w:after="40" w:line="240" w:lineRule="auto"/>
              <w:jc w:val="center"/>
              <w:rPr>
                <w:rFonts w:ascii="Times New Roman" w:hAnsi="Times New Roman"/>
                <w:b/>
                <w:bCs/>
                <w:color w:val="000000"/>
                <w:lang w:eastAsia="ru-RU"/>
              </w:rPr>
            </w:pPr>
          </w:p>
        </w:tc>
      </w:tr>
      <w:tr w:rsidR="002D62B3" w:rsidRPr="00A164EE" w14:paraId="3EC26B5B" w14:textId="77777777" w:rsidTr="002D62B3">
        <w:trPr>
          <w:trHeight w:val="20"/>
        </w:trPr>
        <w:tc>
          <w:tcPr>
            <w:tcW w:w="709" w:type="dxa"/>
          </w:tcPr>
          <w:p w14:paraId="15A10C72" w14:textId="77777777" w:rsidR="002D62B3" w:rsidRPr="00A164EE" w:rsidRDefault="002D62B3">
            <w:pPr>
              <w:spacing w:before="40" w:after="40" w:line="240" w:lineRule="auto"/>
              <w:jc w:val="center"/>
              <w:rPr>
                <w:rFonts w:ascii="Times New Roman" w:hAnsi="Times New Roman"/>
                <w:bCs/>
                <w:lang w:eastAsia="ru-RU"/>
              </w:rPr>
            </w:pPr>
          </w:p>
        </w:tc>
        <w:tc>
          <w:tcPr>
            <w:tcW w:w="11482" w:type="dxa"/>
            <w:vAlign w:val="center"/>
          </w:tcPr>
          <w:p w14:paraId="5E67397E" w14:textId="44606492" w:rsidR="002D62B3" w:rsidRPr="00A164EE" w:rsidRDefault="002D62B3">
            <w:pPr>
              <w:spacing w:before="40" w:after="40" w:line="240" w:lineRule="auto"/>
              <w:ind w:left="172"/>
              <w:jc w:val="both"/>
              <w:rPr>
                <w:rFonts w:ascii="Times New Roman" w:hAnsi="Times New Roman"/>
                <w:b/>
                <w:lang w:eastAsia="ru-RU"/>
              </w:rPr>
            </w:pPr>
            <w:r w:rsidRPr="00A164EE">
              <w:rPr>
                <w:rFonts w:ascii="Times New Roman" w:hAnsi="Times New Roman"/>
                <w:i/>
                <w:lang w:eastAsia="ru-RU"/>
              </w:rPr>
              <w:t>Нет, не использовался или не отвечает требованиям</w:t>
            </w:r>
          </w:p>
        </w:tc>
        <w:tc>
          <w:tcPr>
            <w:tcW w:w="850" w:type="dxa"/>
          </w:tcPr>
          <w:p w14:paraId="39158CF0" w14:textId="67362F66" w:rsidR="002D62B3" w:rsidRPr="00A164EE" w:rsidRDefault="002D62B3">
            <w:pPr>
              <w:spacing w:before="40" w:after="40" w:line="240" w:lineRule="auto"/>
              <w:jc w:val="center"/>
              <w:rPr>
                <w:rFonts w:ascii="Times New Roman" w:hAnsi="Times New Roman"/>
                <w:b/>
                <w:bCs/>
                <w:lang w:eastAsia="ru-RU"/>
              </w:rPr>
            </w:pPr>
            <w:r w:rsidRPr="00A164EE">
              <w:rPr>
                <w:rFonts w:ascii="Times New Roman" w:hAnsi="Times New Roman"/>
                <w:bCs/>
                <w:lang w:eastAsia="ru-RU"/>
              </w:rPr>
              <w:t>0</w:t>
            </w:r>
          </w:p>
        </w:tc>
        <w:tc>
          <w:tcPr>
            <w:tcW w:w="852" w:type="dxa"/>
          </w:tcPr>
          <w:p w14:paraId="0ACC97D3" w14:textId="77777777" w:rsidR="002D62B3" w:rsidRPr="00A164EE" w:rsidRDefault="002D62B3">
            <w:pPr>
              <w:spacing w:before="40" w:after="40" w:line="240" w:lineRule="auto"/>
              <w:jc w:val="center"/>
              <w:rPr>
                <w:rFonts w:ascii="Times New Roman" w:hAnsi="Times New Roman"/>
                <w:b/>
                <w:bCs/>
                <w:color w:val="000000"/>
                <w:lang w:eastAsia="ru-RU"/>
              </w:rPr>
            </w:pPr>
          </w:p>
        </w:tc>
        <w:tc>
          <w:tcPr>
            <w:tcW w:w="850" w:type="dxa"/>
          </w:tcPr>
          <w:p w14:paraId="65E93BD0" w14:textId="77777777" w:rsidR="002D62B3" w:rsidRPr="00A164EE" w:rsidRDefault="002D62B3">
            <w:pPr>
              <w:spacing w:before="40" w:after="40" w:line="240" w:lineRule="auto"/>
              <w:jc w:val="center"/>
              <w:rPr>
                <w:rFonts w:ascii="Times New Roman" w:hAnsi="Times New Roman"/>
                <w:b/>
                <w:bCs/>
                <w:color w:val="000000"/>
                <w:lang w:eastAsia="ru-RU"/>
              </w:rPr>
            </w:pPr>
          </w:p>
        </w:tc>
      </w:tr>
      <w:tr w:rsidR="002D62B3" w:rsidRPr="00A164EE" w14:paraId="46AE03CD" w14:textId="77777777" w:rsidTr="002D62B3">
        <w:trPr>
          <w:trHeight w:val="20"/>
        </w:trPr>
        <w:tc>
          <w:tcPr>
            <w:tcW w:w="709" w:type="dxa"/>
          </w:tcPr>
          <w:p w14:paraId="37793D75" w14:textId="6D1A52AC" w:rsidR="002D62B3" w:rsidRPr="00A164EE" w:rsidRDefault="002D62B3">
            <w:pPr>
              <w:spacing w:before="40" w:after="40" w:line="240" w:lineRule="auto"/>
              <w:jc w:val="center"/>
              <w:rPr>
                <w:rFonts w:ascii="Times New Roman" w:hAnsi="Times New Roman"/>
                <w:bCs/>
                <w:lang w:eastAsia="ru-RU"/>
              </w:rPr>
            </w:pPr>
            <w:r w:rsidRPr="00A164EE">
              <w:rPr>
                <w:rFonts w:ascii="Times New Roman" w:hAnsi="Times New Roman"/>
                <w:bCs/>
                <w:lang w:eastAsia="ru-RU"/>
              </w:rPr>
              <w:t>6.6</w:t>
            </w:r>
          </w:p>
        </w:tc>
        <w:tc>
          <w:tcPr>
            <w:tcW w:w="11482" w:type="dxa"/>
            <w:vAlign w:val="center"/>
          </w:tcPr>
          <w:p w14:paraId="1012CF4B" w14:textId="696B0DEE" w:rsidR="002D62B3" w:rsidRPr="00A164EE" w:rsidRDefault="002D62B3">
            <w:pPr>
              <w:spacing w:before="40" w:after="40" w:line="240" w:lineRule="auto"/>
              <w:jc w:val="both"/>
              <w:rPr>
                <w:rFonts w:ascii="Times New Roman" w:hAnsi="Times New Roman"/>
                <w:b/>
                <w:lang w:eastAsia="ru-RU"/>
              </w:rPr>
            </w:pPr>
            <w:r w:rsidRPr="00A164EE">
              <w:rPr>
                <w:rFonts w:ascii="Times New Roman" w:hAnsi="Times New Roman"/>
                <w:b/>
                <w:lang w:eastAsia="ru-RU"/>
              </w:rPr>
              <w:t>Осуществляется ли раскрытие данных о посещаемости специализированного сайта, предназначенного для размещения бюджетных данных для граждан, или, в случае отсутствия такого специализированного сайта, о посещаемости страниц сайта, предназначенного для размещения бюджетных данных, на которых размещается «бюджет для граждан»?</w:t>
            </w:r>
          </w:p>
          <w:p w14:paraId="699D1CB2" w14:textId="40FF1014" w:rsidR="002D62B3" w:rsidRPr="00A164EE" w:rsidRDefault="002D62B3">
            <w:pPr>
              <w:spacing w:before="40" w:after="40" w:line="240" w:lineRule="auto"/>
              <w:jc w:val="both"/>
              <w:rPr>
                <w:rFonts w:ascii="Times New Roman" w:hAnsi="Times New Roman"/>
                <w:lang w:eastAsia="ru-RU"/>
              </w:rPr>
            </w:pPr>
            <w:r w:rsidRPr="00A164EE">
              <w:rPr>
                <w:rFonts w:ascii="Times New Roman" w:hAnsi="Times New Roman"/>
                <w:lang w:eastAsia="ru-RU"/>
              </w:rPr>
              <w:t xml:space="preserve">Показатель оценивается в случае, если на специализированном сайте, предназначенном для размещения бюджетных данных для граждан, или, в случае отсутствия такого специализированного сайта, на сайте, предназначенном для размещения бюджетных данных, на котором размещается «бюджет для граждан», обеспечен учет посещаемости всех страниц соответствующего сайта, путем размещения на нем программного кода («счетчика посещений»), предоставляемого общедоступными системами сбора статистики в сети Интернет и обеспечивающего фиксацию факта посещения страниц сайта пользователями информации. Сведения о посещаемости сайта должны включать информацию о количестве посещений и уникальных посетителей сайта, его отдельных страниц по часам, дням и месяцам. </w:t>
            </w:r>
          </w:p>
          <w:p w14:paraId="38553AF7" w14:textId="14189D58" w:rsidR="002D62B3" w:rsidRPr="00A164EE" w:rsidRDefault="002D62B3">
            <w:pPr>
              <w:spacing w:before="40" w:after="40" w:line="240" w:lineRule="auto"/>
              <w:jc w:val="both"/>
              <w:rPr>
                <w:rFonts w:ascii="Times New Roman" w:hAnsi="Times New Roman"/>
                <w:lang w:eastAsia="ru-RU"/>
              </w:rPr>
            </w:pPr>
            <w:r w:rsidRPr="00A164EE">
              <w:rPr>
                <w:rFonts w:ascii="Times New Roman" w:hAnsi="Times New Roman"/>
                <w:lang w:eastAsia="ru-RU"/>
              </w:rPr>
              <w:t>Оценка показателя принимается равным 0 в случаях если:</w:t>
            </w:r>
          </w:p>
          <w:p w14:paraId="5D86E92B" w14:textId="6AD01697" w:rsidR="002D62B3" w:rsidRPr="00A164EE" w:rsidRDefault="002D62B3" w:rsidP="000B168B">
            <w:pPr>
              <w:pStyle w:val="a4"/>
              <w:numPr>
                <w:ilvl w:val="0"/>
                <w:numId w:val="23"/>
              </w:numPr>
              <w:tabs>
                <w:tab w:val="left" w:pos="343"/>
              </w:tabs>
              <w:spacing w:before="40" w:after="40" w:line="240" w:lineRule="auto"/>
              <w:ind w:left="0" w:firstLine="0"/>
              <w:contextualSpacing w:val="0"/>
              <w:jc w:val="both"/>
              <w:rPr>
                <w:rFonts w:ascii="Times New Roman" w:hAnsi="Times New Roman"/>
                <w:lang w:eastAsia="ru-RU"/>
              </w:rPr>
            </w:pPr>
            <w:r w:rsidRPr="00A164EE">
              <w:rPr>
                <w:rFonts w:ascii="Times New Roman" w:hAnsi="Times New Roman"/>
                <w:lang w:eastAsia="ru-RU"/>
              </w:rPr>
              <w:t>программный код («счетчик посещений»), установленный на сайте, не является общедоступной системой сбора статистики в сети Интернет;</w:t>
            </w:r>
          </w:p>
          <w:p w14:paraId="34EFE143" w14:textId="71A19DE1" w:rsidR="002D62B3" w:rsidRPr="00A164EE" w:rsidRDefault="002D62B3" w:rsidP="000B168B">
            <w:pPr>
              <w:pStyle w:val="a4"/>
              <w:numPr>
                <w:ilvl w:val="0"/>
                <w:numId w:val="23"/>
              </w:numPr>
              <w:tabs>
                <w:tab w:val="left" w:pos="343"/>
              </w:tabs>
              <w:spacing w:before="40" w:after="40" w:line="240" w:lineRule="auto"/>
              <w:ind w:left="0" w:firstLine="0"/>
              <w:contextualSpacing w:val="0"/>
              <w:jc w:val="both"/>
              <w:rPr>
                <w:rFonts w:ascii="Times New Roman" w:hAnsi="Times New Roman"/>
                <w:lang w:eastAsia="ru-RU"/>
              </w:rPr>
            </w:pPr>
            <w:r w:rsidRPr="00A164EE">
              <w:rPr>
                <w:rFonts w:ascii="Times New Roman" w:hAnsi="Times New Roman"/>
                <w:lang w:eastAsia="ru-RU"/>
              </w:rPr>
              <w:t>отсутствуют сведения о посещаемости сайта в разрезе его отдельных страниц;</w:t>
            </w:r>
          </w:p>
          <w:p w14:paraId="79023932" w14:textId="77777777" w:rsidR="002D62B3" w:rsidRPr="00A164EE" w:rsidRDefault="002D62B3" w:rsidP="000B168B">
            <w:pPr>
              <w:pStyle w:val="a4"/>
              <w:numPr>
                <w:ilvl w:val="0"/>
                <w:numId w:val="23"/>
              </w:numPr>
              <w:tabs>
                <w:tab w:val="left" w:pos="343"/>
              </w:tabs>
              <w:spacing w:before="40" w:after="40" w:line="240" w:lineRule="auto"/>
              <w:ind w:left="0" w:firstLine="0"/>
              <w:contextualSpacing w:val="0"/>
              <w:jc w:val="both"/>
              <w:rPr>
                <w:rFonts w:ascii="Times New Roman" w:hAnsi="Times New Roman"/>
                <w:lang w:eastAsia="ru-RU"/>
              </w:rPr>
            </w:pPr>
            <w:r w:rsidRPr="00A164EE">
              <w:rPr>
                <w:rFonts w:ascii="Times New Roman" w:hAnsi="Times New Roman"/>
                <w:lang w:eastAsia="ru-RU"/>
              </w:rPr>
              <w:t>ограничен (возможен только по паролю) доступ к отчетам программного кода («счетчика посещений»).</w:t>
            </w:r>
          </w:p>
          <w:p w14:paraId="4137917D" w14:textId="0F58F6CA" w:rsidR="002D62B3" w:rsidRPr="00A164EE" w:rsidRDefault="002D62B3">
            <w:pPr>
              <w:spacing w:before="40" w:after="40" w:line="240" w:lineRule="auto"/>
              <w:jc w:val="both"/>
              <w:rPr>
                <w:rFonts w:ascii="Times New Roman" w:hAnsi="Times New Roman"/>
                <w:lang w:eastAsia="ru-RU"/>
              </w:rPr>
            </w:pPr>
            <w:r w:rsidRPr="00A164EE">
              <w:rPr>
                <w:rFonts w:ascii="Times New Roman" w:hAnsi="Times New Roman"/>
                <w:lang w:eastAsia="ru-RU"/>
              </w:rPr>
              <w:t>Программные коды («счетчики посещений»), установленные после 30 июня 2019 года, в целях оценки показателя не учитываются.</w:t>
            </w:r>
          </w:p>
        </w:tc>
        <w:tc>
          <w:tcPr>
            <w:tcW w:w="850" w:type="dxa"/>
          </w:tcPr>
          <w:p w14:paraId="0BD5360A" w14:textId="77777777" w:rsidR="002D62B3" w:rsidRPr="00A164EE" w:rsidRDefault="002D62B3">
            <w:pPr>
              <w:spacing w:before="40" w:after="40" w:line="240" w:lineRule="auto"/>
              <w:jc w:val="center"/>
              <w:rPr>
                <w:rFonts w:ascii="Times New Roman" w:hAnsi="Times New Roman"/>
                <w:b/>
                <w:bCs/>
                <w:lang w:eastAsia="ru-RU"/>
              </w:rPr>
            </w:pPr>
          </w:p>
        </w:tc>
        <w:tc>
          <w:tcPr>
            <w:tcW w:w="852" w:type="dxa"/>
          </w:tcPr>
          <w:p w14:paraId="0D86D801" w14:textId="77777777" w:rsidR="002D62B3" w:rsidRPr="00A164EE" w:rsidRDefault="002D62B3">
            <w:pPr>
              <w:spacing w:before="40" w:after="40" w:line="240" w:lineRule="auto"/>
              <w:jc w:val="center"/>
              <w:rPr>
                <w:rFonts w:ascii="Times New Roman" w:hAnsi="Times New Roman"/>
                <w:b/>
                <w:bCs/>
                <w:color w:val="000000"/>
                <w:lang w:eastAsia="ru-RU"/>
              </w:rPr>
            </w:pPr>
          </w:p>
        </w:tc>
        <w:tc>
          <w:tcPr>
            <w:tcW w:w="850" w:type="dxa"/>
          </w:tcPr>
          <w:p w14:paraId="091964F3" w14:textId="77777777" w:rsidR="002D62B3" w:rsidRPr="00A164EE" w:rsidRDefault="002D62B3">
            <w:pPr>
              <w:spacing w:before="40" w:after="40" w:line="240" w:lineRule="auto"/>
              <w:jc w:val="center"/>
              <w:rPr>
                <w:rFonts w:ascii="Times New Roman" w:hAnsi="Times New Roman"/>
                <w:b/>
                <w:bCs/>
                <w:color w:val="000000"/>
                <w:lang w:eastAsia="ru-RU"/>
              </w:rPr>
            </w:pPr>
          </w:p>
        </w:tc>
      </w:tr>
      <w:tr w:rsidR="002D62B3" w:rsidRPr="00A164EE" w14:paraId="3AE8E0BF" w14:textId="77777777" w:rsidTr="002D62B3">
        <w:trPr>
          <w:trHeight w:val="20"/>
        </w:trPr>
        <w:tc>
          <w:tcPr>
            <w:tcW w:w="709" w:type="dxa"/>
          </w:tcPr>
          <w:p w14:paraId="005BDA4D" w14:textId="75551B15" w:rsidR="002D62B3" w:rsidRPr="00A164EE" w:rsidRDefault="002D62B3">
            <w:pPr>
              <w:spacing w:before="40" w:after="40" w:line="240" w:lineRule="auto"/>
              <w:jc w:val="center"/>
              <w:rPr>
                <w:rFonts w:ascii="Times New Roman" w:hAnsi="Times New Roman"/>
                <w:bCs/>
                <w:lang w:eastAsia="ru-RU"/>
              </w:rPr>
            </w:pPr>
          </w:p>
        </w:tc>
        <w:tc>
          <w:tcPr>
            <w:tcW w:w="11482" w:type="dxa"/>
            <w:vAlign w:val="center"/>
          </w:tcPr>
          <w:p w14:paraId="5ED26329" w14:textId="316953F6" w:rsidR="002D62B3" w:rsidRPr="00A164EE" w:rsidRDefault="002D62B3">
            <w:pPr>
              <w:spacing w:before="40" w:after="40" w:line="240" w:lineRule="auto"/>
              <w:ind w:left="172"/>
              <w:rPr>
                <w:rFonts w:ascii="Times New Roman" w:hAnsi="Times New Roman"/>
                <w:i/>
                <w:lang w:eastAsia="ru-RU"/>
              </w:rPr>
            </w:pPr>
            <w:r w:rsidRPr="00A164EE">
              <w:rPr>
                <w:rFonts w:ascii="Times New Roman" w:hAnsi="Times New Roman"/>
                <w:i/>
                <w:lang w:eastAsia="ru-RU"/>
              </w:rPr>
              <w:t>Да осуществляется</w:t>
            </w:r>
          </w:p>
        </w:tc>
        <w:tc>
          <w:tcPr>
            <w:tcW w:w="850" w:type="dxa"/>
          </w:tcPr>
          <w:p w14:paraId="4832F5A9" w14:textId="505AD4FB" w:rsidR="002D62B3" w:rsidRPr="00A164EE" w:rsidRDefault="002D62B3">
            <w:pPr>
              <w:spacing w:before="40" w:after="40" w:line="240" w:lineRule="auto"/>
              <w:jc w:val="center"/>
              <w:rPr>
                <w:rFonts w:ascii="Times New Roman" w:hAnsi="Times New Roman"/>
                <w:color w:val="000000"/>
                <w:lang w:val="en-US" w:eastAsia="ru-RU"/>
              </w:rPr>
            </w:pPr>
            <w:r w:rsidRPr="00A164EE">
              <w:rPr>
                <w:rFonts w:ascii="Times New Roman" w:hAnsi="Times New Roman"/>
                <w:color w:val="000000"/>
                <w:lang w:val="en-US" w:eastAsia="ru-RU"/>
              </w:rPr>
              <w:t>2</w:t>
            </w:r>
          </w:p>
        </w:tc>
        <w:tc>
          <w:tcPr>
            <w:tcW w:w="852" w:type="dxa"/>
          </w:tcPr>
          <w:p w14:paraId="66072D7B" w14:textId="77777777" w:rsidR="002D62B3" w:rsidRPr="00A164EE" w:rsidRDefault="002D62B3">
            <w:pPr>
              <w:spacing w:before="40" w:after="40" w:line="240" w:lineRule="auto"/>
              <w:jc w:val="center"/>
              <w:rPr>
                <w:rFonts w:ascii="Times New Roman" w:hAnsi="Times New Roman"/>
                <w:b/>
                <w:bCs/>
                <w:color w:val="000000"/>
                <w:lang w:eastAsia="ru-RU"/>
              </w:rPr>
            </w:pPr>
          </w:p>
        </w:tc>
        <w:tc>
          <w:tcPr>
            <w:tcW w:w="850" w:type="dxa"/>
          </w:tcPr>
          <w:p w14:paraId="3C68C6C3" w14:textId="77777777" w:rsidR="002D62B3" w:rsidRPr="00A164EE" w:rsidRDefault="002D62B3">
            <w:pPr>
              <w:spacing w:before="40" w:after="40" w:line="240" w:lineRule="auto"/>
              <w:jc w:val="center"/>
              <w:rPr>
                <w:rFonts w:ascii="Times New Roman" w:hAnsi="Times New Roman"/>
                <w:b/>
                <w:bCs/>
                <w:color w:val="000000"/>
                <w:lang w:eastAsia="ru-RU"/>
              </w:rPr>
            </w:pPr>
          </w:p>
        </w:tc>
      </w:tr>
      <w:tr w:rsidR="002D62B3" w:rsidRPr="00A164EE" w14:paraId="7EFFA664" w14:textId="77777777" w:rsidTr="002D62B3">
        <w:trPr>
          <w:trHeight w:val="20"/>
        </w:trPr>
        <w:tc>
          <w:tcPr>
            <w:tcW w:w="709" w:type="dxa"/>
          </w:tcPr>
          <w:p w14:paraId="2D0B71BC" w14:textId="354EC13D" w:rsidR="002D62B3" w:rsidRPr="00A164EE" w:rsidRDefault="002D62B3">
            <w:pPr>
              <w:spacing w:before="40" w:after="40" w:line="240" w:lineRule="auto"/>
              <w:jc w:val="center"/>
              <w:rPr>
                <w:rFonts w:ascii="Times New Roman" w:hAnsi="Times New Roman"/>
                <w:bCs/>
                <w:lang w:eastAsia="ru-RU"/>
              </w:rPr>
            </w:pPr>
          </w:p>
        </w:tc>
        <w:tc>
          <w:tcPr>
            <w:tcW w:w="11482" w:type="dxa"/>
            <w:vAlign w:val="center"/>
          </w:tcPr>
          <w:p w14:paraId="2B170E58" w14:textId="59080042" w:rsidR="002D62B3" w:rsidRPr="00A164EE" w:rsidRDefault="002D62B3">
            <w:pPr>
              <w:spacing w:before="40" w:after="40" w:line="240" w:lineRule="auto"/>
              <w:ind w:left="172"/>
              <w:rPr>
                <w:rFonts w:ascii="Times New Roman" w:hAnsi="Times New Roman"/>
                <w:i/>
                <w:lang w:eastAsia="ru-RU"/>
              </w:rPr>
            </w:pPr>
            <w:r w:rsidRPr="00A164EE">
              <w:rPr>
                <w:rFonts w:ascii="Times New Roman" w:hAnsi="Times New Roman"/>
                <w:i/>
                <w:lang w:eastAsia="ru-RU"/>
              </w:rPr>
              <w:t>Нет, не осуществляется или не отвечает требованиям</w:t>
            </w:r>
          </w:p>
        </w:tc>
        <w:tc>
          <w:tcPr>
            <w:tcW w:w="850" w:type="dxa"/>
          </w:tcPr>
          <w:p w14:paraId="2E8DFFAA" w14:textId="016B317F" w:rsidR="002D62B3" w:rsidRPr="00A164EE" w:rsidRDefault="002D62B3">
            <w:pPr>
              <w:spacing w:before="40" w:after="40" w:line="240" w:lineRule="auto"/>
              <w:jc w:val="center"/>
              <w:rPr>
                <w:rFonts w:ascii="Times New Roman" w:hAnsi="Times New Roman"/>
                <w:bCs/>
                <w:lang w:eastAsia="ru-RU"/>
              </w:rPr>
            </w:pPr>
            <w:r w:rsidRPr="00A164EE">
              <w:rPr>
                <w:rFonts w:ascii="Times New Roman" w:hAnsi="Times New Roman"/>
                <w:color w:val="000000"/>
                <w:lang w:eastAsia="ru-RU"/>
              </w:rPr>
              <w:t>0</w:t>
            </w:r>
          </w:p>
        </w:tc>
        <w:tc>
          <w:tcPr>
            <w:tcW w:w="852" w:type="dxa"/>
          </w:tcPr>
          <w:p w14:paraId="1895F15B" w14:textId="77777777" w:rsidR="002D62B3" w:rsidRPr="00A164EE" w:rsidRDefault="002D62B3">
            <w:pPr>
              <w:spacing w:before="40" w:after="40" w:line="240" w:lineRule="auto"/>
              <w:jc w:val="center"/>
              <w:rPr>
                <w:rFonts w:ascii="Times New Roman" w:hAnsi="Times New Roman"/>
                <w:b/>
                <w:bCs/>
                <w:color w:val="000000"/>
                <w:lang w:eastAsia="ru-RU"/>
              </w:rPr>
            </w:pPr>
          </w:p>
        </w:tc>
        <w:tc>
          <w:tcPr>
            <w:tcW w:w="850" w:type="dxa"/>
          </w:tcPr>
          <w:p w14:paraId="4B58E64E" w14:textId="77777777" w:rsidR="002D62B3" w:rsidRPr="00A164EE" w:rsidRDefault="002D62B3">
            <w:pPr>
              <w:spacing w:before="40" w:after="40" w:line="240" w:lineRule="auto"/>
              <w:jc w:val="center"/>
              <w:rPr>
                <w:rFonts w:ascii="Times New Roman" w:hAnsi="Times New Roman"/>
                <w:b/>
                <w:bCs/>
                <w:color w:val="000000"/>
                <w:lang w:eastAsia="ru-RU"/>
              </w:rPr>
            </w:pPr>
          </w:p>
        </w:tc>
      </w:tr>
      <w:tr w:rsidR="002D62B3" w:rsidRPr="00A164EE" w14:paraId="25533A5D" w14:textId="77777777" w:rsidTr="002D62B3">
        <w:trPr>
          <w:trHeight w:val="20"/>
        </w:trPr>
        <w:tc>
          <w:tcPr>
            <w:tcW w:w="709" w:type="dxa"/>
          </w:tcPr>
          <w:p w14:paraId="2B3736A0" w14:textId="7C3DAB11" w:rsidR="002D62B3" w:rsidRPr="00A164EE" w:rsidRDefault="002D62B3">
            <w:pPr>
              <w:spacing w:before="40" w:after="40" w:line="240" w:lineRule="auto"/>
              <w:jc w:val="center"/>
              <w:rPr>
                <w:rFonts w:ascii="Times New Roman" w:hAnsi="Times New Roman"/>
                <w:bCs/>
                <w:lang w:eastAsia="ru-RU"/>
              </w:rPr>
            </w:pPr>
            <w:r w:rsidRPr="00A164EE">
              <w:rPr>
                <w:rFonts w:ascii="Times New Roman" w:hAnsi="Times New Roman"/>
                <w:bCs/>
                <w:lang w:eastAsia="ru-RU"/>
              </w:rPr>
              <w:t>6.7</w:t>
            </w:r>
          </w:p>
        </w:tc>
        <w:tc>
          <w:tcPr>
            <w:tcW w:w="11482" w:type="dxa"/>
            <w:vAlign w:val="center"/>
          </w:tcPr>
          <w:p w14:paraId="2CB6BDC5" w14:textId="6300513D" w:rsidR="002D62B3" w:rsidRPr="00A164EE" w:rsidRDefault="002D62B3">
            <w:pPr>
              <w:spacing w:before="40" w:after="40" w:line="240" w:lineRule="auto"/>
              <w:rPr>
                <w:rFonts w:ascii="Times New Roman" w:hAnsi="Times New Roman"/>
                <w:b/>
                <w:lang w:eastAsia="ru-RU"/>
              </w:rPr>
            </w:pPr>
            <w:r w:rsidRPr="00A164EE">
              <w:rPr>
                <w:rFonts w:ascii="Times New Roman" w:hAnsi="Times New Roman"/>
                <w:b/>
                <w:lang w:eastAsia="ru-RU"/>
              </w:rPr>
              <w:t>Проводился ли в 2019 году в субъекте РФ региональный конкурс творческих проектов для популяризации «бюджета для граждан» и имеются ли сведения о его результатах на сайте, предназначенном для размещения бюджетных данных?</w:t>
            </w:r>
          </w:p>
          <w:p w14:paraId="10ED1048" w14:textId="31A64667" w:rsidR="002D62B3" w:rsidRPr="00A164EE" w:rsidRDefault="002D62B3">
            <w:pPr>
              <w:spacing w:before="40" w:after="40" w:line="240" w:lineRule="auto"/>
              <w:rPr>
                <w:rFonts w:ascii="Times New Roman" w:hAnsi="Times New Roman"/>
                <w:lang w:eastAsia="ru-RU"/>
              </w:rPr>
            </w:pPr>
            <w:r w:rsidRPr="00A164EE">
              <w:rPr>
                <w:rFonts w:ascii="Times New Roman" w:hAnsi="Times New Roman"/>
                <w:lang w:eastAsia="ru-RU"/>
              </w:rPr>
              <w:t>Под конкурсами творческих проектов для популяризации «бюджета для граждан» понимаются открытые конкурсы для граждан, целью которых является расширение возможностей и способов информирования общественности об управлении общественными финансами.</w:t>
            </w:r>
          </w:p>
          <w:p w14:paraId="68A64CF9" w14:textId="1CBC25D0" w:rsidR="002D62B3" w:rsidRPr="00A164EE" w:rsidRDefault="002D62B3">
            <w:pPr>
              <w:spacing w:before="40" w:after="40" w:line="240" w:lineRule="auto"/>
              <w:rPr>
                <w:rFonts w:ascii="Times New Roman" w:hAnsi="Times New Roman"/>
                <w:lang w:eastAsia="ru-RU"/>
              </w:rPr>
            </w:pPr>
            <w:r w:rsidRPr="00A164EE">
              <w:rPr>
                <w:rFonts w:ascii="Times New Roman" w:hAnsi="Times New Roman"/>
                <w:lang w:eastAsia="ru-RU"/>
              </w:rPr>
              <w:t xml:space="preserve">Оценка показателя осуществляется на основе сведений, размещенных в открытом доступе на сайте, предназначенном для размещения бюджетных данных. Для оценки показателя сведения, как минимум, должны содержать: а) порядок проведения конкурса; б) сведения о дате проведения конкурса; в) официальные результаты конкурса (протокол конкурсной комиссии). Новостные сообщения не учитываются в качестве результатов конкурса. </w:t>
            </w:r>
          </w:p>
          <w:p w14:paraId="00376B13" w14:textId="740854B1" w:rsidR="002D62B3" w:rsidRPr="00A164EE" w:rsidRDefault="002D62B3">
            <w:pPr>
              <w:spacing w:before="40" w:after="40" w:line="240" w:lineRule="auto"/>
              <w:rPr>
                <w:rFonts w:ascii="Times New Roman" w:hAnsi="Times New Roman"/>
                <w:lang w:eastAsia="ru-RU"/>
              </w:rPr>
            </w:pPr>
            <w:r w:rsidRPr="00A164EE">
              <w:rPr>
                <w:rFonts w:ascii="Times New Roman" w:hAnsi="Times New Roman"/>
                <w:lang w:eastAsia="ru-RU"/>
              </w:rPr>
              <w:t xml:space="preserve">Если конкурс не состоялся, оценка показателя принимает значение 0 баллов. В целях оценки показателя учитываются конкурсы, по которым подведены итоги и соответствующая информация размещена на сайте до 31 декабря 2019 г. </w:t>
            </w:r>
          </w:p>
        </w:tc>
        <w:tc>
          <w:tcPr>
            <w:tcW w:w="850" w:type="dxa"/>
          </w:tcPr>
          <w:p w14:paraId="69136E4C" w14:textId="77777777" w:rsidR="002D62B3" w:rsidRPr="00A164EE" w:rsidRDefault="002D62B3">
            <w:pPr>
              <w:spacing w:before="40" w:after="40" w:line="240" w:lineRule="auto"/>
              <w:jc w:val="center"/>
              <w:rPr>
                <w:rFonts w:ascii="Times New Roman" w:hAnsi="Times New Roman"/>
                <w:b/>
                <w:bCs/>
                <w:lang w:eastAsia="ru-RU"/>
              </w:rPr>
            </w:pPr>
          </w:p>
        </w:tc>
        <w:tc>
          <w:tcPr>
            <w:tcW w:w="852" w:type="dxa"/>
          </w:tcPr>
          <w:p w14:paraId="297B54DF" w14:textId="77777777" w:rsidR="002D62B3" w:rsidRPr="00A164EE" w:rsidRDefault="002D62B3">
            <w:pPr>
              <w:spacing w:before="40" w:after="40" w:line="240" w:lineRule="auto"/>
              <w:jc w:val="center"/>
              <w:rPr>
                <w:rFonts w:ascii="Times New Roman" w:hAnsi="Times New Roman"/>
                <w:b/>
                <w:bCs/>
                <w:color w:val="000000"/>
                <w:lang w:eastAsia="ru-RU"/>
              </w:rPr>
            </w:pPr>
          </w:p>
        </w:tc>
        <w:tc>
          <w:tcPr>
            <w:tcW w:w="850" w:type="dxa"/>
          </w:tcPr>
          <w:p w14:paraId="7B73A927" w14:textId="77777777" w:rsidR="002D62B3" w:rsidRPr="00A164EE" w:rsidRDefault="002D62B3">
            <w:pPr>
              <w:spacing w:before="40" w:after="40" w:line="240" w:lineRule="auto"/>
              <w:jc w:val="center"/>
              <w:rPr>
                <w:rFonts w:ascii="Times New Roman" w:hAnsi="Times New Roman"/>
                <w:b/>
                <w:bCs/>
                <w:color w:val="000000"/>
                <w:lang w:eastAsia="ru-RU"/>
              </w:rPr>
            </w:pPr>
          </w:p>
        </w:tc>
      </w:tr>
      <w:tr w:rsidR="002D62B3" w:rsidRPr="00A164EE" w14:paraId="7CEE10D5" w14:textId="77777777" w:rsidTr="002D62B3">
        <w:trPr>
          <w:trHeight w:val="20"/>
        </w:trPr>
        <w:tc>
          <w:tcPr>
            <w:tcW w:w="709" w:type="dxa"/>
          </w:tcPr>
          <w:p w14:paraId="04F2D1F6" w14:textId="77777777" w:rsidR="002D62B3" w:rsidRPr="00A164EE" w:rsidRDefault="002D62B3">
            <w:pPr>
              <w:spacing w:before="40" w:after="40" w:line="240" w:lineRule="auto"/>
              <w:jc w:val="center"/>
              <w:rPr>
                <w:rFonts w:ascii="Times New Roman" w:hAnsi="Times New Roman"/>
                <w:bCs/>
                <w:lang w:eastAsia="ru-RU"/>
              </w:rPr>
            </w:pPr>
          </w:p>
        </w:tc>
        <w:tc>
          <w:tcPr>
            <w:tcW w:w="11482" w:type="dxa"/>
            <w:vAlign w:val="center"/>
          </w:tcPr>
          <w:p w14:paraId="726D8B7A" w14:textId="00701ACF" w:rsidR="002D62B3" w:rsidRPr="00A164EE" w:rsidRDefault="002D62B3">
            <w:pPr>
              <w:spacing w:before="40" w:after="40" w:line="240" w:lineRule="auto"/>
              <w:ind w:left="172"/>
              <w:rPr>
                <w:rFonts w:ascii="Times New Roman" w:hAnsi="Times New Roman"/>
                <w:i/>
                <w:lang w:eastAsia="ru-RU"/>
              </w:rPr>
            </w:pPr>
            <w:r w:rsidRPr="00A164EE">
              <w:rPr>
                <w:rFonts w:ascii="Times New Roman" w:hAnsi="Times New Roman"/>
                <w:i/>
                <w:lang w:eastAsia="ru-RU"/>
              </w:rPr>
              <w:t>Да, проводился</w:t>
            </w:r>
          </w:p>
        </w:tc>
        <w:tc>
          <w:tcPr>
            <w:tcW w:w="850" w:type="dxa"/>
          </w:tcPr>
          <w:p w14:paraId="6F8CC19A" w14:textId="5E1FD171" w:rsidR="002D62B3" w:rsidRPr="00A164EE" w:rsidRDefault="002D62B3">
            <w:pPr>
              <w:spacing w:before="40" w:after="40" w:line="240" w:lineRule="auto"/>
              <w:jc w:val="center"/>
              <w:rPr>
                <w:rFonts w:ascii="Times New Roman" w:hAnsi="Times New Roman"/>
                <w:b/>
                <w:bCs/>
                <w:lang w:eastAsia="ru-RU"/>
              </w:rPr>
            </w:pPr>
            <w:r w:rsidRPr="00A164EE">
              <w:rPr>
                <w:rFonts w:ascii="Times New Roman" w:hAnsi="Times New Roman"/>
                <w:bCs/>
                <w:lang w:eastAsia="ru-RU"/>
              </w:rPr>
              <w:t>1</w:t>
            </w:r>
          </w:p>
        </w:tc>
        <w:tc>
          <w:tcPr>
            <w:tcW w:w="852" w:type="dxa"/>
          </w:tcPr>
          <w:p w14:paraId="05EC1B92" w14:textId="77777777" w:rsidR="002D62B3" w:rsidRPr="00A164EE" w:rsidRDefault="002D62B3">
            <w:pPr>
              <w:spacing w:before="40" w:after="40" w:line="240" w:lineRule="auto"/>
              <w:jc w:val="center"/>
              <w:rPr>
                <w:rFonts w:ascii="Times New Roman" w:hAnsi="Times New Roman"/>
                <w:b/>
                <w:bCs/>
                <w:color w:val="000000"/>
                <w:lang w:eastAsia="ru-RU"/>
              </w:rPr>
            </w:pPr>
          </w:p>
        </w:tc>
        <w:tc>
          <w:tcPr>
            <w:tcW w:w="850" w:type="dxa"/>
          </w:tcPr>
          <w:p w14:paraId="4DEA75CC" w14:textId="77777777" w:rsidR="002D62B3" w:rsidRPr="00A164EE" w:rsidRDefault="002D62B3">
            <w:pPr>
              <w:spacing w:before="40" w:after="40" w:line="240" w:lineRule="auto"/>
              <w:jc w:val="center"/>
              <w:rPr>
                <w:rFonts w:ascii="Times New Roman" w:hAnsi="Times New Roman"/>
                <w:b/>
                <w:bCs/>
                <w:color w:val="000000"/>
                <w:lang w:eastAsia="ru-RU"/>
              </w:rPr>
            </w:pPr>
          </w:p>
        </w:tc>
      </w:tr>
      <w:tr w:rsidR="002D62B3" w:rsidRPr="00A164EE" w14:paraId="66709046" w14:textId="77777777" w:rsidTr="002D62B3">
        <w:trPr>
          <w:trHeight w:val="20"/>
        </w:trPr>
        <w:tc>
          <w:tcPr>
            <w:tcW w:w="709" w:type="dxa"/>
          </w:tcPr>
          <w:p w14:paraId="5408BEA7" w14:textId="77777777" w:rsidR="002D62B3" w:rsidRPr="00A164EE" w:rsidRDefault="002D62B3">
            <w:pPr>
              <w:spacing w:before="40" w:after="40" w:line="240" w:lineRule="auto"/>
              <w:jc w:val="center"/>
              <w:rPr>
                <w:rFonts w:ascii="Times New Roman" w:hAnsi="Times New Roman"/>
                <w:bCs/>
                <w:lang w:eastAsia="ru-RU"/>
              </w:rPr>
            </w:pPr>
          </w:p>
        </w:tc>
        <w:tc>
          <w:tcPr>
            <w:tcW w:w="11482" w:type="dxa"/>
            <w:vAlign w:val="center"/>
          </w:tcPr>
          <w:p w14:paraId="6E86EF7F" w14:textId="756D049A" w:rsidR="002D62B3" w:rsidRPr="00A164EE" w:rsidRDefault="002D62B3">
            <w:pPr>
              <w:spacing w:before="40" w:after="40" w:line="240" w:lineRule="auto"/>
              <w:ind w:left="172"/>
              <w:rPr>
                <w:rFonts w:ascii="Times New Roman" w:hAnsi="Times New Roman"/>
                <w:i/>
                <w:lang w:eastAsia="ru-RU"/>
              </w:rPr>
            </w:pPr>
            <w:r w:rsidRPr="00A164EE">
              <w:rPr>
                <w:rFonts w:ascii="Times New Roman" w:hAnsi="Times New Roman"/>
                <w:i/>
                <w:lang w:eastAsia="ru-RU"/>
              </w:rPr>
              <w:t>Нет, не проводился, или не отвечает требованиям, или сведения о нем отсутствуют</w:t>
            </w:r>
          </w:p>
        </w:tc>
        <w:tc>
          <w:tcPr>
            <w:tcW w:w="850" w:type="dxa"/>
          </w:tcPr>
          <w:p w14:paraId="499ECB61" w14:textId="36BEBD8F" w:rsidR="002D62B3" w:rsidRPr="00A164EE" w:rsidRDefault="002D62B3">
            <w:pPr>
              <w:spacing w:before="40" w:after="40" w:line="240" w:lineRule="auto"/>
              <w:jc w:val="center"/>
              <w:rPr>
                <w:rFonts w:ascii="Times New Roman" w:hAnsi="Times New Roman"/>
                <w:b/>
                <w:bCs/>
                <w:lang w:eastAsia="ru-RU"/>
              </w:rPr>
            </w:pPr>
            <w:r w:rsidRPr="00A164EE">
              <w:rPr>
                <w:rFonts w:ascii="Times New Roman" w:hAnsi="Times New Roman"/>
                <w:bCs/>
                <w:lang w:eastAsia="ru-RU"/>
              </w:rPr>
              <w:t>0</w:t>
            </w:r>
          </w:p>
        </w:tc>
        <w:tc>
          <w:tcPr>
            <w:tcW w:w="852" w:type="dxa"/>
          </w:tcPr>
          <w:p w14:paraId="6BED25F9" w14:textId="77777777" w:rsidR="002D62B3" w:rsidRPr="00A164EE" w:rsidRDefault="002D62B3">
            <w:pPr>
              <w:spacing w:before="40" w:after="40" w:line="240" w:lineRule="auto"/>
              <w:jc w:val="center"/>
              <w:rPr>
                <w:rFonts w:ascii="Times New Roman" w:hAnsi="Times New Roman"/>
                <w:b/>
                <w:bCs/>
                <w:color w:val="000000"/>
                <w:lang w:eastAsia="ru-RU"/>
              </w:rPr>
            </w:pPr>
          </w:p>
        </w:tc>
        <w:tc>
          <w:tcPr>
            <w:tcW w:w="850" w:type="dxa"/>
          </w:tcPr>
          <w:p w14:paraId="03D6A437" w14:textId="77777777" w:rsidR="002D62B3" w:rsidRPr="00A164EE" w:rsidRDefault="002D62B3">
            <w:pPr>
              <w:spacing w:before="40" w:after="40" w:line="240" w:lineRule="auto"/>
              <w:jc w:val="center"/>
              <w:rPr>
                <w:rFonts w:ascii="Times New Roman" w:hAnsi="Times New Roman"/>
                <w:b/>
                <w:bCs/>
                <w:color w:val="000000"/>
                <w:lang w:eastAsia="ru-RU"/>
              </w:rPr>
            </w:pPr>
          </w:p>
        </w:tc>
      </w:tr>
      <w:tr w:rsidR="002D62B3" w:rsidRPr="00A164EE" w14:paraId="343930B7" w14:textId="77777777" w:rsidTr="002D62B3">
        <w:trPr>
          <w:trHeight w:val="20"/>
        </w:trPr>
        <w:tc>
          <w:tcPr>
            <w:tcW w:w="709" w:type="dxa"/>
            <w:hideMark/>
          </w:tcPr>
          <w:p w14:paraId="0A1C7D4B" w14:textId="77777777" w:rsidR="002D62B3" w:rsidRPr="00A164EE" w:rsidRDefault="002D62B3">
            <w:pPr>
              <w:spacing w:before="40" w:after="40" w:line="240" w:lineRule="auto"/>
              <w:jc w:val="center"/>
              <w:rPr>
                <w:rFonts w:ascii="Times New Roman" w:hAnsi="Times New Roman"/>
                <w:b/>
                <w:bCs/>
                <w:lang w:val="en-US" w:eastAsia="ru-RU"/>
              </w:rPr>
            </w:pPr>
            <w:r w:rsidRPr="00A164EE">
              <w:rPr>
                <w:rFonts w:ascii="Times New Roman" w:hAnsi="Times New Roman"/>
                <w:b/>
                <w:bCs/>
                <w:lang w:eastAsia="ru-RU"/>
              </w:rPr>
              <w:t>7</w:t>
            </w:r>
            <w:r w:rsidRPr="00A164EE">
              <w:rPr>
                <w:rFonts w:ascii="Times New Roman" w:hAnsi="Times New Roman"/>
                <w:b/>
                <w:bCs/>
                <w:lang w:val="en-US" w:eastAsia="ru-RU"/>
              </w:rPr>
              <w:t xml:space="preserve"> </w:t>
            </w:r>
          </w:p>
        </w:tc>
        <w:tc>
          <w:tcPr>
            <w:tcW w:w="11482" w:type="dxa"/>
            <w:vAlign w:val="center"/>
            <w:hideMark/>
          </w:tcPr>
          <w:p w14:paraId="01FF6783" w14:textId="786D9CB1" w:rsidR="002D62B3" w:rsidRPr="00EF58F8" w:rsidRDefault="002D62B3">
            <w:pPr>
              <w:pStyle w:val="2"/>
              <w:tabs>
                <w:tab w:val="left" w:pos="1165"/>
              </w:tabs>
              <w:spacing w:before="40" w:after="40"/>
              <w:ind w:left="0" w:firstLine="0"/>
              <w:rPr>
                <w:szCs w:val="22"/>
              </w:rPr>
            </w:pPr>
            <w:bookmarkStart w:id="38" w:name="_Toc262689"/>
            <w:r w:rsidRPr="00EF58F8">
              <w:rPr>
                <w:szCs w:val="22"/>
              </w:rPr>
              <w:t>Финансовый контроль</w:t>
            </w:r>
            <w:bookmarkEnd w:id="38"/>
          </w:p>
          <w:p w14:paraId="3D32B003" w14:textId="77777777" w:rsidR="002D62B3" w:rsidRPr="00A164EE" w:rsidRDefault="002D62B3">
            <w:pPr>
              <w:spacing w:before="40" w:after="40" w:line="240" w:lineRule="auto"/>
              <w:rPr>
                <w:rFonts w:ascii="Times New Roman" w:hAnsi="Times New Roman"/>
                <w:color w:val="000000"/>
                <w:lang w:eastAsia="ru-RU"/>
              </w:rPr>
            </w:pPr>
            <w:r w:rsidRPr="00A164EE">
              <w:rPr>
                <w:rFonts w:ascii="Times New Roman" w:hAnsi="Times New Roman"/>
                <w:lang w:eastAsia="ru-RU"/>
              </w:rPr>
              <w:t xml:space="preserve">В целях оценки показателей раздела (за исключением показателя 7.1) учитываются сведения, размещенные в открытом доступе на официальном сайте контрольно-счетного органа субъекта РФ. </w:t>
            </w:r>
          </w:p>
        </w:tc>
        <w:tc>
          <w:tcPr>
            <w:tcW w:w="850" w:type="dxa"/>
            <w:hideMark/>
          </w:tcPr>
          <w:p w14:paraId="5C974086" w14:textId="77777777" w:rsidR="002D62B3" w:rsidRPr="00A164EE" w:rsidRDefault="002D62B3">
            <w:pPr>
              <w:spacing w:before="40" w:after="40" w:line="240" w:lineRule="auto"/>
              <w:jc w:val="center"/>
              <w:rPr>
                <w:rFonts w:ascii="Times New Roman" w:hAnsi="Times New Roman"/>
                <w:b/>
                <w:bCs/>
                <w:lang w:val="en-US" w:eastAsia="ru-RU"/>
              </w:rPr>
            </w:pPr>
            <w:r w:rsidRPr="00A164EE">
              <w:rPr>
                <w:rFonts w:ascii="Times New Roman" w:hAnsi="Times New Roman"/>
                <w:b/>
                <w:bCs/>
                <w:lang w:val="en-US" w:eastAsia="ru-RU"/>
              </w:rPr>
              <w:t>6</w:t>
            </w:r>
          </w:p>
        </w:tc>
        <w:tc>
          <w:tcPr>
            <w:tcW w:w="852" w:type="dxa"/>
            <w:hideMark/>
          </w:tcPr>
          <w:p w14:paraId="319341ED" w14:textId="77777777" w:rsidR="002D62B3" w:rsidRPr="00A164EE" w:rsidRDefault="002D62B3">
            <w:pPr>
              <w:spacing w:before="40" w:after="40" w:line="240" w:lineRule="auto"/>
              <w:jc w:val="center"/>
              <w:rPr>
                <w:rFonts w:ascii="Times New Roman" w:hAnsi="Times New Roman"/>
                <w:b/>
                <w:bCs/>
                <w:color w:val="000000"/>
                <w:lang w:eastAsia="ru-RU"/>
              </w:rPr>
            </w:pPr>
            <w:r w:rsidRPr="00A164EE">
              <w:rPr>
                <w:rFonts w:ascii="Times New Roman" w:hAnsi="Times New Roman"/>
                <w:b/>
                <w:bCs/>
                <w:color w:val="000000"/>
                <w:lang w:eastAsia="ru-RU"/>
              </w:rPr>
              <w:t> </w:t>
            </w:r>
          </w:p>
        </w:tc>
        <w:tc>
          <w:tcPr>
            <w:tcW w:w="850" w:type="dxa"/>
          </w:tcPr>
          <w:p w14:paraId="7954F47D" w14:textId="77777777" w:rsidR="002D62B3" w:rsidRPr="00A164EE" w:rsidRDefault="002D62B3">
            <w:pPr>
              <w:spacing w:before="40" w:after="40" w:line="240" w:lineRule="auto"/>
              <w:jc w:val="center"/>
              <w:rPr>
                <w:rFonts w:ascii="Times New Roman" w:hAnsi="Times New Roman"/>
                <w:b/>
                <w:bCs/>
                <w:color w:val="000000"/>
                <w:lang w:eastAsia="ru-RU"/>
              </w:rPr>
            </w:pPr>
          </w:p>
        </w:tc>
      </w:tr>
      <w:tr w:rsidR="002D62B3" w:rsidRPr="00A164EE" w14:paraId="4214AAFA" w14:textId="77777777" w:rsidTr="002D62B3">
        <w:trPr>
          <w:trHeight w:val="20"/>
        </w:trPr>
        <w:tc>
          <w:tcPr>
            <w:tcW w:w="709" w:type="dxa"/>
          </w:tcPr>
          <w:p w14:paraId="110EB0DA" w14:textId="64D899EB" w:rsidR="002D62B3" w:rsidRPr="00A164EE" w:rsidRDefault="002D62B3">
            <w:pPr>
              <w:spacing w:before="40" w:after="40" w:line="240" w:lineRule="auto"/>
              <w:jc w:val="center"/>
              <w:rPr>
                <w:rFonts w:ascii="Times New Roman" w:hAnsi="Times New Roman"/>
                <w:color w:val="000000"/>
                <w:lang w:eastAsia="ru-RU"/>
              </w:rPr>
            </w:pPr>
            <w:r w:rsidRPr="00A164EE">
              <w:rPr>
                <w:rFonts w:ascii="Times New Roman" w:hAnsi="Times New Roman"/>
                <w:color w:val="000000"/>
                <w:lang w:val="en-US" w:eastAsia="ru-RU"/>
              </w:rPr>
              <w:t>7</w:t>
            </w:r>
            <w:r w:rsidRPr="00A164EE">
              <w:rPr>
                <w:rFonts w:ascii="Times New Roman" w:hAnsi="Times New Roman"/>
                <w:color w:val="000000"/>
                <w:lang w:eastAsia="ru-RU"/>
              </w:rPr>
              <w:t>.1</w:t>
            </w:r>
          </w:p>
        </w:tc>
        <w:tc>
          <w:tcPr>
            <w:tcW w:w="11482" w:type="dxa"/>
            <w:vAlign w:val="center"/>
          </w:tcPr>
          <w:p w14:paraId="28F6E500" w14:textId="402D885F" w:rsidR="002D62B3" w:rsidRPr="00A164EE" w:rsidRDefault="002D62B3">
            <w:pPr>
              <w:spacing w:before="40" w:after="40" w:line="240" w:lineRule="auto"/>
              <w:jc w:val="both"/>
              <w:rPr>
                <w:rFonts w:ascii="Times New Roman" w:hAnsi="Times New Roman"/>
                <w:b/>
                <w:lang w:eastAsia="ru-RU"/>
              </w:rPr>
            </w:pPr>
            <w:r w:rsidRPr="00A164EE">
              <w:rPr>
                <w:rFonts w:ascii="Times New Roman" w:hAnsi="Times New Roman"/>
                <w:b/>
                <w:lang w:eastAsia="ru-RU"/>
              </w:rPr>
              <w:t xml:space="preserve">Имеется ли </w:t>
            </w:r>
            <w:r w:rsidRPr="000B168B">
              <w:rPr>
                <w:rFonts w:ascii="Times New Roman" w:hAnsi="Times New Roman"/>
                <w:b/>
                <w:lang w:eastAsia="ru-RU"/>
              </w:rPr>
              <w:t>на сайте финансового органа субъекта РФ</w:t>
            </w:r>
            <w:r w:rsidRPr="00A164EE">
              <w:rPr>
                <w:rFonts w:ascii="Times New Roman" w:hAnsi="Times New Roman"/>
                <w:b/>
                <w:lang w:eastAsia="ru-RU"/>
              </w:rPr>
              <w:t xml:space="preserve"> баннер (ссылка) на официальный сайт контрольно-счетного органа субъекта РФ?</w:t>
            </w:r>
          </w:p>
          <w:p w14:paraId="6C1A8D9A" w14:textId="6859EDE8" w:rsidR="002D62B3" w:rsidRPr="00A164EE" w:rsidRDefault="002D62B3">
            <w:pPr>
              <w:spacing w:before="40" w:after="40" w:line="240" w:lineRule="auto"/>
              <w:jc w:val="both"/>
              <w:rPr>
                <w:rFonts w:ascii="Times New Roman" w:hAnsi="Times New Roman"/>
                <w:lang w:eastAsia="ru-RU"/>
              </w:rPr>
            </w:pPr>
            <w:r w:rsidRPr="00A164EE">
              <w:rPr>
                <w:rFonts w:ascii="Times New Roman" w:hAnsi="Times New Roman"/>
                <w:lang w:eastAsia="ru-RU"/>
              </w:rPr>
              <w:t>В целях оценки показателя учитывается баннер (ссылка), размещенный на главной странице официального сайта финансового органа непосредственно либо в составе группы других баннеров (ссылок) на дату проведения мониторинга. В целях оценки показателя поиск баннера (ссылки) в разделах (на страницах) сайта не осуществляется.</w:t>
            </w:r>
          </w:p>
          <w:p w14:paraId="7BA362E6" w14:textId="090A7BD4" w:rsidR="002D62B3" w:rsidRPr="00A164EE" w:rsidRDefault="002D62B3">
            <w:pPr>
              <w:spacing w:before="40" w:after="40" w:line="240" w:lineRule="auto"/>
              <w:jc w:val="both"/>
              <w:rPr>
                <w:rFonts w:ascii="Times New Roman" w:hAnsi="Times New Roman"/>
                <w:lang w:eastAsia="ru-RU"/>
              </w:rPr>
            </w:pPr>
            <w:r w:rsidRPr="00A164EE">
              <w:rPr>
                <w:rFonts w:ascii="Times New Roman" w:hAnsi="Times New Roman"/>
                <w:lang w:eastAsia="ru-RU"/>
              </w:rPr>
              <w:t>Баннер (ссылка) на официальный сайт контрольно-счетного органа субъекта РФ, размещенный на специализированном портале, предназначенном для размещения бюджетных данных для граждан, в целях оценки показателя не учитывается.</w:t>
            </w:r>
          </w:p>
        </w:tc>
        <w:tc>
          <w:tcPr>
            <w:tcW w:w="850" w:type="dxa"/>
          </w:tcPr>
          <w:p w14:paraId="46160B3D" w14:textId="77777777" w:rsidR="002D62B3" w:rsidRPr="00A164EE" w:rsidRDefault="002D62B3">
            <w:pPr>
              <w:spacing w:before="40" w:after="40" w:line="240" w:lineRule="auto"/>
              <w:jc w:val="center"/>
              <w:rPr>
                <w:rFonts w:ascii="Times New Roman" w:hAnsi="Times New Roman"/>
                <w:color w:val="000000"/>
                <w:lang w:eastAsia="ru-RU"/>
              </w:rPr>
            </w:pPr>
          </w:p>
        </w:tc>
        <w:tc>
          <w:tcPr>
            <w:tcW w:w="852" w:type="dxa"/>
          </w:tcPr>
          <w:p w14:paraId="56B9FC66" w14:textId="77777777" w:rsidR="002D62B3" w:rsidRPr="00A164EE" w:rsidRDefault="002D62B3">
            <w:pPr>
              <w:spacing w:before="40" w:after="40" w:line="240" w:lineRule="auto"/>
              <w:jc w:val="center"/>
              <w:rPr>
                <w:rFonts w:ascii="Times New Roman" w:hAnsi="Times New Roman"/>
                <w:color w:val="000000"/>
                <w:lang w:eastAsia="ru-RU"/>
              </w:rPr>
            </w:pPr>
          </w:p>
        </w:tc>
        <w:tc>
          <w:tcPr>
            <w:tcW w:w="850" w:type="dxa"/>
          </w:tcPr>
          <w:p w14:paraId="3814BBB5" w14:textId="77777777" w:rsidR="002D62B3" w:rsidRPr="00A164EE" w:rsidRDefault="002D62B3">
            <w:pPr>
              <w:spacing w:before="40" w:after="40" w:line="240" w:lineRule="auto"/>
              <w:jc w:val="center"/>
              <w:rPr>
                <w:rFonts w:ascii="Times New Roman" w:hAnsi="Times New Roman"/>
                <w:color w:val="000000"/>
                <w:lang w:eastAsia="ru-RU"/>
              </w:rPr>
            </w:pPr>
          </w:p>
        </w:tc>
      </w:tr>
      <w:tr w:rsidR="002D62B3" w:rsidRPr="00A164EE" w14:paraId="7BC497FD" w14:textId="77777777" w:rsidTr="002D62B3">
        <w:trPr>
          <w:trHeight w:val="20"/>
        </w:trPr>
        <w:tc>
          <w:tcPr>
            <w:tcW w:w="709" w:type="dxa"/>
          </w:tcPr>
          <w:p w14:paraId="2DF020BF" w14:textId="51B75085" w:rsidR="002D62B3" w:rsidRPr="00A164EE" w:rsidRDefault="002D62B3">
            <w:pPr>
              <w:spacing w:before="40" w:after="40" w:line="240" w:lineRule="auto"/>
              <w:jc w:val="center"/>
              <w:rPr>
                <w:rFonts w:ascii="Times New Roman" w:hAnsi="Times New Roman"/>
                <w:color w:val="000000"/>
                <w:lang w:eastAsia="ru-RU"/>
              </w:rPr>
            </w:pPr>
          </w:p>
        </w:tc>
        <w:tc>
          <w:tcPr>
            <w:tcW w:w="11482" w:type="dxa"/>
            <w:vAlign w:val="center"/>
          </w:tcPr>
          <w:p w14:paraId="702516C0" w14:textId="73B02932" w:rsidR="002D62B3" w:rsidRPr="00A164EE" w:rsidRDefault="002D62B3">
            <w:pPr>
              <w:spacing w:before="40" w:after="40" w:line="240" w:lineRule="auto"/>
              <w:ind w:left="172"/>
              <w:rPr>
                <w:rFonts w:ascii="Times New Roman" w:hAnsi="Times New Roman"/>
                <w:i/>
                <w:lang w:eastAsia="ru-RU"/>
              </w:rPr>
            </w:pPr>
            <w:r w:rsidRPr="00A164EE">
              <w:rPr>
                <w:rFonts w:ascii="Times New Roman" w:hAnsi="Times New Roman"/>
                <w:i/>
                <w:lang w:eastAsia="ru-RU"/>
              </w:rPr>
              <w:t>Да, имеется</w:t>
            </w:r>
          </w:p>
        </w:tc>
        <w:tc>
          <w:tcPr>
            <w:tcW w:w="850" w:type="dxa"/>
          </w:tcPr>
          <w:p w14:paraId="59E6BC02" w14:textId="77777777" w:rsidR="002D62B3" w:rsidRPr="00A164EE" w:rsidRDefault="002D62B3">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1</w:t>
            </w:r>
          </w:p>
        </w:tc>
        <w:tc>
          <w:tcPr>
            <w:tcW w:w="852" w:type="dxa"/>
          </w:tcPr>
          <w:p w14:paraId="03C7871A" w14:textId="77777777" w:rsidR="002D62B3" w:rsidRPr="00A164EE" w:rsidRDefault="002D62B3">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0,5</w:t>
            </w:r>
          </w:p>
        </w:tc>
        <w:tc>
          <w:tcPr>
            <w:tcW w:w="850" w:type="dxa"/>
          </w:tcPr>
          <w:p w14:paraId="189692EA" w14:textId="77777777" w:rsidR="002D62B3" w:rsidRPr="00A164EE" w:rsidRDefault="002D62B3">
            <w:pPr>
              <w:spacing w:before="40" w:after="40" w:line="240" w:lineRule="auto"/>
              <w:jc w:val="center"/>
              <w:rPr>
                <w:rFonts w:ascii="Times New Roman" w:hAnsi="Times New Roman"/>
                <w:color w:val="000000"/>
                <w:lang w:eastAsia="ru-RU"/>
              </w:rPr>
            </w:pPr>
          </w:p>
        </w:tc>
      </w:tr>
      <w:tr w:rsidR="002D62B3" w:rsidRPr="00A164EE" w14:paraId="64184E33" w14:textId="77777777" w:rsidTr="002D62B3">
        <w:trPr>
          <w:trHeight w:val="20"/>
        </w:trPr>
        <w:tc>
          <w:tcPr>
            <w:tcW w:w="709" w:type="dxa"/>
          </w:tcPr>
          <w:p w14:paraId="4007B12F" w14:textId="77777777" w:rsidR="002D62B3" w:rsidRPr="00A164EE" w:rsidRDefault="002D62B3">
            <w:pPr>
              <w:spacing w:before="40" w:after="40" w:line="240" w:lineRule="auto"/>
              <w:jc w:val="center"/>
              <w:rPr>
                <w:rFonts w:ascii="Times New Roman" w:hAnsi="Times New Roman"/>
                <w:color w:val="000000"/>
                <w:lang w:eastAsia="ru-RU"/>
              </w:rPr>
            </w:pPr>
          </w:p>
        </w:tc>
        <w:tc>
          <w:tcPr>
            <w:tcW w:w="11482" w:type="dxa"/>
            <w:vAlign w:val="center"/>
          </w:tcPr>
          <w:p w14:paraId="02251DB0" w14:textId="76E43E2C" w:rsidR="002D62B3" w:rsidRPr="00A164EE" w:rsidRDefault="002D62B3">
            <w:pPr>
              <w:spacing w:before="40" w:after="40" w:line="240" w:lineRule="auto"/>
              <w:ind w:left="172"/>
              <w:rPr>
                <w:rFonts w:ascii="Times New Roman" w:hAnsi="Times New Roman"/>
                <w:i/>
                <w:lang w:eastAsia="ru-RU"/>
              </w:rPr>
            </w:pPr>
            <w:r w:rsidRPr="00A164EE">
              <w:rPr>
                <w:rFonts w:ascii="Times New Roman" w:hAnsi="Times New Roman"/>
                <w:i/>
                <w:lang w:eastAsia="ru-RU"/>
              </w:rPr>
              <w:t>Нет, не имеется</w:t>
            </w:r>
          </w:p>
        </w:tc>
        <w:tc>
          <w:tcPr>
            <w:tcW w:w="850" w:type="dxa"/>
          </w:tcPr>
          <w:p w14:paraId="64F09299" w14:textId="77777777" w:rsidR="002D62B3" w:rsidRPr="00A164EE" w:rsidRDefault="002D62B3">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w:t>
            </w:r>
          </w:p>
        </w:tc>
        <w:tc>
          <w:tcPr>
            <w:tcW w:w="852" w:type="dxa"/>
          </w:tcPr>
          <w:p w14:paraId="7C34D11F" w14:textId="77777777" w:rsidR="002D62B3" w:rsidRPr="00A164EE" w:rsidRDefault="002D62B3">
            <w:pPr>
              <w:spacing w:before="40" w:after="40" w:line="240" w:lineRule="auto"/>
              <w:jc w:val="center"/>
              <w:rPr>
                <w:rFonts w:ascii="Times New Roman" w:hAnsi="Times New Roman"/>
                <w:color w:val="000000"/>
                <w:lang w:eastAsia="ru-RU"/>
              </w:rPr>
            </w:pPr>
          </w:p>
        </w:tc>
        <w:tc>
          <w:tcPr>
            <w:tcW w:w="850" w:type="dxa"/>
          </w:tcPr>
          <w:p w14:paraId="1147856E" w14:textId="77777777" w:rsidR="002D62B3" w:rsidRPr="00A164EE" w:rsidRDefault="002D62B3">
            <w:pPr>
              <w:spacing w:before="40" w:after="40" w:line="240" w:lineRule="auto"/>
              <w:jc w:val="center"/>
              <w:rPr>
                <w:rFonts w:ascii="Times New Roman" w:hAnsi="Times New Roman"/>
                <w:color w:val="000000"/>
                <w:lang w:eastAsia="ru-RU"/>
              </w:rPr>
            </w:pPr>
          </w:p>
        </w:tc>
      </w:tr>
      <w:tr w:rsidR="002D62B3" w:rsidRPr="00A164EE" w14:paraId="2C998549" w14:textId="77777777" w:rsidTr="002D62B3">
        <w:trPr>
          <w:trHeight w:val="20"/>
        </w:trPr>
        <w:tc>
          <w:tcPr>
            <w:tcW w:w="709" w:type="dxa"/>
          </w:tcPr>
          <w:p w14:paraId="137CF689" w14:textId="6495B831" w:rsidR="002D62B3" w:rsidRPr="00A164EE" w:rsidRDefault="002D62B3">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 xml:space="preserve">7.2 </w:t>
            </w:r>
          </w:p>
        </w:tc>
        <w:tc>
          <w:tcPr>
            <w:tcW w:w="11482" w:type="dxa"/>
            <w:vAlign w:val="center"/>
          </w:tcPr>
          <w:p w14:paraId="3C0AB0D9" w14:textId="2DD571C4" w:rsidR="002D62B3" w:rsidRPr="00A164EE" w:rsidRDefault="002D62B3">
            <w:pPr>
              <w:spacing w:before="40" w:after="40" w:line="240" w:lineRule="auto"/>
              <w:jc w:val="both"/>
              <w:rPr>
                <w:rFonts w:ascii="Times New Roman" w:hAnsi="Times New Roman"/>
                <w:b/>
                <w:lang w:eastAsia="ru-RU"/>
              </w:rPr>
            </w:pPr>
            <w:r w:rsidRPr="00A164EE">
              <w:rPr>
                <w:rFonts w:ascii="Times New Roman" w:hAnsi="Times New Roman"/>
                <w:b/>
                <w:lang w:eastAsia="ru-RU"/>
              </w:rPr>
              <w:t>Размещен ли в открытом доступе на официальном сайте контрольно-счетного органа субъекта РФ план контрольных мероприятий контрольно-счетного органа субъекта РФ на 2019 год?</w:t>
            </w:r>
          </w:p>
          <w:p w14:paraId="012F4ED3" w14:textId="77777777" w:rsidR="002D62B3" w:rsidRPr="00A164EE" w:rsidRDefault="002D62B3">
            <w:pPr>
              <w:spacing w:before="40" w:after="40" w:line="240" w:lineRule="auto"/>
              <w:jc w:val="both"/>
              <w:rPr>
                <w:rFonts w:ascii="Times New Roman" w:hAnsi="Times New Roman"/>
                <w:lang w:eastAsia="ru-RU"/>
              </w:rPr>
            </w:pPr>
            <w:r w:rsidRPr="00A164EE">
              <w:rPr>
                <w:rFonts w:ascii="Times New Roman" w:hAnsi="Times New Roman"/>
                <w:lang w:eastAsia="ru-RU"/>
              </w:rPr>
              <w:t>В целях оценки показателя учитываются документ, удовлетворяющий следующим требованиям:</w:t>
            </w:r>
          </w:p>
          <w:p w14:paraId="0EEFADE7" w14:textId="3828615E" w:rsidR="002D62B3" w:rsidRPr="00A164EE" w:rsidRDefault="002D62B3" w:rsidP="000B168B">
            <w:pPr>
              <w:numPr>
                <w:ilvl w:val="0"/>
                <w:numId w:val="4"/>
              </w:numPr>
              <w:tabs>
                <w:tab w:val="left" w:pos="314"/>
              </w:tabs>
              <w:spacing w:before="40" w:after="40" w:line="240" w:lineRule="auto"/>
              <w:ind w:left="0" w:firstLine="0"/>
              <w:jc w:val="both"/>
              <w:rPr>
                <w:rFonts w:ascii="Times New Roman" w:hAnsi="Times New Roman"/>
                <w:lang w:eastAsia="ru-RU"/>
              </w:rPr>
            </w:pPr>
            <w:r w:rsidRPr="00A164EE">
              <w:rPr>
                <w:rFonts w:ascii="Times New Roman" w:hAnsi="Times New Roman"/>
                <w:lang w:eastAsia="ru-RU"/>
              </w:rPr>
              <w:t xml:space="preserve">Размещен официальный документ, утвержденный председателем контрольно-счетного органа субъекта РФ или решением коллегии контрольно-счетного органа субъекта РФ (как минимум, должно быть указано, кем и когда утвержден план). Проект плана, план без подписи уполномоченного лица и даты подписания в целях оценки показателя не учитывается. Рекомендуется размещать документ в графическом формате. </w:t>
            </w:r>
          </w:p>
          <w:p w14:paraId="1BEF21B5" w14:textId="002C360F" w:rsidR="002D62B3" w:rsidRPr="00A164EE" w:rsidRDefault="002D62B3" w:rsidP="000B168B">
            <w:pPr>
              <w:numPr>
                <w:ilvl w:val="0"/>
                <w:numId w:val="4"/>
              </w:numPr>
              <w:tabs>
                <w:tab w:val="left" w:pos="314"/>
              </w:tabs>
              <w:spacing w:before="40" w:after="40" w:line="240" w:lineRule="auto"/>
              <w:ind w:left="0" w:firstLine="0"/>
              <w:jc w:val="both"/>
              <w:rPr>
                <w:rFonts w:ascii="Times New Roman" w:hAnsi="Times New Roman"/>
                <w:lang w:eastAsia="ru-RU"/>
              </w:rPr>
            </w:pPr>
            <w:r w:rsidRPr="00A164EE">
              <w:rPr>
                <w:rFonts w:ascii="Times New Roman" w:hAnsi="Times New Roman"/>
                <w:lang w:eastAsia="ru-RU"/>
              </w:rPr>
              <w:t>В плане указаны наименования контрольных мероприятий с указанием проверяемого объекта или целевого назначения проверяемых средств;</w:t>
            </w:r>
          </w:p>
          <w:p w14:paraId="3FECD0DE" w14:textId="36C5B54A" w:rsidR="002D62B3" w:rsidRPr="00A164EE" w:rsidRDefault="002D62B3" w:rsidP="000B168B">
            <w:pPr>
              <w:numPr>
                <w:ilvl w:val="0"/>
                <w:numId w:val="4"/>
              </w:numPr>
              <w:tabs>
                <w:tab w:val="left" w:pos="314"/>
              </w:tabs>
              <w:spacing w:before="40" w:after="40" w:line="240" w:lineRule="auto"/>
              <w:ind w:left="0" w:firstLine="0"/>
              <w:jc w:val="both"/>
              <w:rPr>
                <w:rFonts w:ascii="Times New Roman" w:hAnsi="Times New Roman"/>
                <w:lang w:eastAsia="ru-RU"/>
              </w:rPr>
            </w:pPr>
            <w:r w:rsidRPr="00A164EE">
              <w:rPr>
                <w:rFonts w:ascii="Times New Roman" w:hAnsi="Times New Roman"/>
                <w:lang w:eastAsia="ru-RU"/>
              </w:rPr>
              <w:t xml:space="preserve">Для каждого контрольного мероприятия указано время его проведения (месяц или квартал). В случае если в плане не указано время проведения контрольных мероприятий или оно указано как «год» либо как «I полугодие; «II полугодие», то такой план не учитывается в целях оценки показателя. </w:t>
            </w:r>
          </w:p>
          <w:p w14:paraId="7B15A801" w14:textId="77777777" w:rsidR="002D62B3" w:rsidRPr="00A164EE" w:rsidRDefault="002D62B3">
            <w:pPr>
              <w:tabs>
                <w:tab w:val="left" w:pos="318"/>
              </w:tabs>
              <w:spacing w:before="40" w:after="40" w:line="240" w:lineRule="auto"/>
              <w:jc w:val="both"/>
              <w:rPr>
                <w:rFonts w:ascii="Times New Roman" w:hAnsi="Times New Roman"/>
                <w:lang w:eastAsia="ru-RU"/>
              </w:rPr>
            </w:pPr>
            <w:r w:rsidRPr="00A164EE">
              <w:rPr>
                <w:rFonts w:ascii="Times New Roman" w:hAnsi="Times New Roman"/>
                <w:lang w:eastAsia="ru-RU"/>
              </w:rPr>
              <w:t>В случае несоблюдения указанных требований оценка показателя принимает значение 0 баллов.</w:t>
            </w:r>
          </w:p>
          <w:p w14:paraId="08DB1E4F" w14:textId="356671EA" w:rsidR="002D62B3" w:rsidRPr="00A164EE" w:rsidRDefault="002D62B3">
            <w:pPr>
              <w:tabs>
                <w:tab w:val="left" w:pos="318"/>
              </w:tabs>
              <w:spacing w:before="40" w:after="40" w:line="240" w:lineRule="auto"/>
              <w:jc w:val="both"/>
              <w:rPr>
                <w:rFonts w:ascii="Times New Roman" w:hAnsi="Times New Roman"/>
                <w:lang w:eastAsia="ru-RU"/>
              </w:rPr>
            </w:pPr>
            <w:r w:rsidRPr="00A164EE">
              <w:rPr>
                <w:rFonts w:ascii="Times New Roman" w:hAnsi="Times New Roman"/>
                <w:lang w:eastAsia="ru-RU"/>
              </w:rPr>
              <w:t xml:space="preserve">Для того, чтобы считаться общедоступным, годовой план контрольных мероприятий должен быть утвержден и размещен в открытом доступе </w:t>
            </w:r>
            <w:r w:rsidRPr="000B168B">
              <w:rPr>
                <w:rFonts w:ascii="Times New Roman" w:hAnsi="Times New Roman"/>
                <w:lang w:eastAsia="ru-RU"/>
              </w:rPr>
              <w:t>до 15 февраля 2019 года</w:t>
            </w:r>
            <w:r w:rsidRPr="00A164EE">
              <w:rPr>
                <w:rFonts w:ascii="Times New Roman" w:hAnsi="Times New Roman"/>
                <w:lang w:eastAsia="ru-RU"/>
              </w:rPr>
              <w:t>. В случае если указанное требование не выполняется, оценка показателя принимает значение 0 баллов.</w:t>
            </w:r>
          </w:p>
        </w:tc>
        <w:tc>
          <w:tcPr>
            <w:tcW w:w="850" w:type="dxa"/>
          </w:tcPr>
          <w:p w14:paraId="59267E8F" w14:textId="77777777" w:rsidR="002D62B3" w:rsidRPr="00A164EE" w:rsidRDefault="002D62B3">
            <w:pPr>
              <w:spacing w:before="40" w:after="40" w:line="240" w:lineRule="auto"/>
              <w:jc w:val="center"/>
              <w:rPr>
                <w:rFonts w:ascii="Times New Roman" w:hAnsi="Times New Roman"/>
                <w:color w:val="000000"/>
                <w:lang w:eastAsia="ru-RU"/>
              </w:rPr>
            </w:pPr>
          </w:p>
        </w:tc>
        <w:tc>
          <w:tcPr>
            <w:tcW w:w="852" w:type="dxa"/>
          </w:tcPr>
          <w:p w14:paraId="34D22731" w14:textId="77777777" w:rsidR="002D62B3" w:rsidRPr="00A164EE" w:rsidRDefault="002D62B3">
            <w:pPr>
              <w:spacing w:before="40" w:after="40" w:line="240" w:lineRule="auto"/>
              <w:jc w:val="center"/>
              <w:rPr>
                <w:rFonts w:ascii="Times New Roman" w:hAnsi="Times New Roman"/>
                <w:color w:val="000000"/>
                <w:lang w:eastAsia="ru-RU"/>
              </w:rPr>
            </w:pPr>
          </w:p>
        </w:tc>
        <w:tc>
          <w:tcPr>
            <w:tcW w:w="850" w:type="dxa"/>
          </w:tcPr>
          <w:p w14:paraId="7D364436" w14:textId="77777777" w:rsidR="002D62B3" w:rsidRPr="00A164EE" w:rsidRDefault="002D62B3">
            <w:pPr>
              <w:spacing w:before="40" w:after="40" w:line="240" w:lineRule="auto"/>
              <w:jc w:val="center"/>
              <w:rPr>
                <w:rFonts w:ascii="Times New Roman" w:hAnsi="Times New Roman"/>
                <w:color w:val="000000"/>
                <w:lang w:eastAsia="ru-RU"/>
              </w:rPr>
            </w:pPr>
          </w:p>
        </w:tc>
      </w:tr>
      <w:tr w:rsidR="002D62B3" w:rsidRPr="00A164EE" w14:paraId="68D08DC5" w14:textId="77777777" w:rsidTr="002D62B3">
        <w:trPr>
          <w:trHeight w:val="20"/>
        </w:trPr>
        <w:tc>
          <w:tcPr>
            <w:tcW w:w="709" w:type="dxa"/>
          </w:tcPr>
          <w:p w14:paraId="189B08B4" w14:textId="77777777" w:rsidR="002D62B3" w:rsidRPr="00A164EE" w:rsidRDefault="002D62B3">
            <w:pPr>
              <w:spacing w:before="40" w:after="40" w:line="240" w:lineRule="auto"/>
              <w:jc w:val="center"/>
              <w:rPr>
                <w:rFonts w:ascii="Times New Roman" w:hAnsi="Times New Roman"/>
                <w:color w:val="000000"/>
                <w:lang w:eastAsia="ru-RU"/>
              </w:rPr>
            </w:pPr>
          </w:p>
        </w:tc>
        <w:tc>
          <w:tcPr>
            <w:tcW w:w="11482" w:type="dxa"/>
            <w:vAlign w:val="center"/>
          </w:tcPr>
          <w:p w14:paraId="0EA9AA4D" w14:textId="3F161D7E" w:rsidR="002D62B3" w:rsidRPr="00A164EE" w:rsidRDefault="002D62B3">
            <w:pPr>
              <w:spacing w:before="40" w:after="40" w:line="240" w:lineRule="auto"/>
              <w:ind w:left="192"/>
              <w:rPr>
                <w:rFonts w:ascii="Times New Roman" w:hAnsi="Times New Roman"/>
                <w:i/>
                <w:color w:val="000000"/>
                <w:lang w:eastAsia="ru-RU"/>
              </w:rPr>
            </w:pPr>
            <w:r w:rsidRPr="00A164EE">
              <w:rPr>
                <w:rFonts w:ascii="Times New Roman" w:hAnsi="Times New Roman"/>
                <w:i/>
                <w:color w:val="000000"/>
                <w:lang w:eastAsia="ru-RU"/>
              </w:rPr>
              <w:t>Да, размещен</w:t>
            </w:r>
          </w:p>
        </w:tc>
        <w:tc>
          <w:tcPr>
            <w:tcW w:w="850" w:type="dxa"/>
          </w:tcPr>
          <w:p w14:paraId="1DF6F556" w14:textId="77777777" w:rsidR="002D62B3" w:rsidRPr="00A164EE" w:rsidRDefault="002D62B3">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1</w:t>
            </w:r>
          </w:p>
        </w:tc>
        <w:tc>
          <w:tcPr>
            <w:tcW w:w="852" w:type="dxa"/>
          </w:tcPr>
          <w:p w14:paraId="262EA1E9" w14:textId="77777777" w:rsidR="002D62B3" w:rsidRPr="00A164EE" w:rsidRDefault="002D62B3">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0,5</w:t>
            </w:r>
          </w:p>
        </w:tc>
        <w:tc>
          <w:tcPr>
            <w:tcW w:w="850" w:type="dxa"/>
          </w:tcPr>
          <w:p w14:paraId="66062DED" w14:textId="77777777" w:rsidR="002D62B3" w:rsidRPr="00A164EE" w:rsidRDefault="002D62B3">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0,5</w:t>
            </w:r>
          </w:p>
        </w:tc>
      </w:tr>
      <w:tr w:rsidR="002D62B3" w:rsidRPr="00A164EE" w14:paraId="304A7624" w14:textId="77777777" w:rsidTr="002D62B3">
        <w:trPr>
          <w:trHeight w:val="20"/>
        </w:trPr>
        <w:tc>
          <w:tcPr>
            <w:tcW w:w="709" w:type="dxa"/>
          </w:tcPr>
          <w:p w14:paraId="23DB9E1A" w14:textId="77777777" w:rsidR="002D62B3" w:rsidRPr="00A164EE" w:rsidRDefault="002D62B3">
            <w:pPr>
              <w:spacing w:before="40" w:after="40" w:line="240" w:lineRule="auto"/>
              <w:jc w:val="center"/>
              <w:rPr>
                <w:rFonts w:ascii="Times New Roman" w:hAnsi="Times New Roman"/>
                <w:color w:val="000000"/>
                <w:lang w:eastAsia="ru-RU"/>
              </w:rPr>
            </w:pPr>
          </w:p>
        </w:tc>
        <w:tc>
          <w:tcPr>
            <w:tcW w:w="11482" w:type="dxa"/>
            <w:vAlign w:val="center"/>
          </w:tcPr>
          <w:p w14:paraId="3B4D15A0" w14:textId="291C3941" w:rsidR="002D62B3" w:rsidRPr="00A164EE" w:rsidRDefault="002D62B3">
            <w:pPr>
              <w:spacing w:before="40" w:after="40" w:line="240" w:lineRule="auto"/>
              <w:ind w:left="192"/>
              <w:rPr>
                <w:rFonts w:ascii="Times New Roman" w:hAnsi="Times New Roman"/>
                <w:i/>
                <w:color w:val="000000"/>
                <w:lang w:eastAsia="ru-RU"/>
              </w:rPr>
            </w:pPr>
            <w:r w:rsidRPr="00A164EE">
              <w:rPr>
                <w:rFonts w:ascii="Times New Roman" w:hAnsi="Times New Roman"/>
                <w:i/>
                <w:color w:val="000000"/>
                <w:lang w:eastAsia="ru-RU"/>
              </w:rPr>
              <w:t>Нет, не размещен или не отвечает требованиям</w:t>
            </w:r>
          </w:p>
        </w:tc>
        <w:tc>
          <w:tcPr>
            <w:tcW w:w="850" w:type="dxa"/>
          </w:tcPr>
          <w:p w14:paraId="17436E39" w14:textId="77777777" w:rsidR="002D62B3" w:rsidRPr="00A164EE" w:rsidRDefault="002D62B3">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w:t>
            </w:r>
          </w:p>
        </w:tc>
        <w:tc>
          <w:tcPr>
            <w:tcW w:w="852" w:type="dxa"/>
          </w:tcPr>
          <w:p w14:paraId="10E8450B" w14:textId="77777777" w:rsidR="002D62B3" w:rsidRPr="00A164EE" w:rsidRDefault="002D62B3">
            <w:pPr>
              <w:spacing w:before="40" w:after="40" w:line="240" w:lineRule="auto"/>
              <w:jc w:val="center"/>
              <w:rPr>
                <w:rFonts w:ascii="Times New Roman" w:hAnsi="Times New Roman"/>
                <w:color w:val="000000"/>
                <w:lang w:eastAsia="ru-RU"/>
              </w:rPr>
            </w:pPr>
          </w:p>
        </w:tc>
        <w:tc>
          <w:tcPr>
            <w:tcW w:w="850" w:type="dxa"/>
          </w:tcPr>
          <w:p w14:paraId="39AD83A6" w14:textId="77777777" w:rsidR="002D62B3" w:rsidRPr="00A164EE" w:rsidRDefault="002D62B3">
            <w:pPr>
              <w:spacing w:before="40" w:after="40" w:line="240" w:lineRule="auto"/>
              <w:jc w:val="center"/>
              <w:rPr>
                <w:rFonts w:ascii="Times New Roman" w:hAnsi="Times New Roman"/>
                <w:color w:val="000000"/>
                <w:lang w:eastAsia="ru-RU"/>
              </w:rPr>
            </w:pPr>
          </w:p>
        </w:tc>
      </w:tr>
      <w:tr w:rsidR="002D62B3" w:rsidRPr="00A164EE" w14:paraId="74D63231" w14:textId="77777777" w:rsidTr="002D62B3">
        <w:trPr>
          <w:trHeight w:val="20"/>
        </w:trPr>
        <w:tc>
          <w:tcPr>
            <w:tcW w:w="709" w:type="dxa"/>
          </w:tcPr>
          <w:p w14:paraId="33A31C18" w14:textId="1CEAA358" w:rsidR="002D62B3" w:rsidRPr="00A164EE" w:rsidRDefault="002D62B3">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 xml:space="preserve">7.3 </w:t>
            </w:r>
          </w:p>
        </w:tc>
        <w:tc>
          <w:tcPr>
            <w:tcW w:w="11482" w:type="dxa"/>
            <w:vAlign w:val="center"/>
          </w:tcPr>
          <w:p w14:paraId="13799678" w14:textId="6D93D6FF" w:rsidR="002D62B3" w:rsidRPr="00A164EE" w:rsidRDefault="002D62B3">
            <w:pPr>
              <w:spacing w:before="40" w:after="40" w:line="240" w:lineRule="auto"/>
              <w:jc w:val="both"/>
              <w:rPr>
                <w:rFonts w:ascii="Times New Roman" w:hAnsi="Times New Roman"/>
                <w:b/>
                <w:lang w:eastAsia="ru-RU"/>
              </w:rPr>
            </w:pPr>
            <w:r w:rsidRPr="00A164EE">
              <w:rPr>
                <w:rFonts w:ascii="Times New Roman" w:hAnsi="Times New Roman"/>
                <w:b/>
                <w:lang w:eastAsia="ru-RU"/>
              </w:rPr>
              <w:t>Размещается ли в открытом доступе на официальном сайте контрольно-счетного органа субъекта РФ информация о проведенных контрольно-счетным органом субъекта РФ контрольных мероприятиях, о выявленных при их проведении нарушениях, о внесенных представлениях и предписаниях?</w:t>
            </w:r>
          </w:p>
          <w:p w14:paraId="51E66772" w14:textId="77777777" w:rsidR="002D62B3" w:rsidRPr="00A164EE" w:rsidRDefault="002D62B3">
            <w:pPr>
              <w:spacing w:before="40" w:after="40" w:line="240" w:lineRule="auto"/>
              <w:jc w:val="both"/>
              <w:rPr>
                <w:rFonts w:ascii="Times New Roman" w:hAnsi="Times New Roman"/>
                <w:lang w:eastAsia="ru-RU"/>
              </w:rPr>
            </w:pPr>
            <w:r w:rsidRPr="00A164EE">
              <w:rPr>
                <w:rFonts w:ascii="Times New Roman" w:hAnsi="Times New Roman"/>
                <w:lang w:eastAsia="ru-RU"/>
              </w:rPr>
              <w:t xml:space="preserve">В целях оценки показателя учитываются контрольные мероприятия, предусмотренные годовым планом контрольных мероприятий на 2018 год (в части мероприятий, запланированных на </w:t>
            </w:r>
            <w:r w:rsidRPr="00A164EE">
              <w:rPr>
                <w:rFonts w:ascii="Times New Roman" w:hAnsi="Times New Roman"/>
                <w:lang w:val="en-US" w:eastAsia="ru-RU"/>
              </w:rPr>
              <w:t>IV</w:t>
            </w:r>
            <w:r w:rsidRPr="00A164EE">
              <w:rPr>
                <w:rFonts w:ascii="Times New Roman" w:hAnsi="Times New Roman"/>
                <w:lang w:eastAsia="ru-RU"/>
              </w:rPr>
              <w:t xml:space="preserve"> квартал 2018 года) и годовым планом контрольных мероприятий на 2019 год (в части мероприятий, запланированных на </w:t>
            </w:r>
            <w:r w:rsidRPr="00A164EE">
              <w:rPr>
                <w:rFonts w:ascii="Times New Roman" w:hAnsi="Times New Roman"/>
                <w:lang w:val="en-US" w:eastAsia="ru-RU"/>
              </w:rPr>
              <w:t>I</w:t>
            </w:r>
            <w:r w:rsidRPr="00A164EE">
              <w:rPr>
                <w:rFonts w:ascii="Times New Roman" w:hAnsi="Times New Roman"/>
                <w:lang w:eastAsia="ru-RU"/>
              </w:rPr>
              <w:t>-</w:t>
            </w:r>
            <w:r w:rsidRPr="00A164EE">
              <w:rPr>
                <w:rFonts w:ascii="Times New Roman" w:hAnsi="Times New Roman"/>
                <w:lang w:val="en-US" w:eastAsia="ru-RU"/>
              </w:rPr>
              <w:t>III</w:t>
            </w:r>
            <w:r w:rsidRPr="00A164EE">
              <w:rPr>
                <w:rFonts w:ascii="Times New Roman" w:hAnsi="Times New Roman"/>
                <w:lang w:eastAsia="ru-RU"/>
              </w:rPr>
              <w:t xml:space="preserve"> кварталы 2019 года). Изменения, внесенные в указанные планы, учитываются в том случае, если на дату проведения мониторинга размещена актуализированная версия плана. </w:t>
            </w:r>
          </w:p>
          <w:p w14:paraId="57B13171" w14:textId="77777777" w:rsidR="002D62B3" w:rsidRPr="00A164EE" w:rsidRDefault="002D62B3">
            <w:pPr>
              <w:spacing w:before="40" w:after="40" w:line="240" w:lineRule="auto"/>
              <w:jc w:val="both"/>
              <w:rPr>
                <w:rFonts w:ascii="Times New Roman" w:hAnsi="Times New Roman"/>
                <w:lang w:eastAsia="ru-RU"/>
              </w:rPr>
            </w:pPr>
            <w:r w:rsidRPr="00A164EE">
              <w:rPr>
                <w:rFonts w:ascii="Times New Roman" w:hAnsi="Times New Roman"/>
                <w:lang w:eastAsia="ru-RU"/>
              </w:rPr>
              <w:t>Если план контрольных мероприятий на 2018 год на дату проведения мониторинга отсутствовал в открытом доступе или не отвечал требованиям, указанным в пункте 7.2 настоящей анкеты, оценка показателя осуществляется только в части мероприятий, реализованных в 2018 году, и не может принимать максимальное значение. Если план контрольных мероприятий на 2019 год на дату проведения мониторинга отсутствовал в открытом доступе или не отвечал требованиям, указанным в пункте 7.2 настоящей анкеты, оценка показателя принимает значение 0 баллов.</w:t>
            </w:r>
          </w:p>
          <w:p w14:paraId="6C55A0C2" w14:textId="596846A9" w:rsidR="002D62B3" w:rsidRPr="00A164EE" w:rsidRDefault="002D62B3">
            <w:pPr>
              <w:spacing w:before="40" w:after="40" w:line="240" w:lineRule="auto"/>
              <w:jc w:val="both"/>
              <w:rPr>
                <w:rFonts w:ascii="Times New Roman" w:hAnsi="Times New Roman"/>
                <w:lang w:eastAsia="ru-RU"/>
              </w:rPr>
            </w:pPr>
            <w:r w:rsidRPr="00A164EE">
              <w:rPr>
                <w:rFonts w:ascii="Times New Roman" w:hAnsi="Times New Roman"/>
                <w:lang w:eastAsia="x-none"/>
              </w:rPr>
              <w:t>В случае, если в плане контрольных мероприятий не обозначен явным образом тип мероприятия (контрольное, экспертно-аналитическое или иной), оценка показателя не осуществляется и принимает значение 0 баллов.</w:t>
            </w:r>
          </w:p>
          <w:p w14:paraId="59EE5941" w14:textId="362CF693" w:rsidR="002D62B3" w:rsidRPr="00A164EE" w:rsidRDefault="002D62B3">
            <w:pPr>
              <w:spacing w:before="40" w:after="40" w:line="240" w:lineRule="auto"/>
              <w:jc w:val="both"/>
              <w:rPr>
                <w:rFonts w:ascii="Times New Roman" w:hAnsi="Times New Roman"/>
                <w:lang w:eastAsia="ru-RU"/>
              </w:rPr>
            </w:pPr>
            <w:r w:rsidRPr="00A164EE">
              <w:rPr>
                <w:rFonts w:ascii="Times New Roman" w:hAnsi="Times New Roman"/>
                <w:lang w:eastAsia="ru-RU"/>
              </w:rPr>
              <w:t>Для оценки показателя размещенные в открытом доступе сведения, как минимум, должны содержать:</w:t>
            </w:r>
          </w:p>
          <w:p w14:paraId="00BACB87" w14:textId="75FC33B3" w:rsidR="002D62B3" w:rsidRPr="00A164EE" w:rsidRDefault="002D62B3" w:rsidP="000B168B">
            <w:pPr>
              <w:pStyle w:val="a4"/>
              <w:numPr>
                <w:ilvl w:val="0"/>
                <w:numId w:val="29"/>
              </w:numPr>
              <w:tabs>
                <w:tab w:val="left" w:pos="348"/>
              </w:tabs>
              <w:spacing w:before="40" w:after="40" w:line="240" w:lineRule="auto"/>
              <w:ind w:left="0" w:firstLine="0"/>
              <w:contextualSpacing w:val="0"/>
              <w:jc w:val="both"/>
              <w:rPr>
                <w:rFonts w:ascii="Times New Roman" w:hAnsi="Times New Roman"/>
                <w:lang w:eastAsia="ru-RU"/>
              </w:rPr>
            </w:pPr>
            <w:r w:rsidRPr="00A164EE">
              <w:rPr>
                <w:rFonts w:ascii="Times New Roman" w:hAnsi="Times New Roman"/>
                <w:lang w:eastAsia="ru-RU"/>
              </w:rPr>
              <w:t xml:space="preserve">наименование контрольного мероприятия; </w:t>
            </w:r>
          </w:p>
          <w:p w14:paraId="49D98EA5" w14:textId="6758531C" w:rsidR="002D62B3" w:rsidRPr="00A164EE" w:rsidRDefault="002D62B3" w:rsidP="000B168B">
            <w:pPr>
              <w:pStyle w:val="a4"/>
              <w:numPr>
                <w:ilvl w:val="0"/>
                <w:numId w:val="29"/>
              </w:numPr>
              <w:tabs>
                <w:tab w:val="left" w:pos="348"/>
              </w:tabs>
              <w:spacing w:before="40" w:after="40" w:line="240" w:lineRule="auto"/>
              <w:ind w:left="0" w:firstLine="0"/>
              <w:contextualSpacing w:val="0"/>
              <w:jc w:val="both"/>
              <w:rPr>
                <w:rFonts w:ascii="Times New Roman" w:hAnsi="Times New Roman"/>
                <w:lang w:eastAsia="ru-RU"/>
              </w:rPr>
            </w:pPr>
            <w:r w:rsidRPr="00A164EE">
              <w:rPr>
                <w:rFonts w:ascii="Times New Roman" w:hAnsi="Times New Roman"/>
                <w:lang w:eastAsia="ru-RU"/>
              </w:rPr>
              <w:t xml:space="preserve">основание для проведения контрольного мероприятия (для плановых мероприятий – пункт плана контрольных мероприятий); </w:t>
            </w:r>
          </w:p>
          <w:p w14:paraId="1587D39C" w14:textId="150E6636" w:rsidR="002D62B3" w:rsidRPr="00A164EE" w:rsidRDefault="002D62B3" w:rsidP="000B168B">
            <w:pPr>
              <w:pStyle w:val="a4"/>
              <w:numPr>
                <w:ilvl w:val="0"/>
                <w:numId w:val="29"/>
              </w:numPr>
              <w:tabs>
                <w:tab w:val="left" w:pos="348"/>
              </w:tabs>
              <w:spacing w:before="40" w:after="40" w:line="240" w:lineRule="auto"/>
              <w:ind w:left="0" w:firstLine="0"/>
              <w:contextualSpacing w:val="0"/>
              <w:jc w:val="both"/>
              <w:rPr>
                <w:rFonts w:ascii="Times New Roman" w:hAnsi="Times New Roman"/>
                <w:lang w:eastAsia="ru-RU"/>
              </w:rPr>
            </w:pPr>
            <w:r w:rsidRPr="00A164EE">
              <w:rPr>
                <w:rFonts w:ascii="Times New Roman" w:hAnsi="Times New Roman"/>
                <w:lang w:eastAsia="ru-RU"/>
              </w:rPr>
              <w:t xml:space="preserve">сведения о выявленных при его проведении нарушениях либо об их отсутствии; </w:t>
            </w:r>
          </w:p>
          <w:p w14:paraId="142D94EE" w14:textId="41B4A896" w:rsidR="002D62B3" w:rsidRPr="00A164EE" w:rsidRDefault="002D62B3" w:rsidP="000B168B">
            <w:pPr>
              <w:pStyle w:val="a4"/>
              <w:numPr>
                <w:ilvl w:val="0"/>
                <w:numId w:val="29"/>
              </w:numPr>
              <w:tabs>
                <w:tab w:val="left" w:pos="348"/>
              </w:tabs>
              <w:spacing w:before="40" w:after="40" w:line="240" w:lineRule="auto"/>
              <w:ind w:left="0" w:firstLine="0"/>
              <w:contextualSpacing w:val="0"/>
              <w:jc w:val="both"/>
              <w:rPr>
                <w:rFonts w:ascii="Times New Roman" w:hAnsi="Times New Roman"/>
                <w:lang w:eastAsia="ru-RU"/>
              </w:rPr>
            </w:pPr>
            <w:r w:rsidRPr="00A164EE">
              <w:rPr>
                <w:rFonts w:ascii="Times New Roman" w:hAnsi="Times New Roman"/>
                <w:lang w:eastAsia="ru-RU"/>
              </w:rPr>
              <w:t xml:space="preserve">сведения о внесенных представлениях и предписаниях (в случае их внесения). </w:t>
            </w:r>
          </w:p>
          <w:p w14:paraId="5CE62243" w14:textId="02F3C9D1" w:rsidR="002D62B3" w:rsidRPr="00A164EE" w:rsidRDefault="002D62B3">
            <w:pPr>
              <w:spacing w:before="40" w:after="40" w:line="240" w:lineRule="auto"/>
              <w:jc w:val="both"/>
              <w:rPr>
                <w:rFonts w:ascii="Times New Roman" w:hAnsi="Times New Roman"/>
                <w:lang w:eastAsia="ru-RU"/>
              </w:rPr>
            </w:pPr>
            <w:r w:rsidRPr="00A164EE">
              <w:rPr>
                <w:rFonts w:ascii="Times New Roman" w:hAnsi="Times New Roman"/>
                <w:lang w:eastAsia="ru-RU"/>
              </w:rPr>
              <w:t>Если сведения отсутствуют хотя бы по одной из вышеперечисленных позиций, мероприятие не учитывается в целях оценки показателя. Если содержательная информация о выявленных нарушениях (при их наличии) отсутствует, мероприятие не учитывается в целях оценки показателя.</w:t>
            </w:r>
          </w:p>
          <w:p w14:paraId="7A7AAF89" w14:textId="65669ECB" w:rsidR="002D62B3" w:rsidRPr="00A164EE" w:rsidRDefault="002D62B3">
            <w:pPr>
              <w:spacing w:before="40" w:after="40" w:line="240" w:lineRule="auto"/>
              <w:jc w:val="both"/>
              <w:rPr>
                <w:rFonts w:ascii="Times New Roman" w:hAnsi="Times New Roman"/>
                <w:lang w:eastAsia="ru-RU"/>
              </w:rPr>
            </w:pPr>
            <w:r w:rsidRPr="00A164EE">
              <w:rPr>
                <w:rFonts w:ascii="Times New Roman" w:hAnsi="Times New Roman"/>
                <w:iCs/>
                <w:lang w:eastAsia="ru-RU"/>
              </w:rPr>
              <w:t xml:space="preserve">Для того, чтобы считаться общедоступной, информация о проведенном контрольном мероприятии должна быть размещена в течении трех месяцев с даты завершения </w:t>
            </w:r>
            <w:r w:rsidRPr="00A164EE">
              <w:rPr>
                <w:rFonts w:ascii="Times New Roman" w:hAnsi="Times New Roman"/>
                <w:lang w:eastAsia="ru-RU"/>
              </w:rPr>
              <w:t>контрольного</w:t>
            </w:r>
            <w:r w:rsidRPr="00A164EE">
              <w:rPr>
                <w:rFonts w:ascii="Times New Roman" w:hAnsi="Times New Roman"/>
                <w:iCs/>
                <w:lang w:eastAsia="ru-RU"/>
              </w:rPr>
              <w:t xml:space="preserve"> мероприятия, указанного в плане контрольных </w:t>
            </w:r>
            <w:r w:rsidRPr="00A164EE">
              <w:rPr>
                <w:rFonts w:ascii="Times New Roman" w:hAnsi="Times New Roman"/>
                <w:lang w:eastAsia="ru-RU"/>
              </w:rPr>
              <w:t>мероприятий</w:t>
            </w:r>
            <w:r w:rsidRPr="00A164EE">
              <w:rPr>
                <w:rFonts w:ascii="Times New Roman" w:hAnsi="Times New Roman"/>
                <w:iCs/>
                <w:lang w:eastAsia="ru-RU"/>
              </w:rPr>
              <w:t xml:space="preserve">. </w:t>
            </w:r>
            <w:r w:rsidRPr="00A164EE">
              <w:rPr>
                <w:rFonts w:ascii="Times New Roman" w:hAnsi="Times New Roman"/>
                <w:lang w:eastAsia="ru-RU"/>
              </w:rPr>
              <w:t>В случае если указанное требование не выполняется, контрольное мероприятие не учитывается в целях оценки показателя.</w:t>
            </w:r>
          </w:p>
          <w:p w14:paraId="3B18367F" w14:textId="3D33082D" w:rsidR="002D62B3" w:rsidRPr="00A164EE" w:rsidRDefault="002D62B3">
            <w:pPr>
              <w:spacing w:before="40" w:after="40" w:line="240" w:lineRule="auto"/>
              <w:jc w:val="both"/>
              <w:rPr>
                <w:rFonts w:ascii="Times New Roman" w:hAnsi="Times New Roman"/>
                <w:lang w:eastAsia="ru-RU"/>
              </w:rPr>
            </w:pPr>
            <w:r w:rsidRPr="00A164EE">
              <w:rPr>
                <w:rFonts w:ascii="Times New Roman" w:hAnsi="Times New Roman"/>
                <w:lang w:eastAsia="ru-RU"/>
              </w:rPr>
              <w:t>Допускается размещение информации в графическом формате.</w:t>
            </w:r>
          </w:p>
        </w:tc>
        <w:tc>
          <w:tcPr>
            <w:tcW w:w="850" w:type="dxa"/>
          </w:tcPr>
          <w:p w14:paraId="2AEF6E98" w14:textId="77777777" w:rsidR="002D62B3" w:rsidRPr="00A164EE" w:rsidRDefault="002D62B3">
            <w:pPr>
              <w:spacing w:before="40" w:after="40" w:line="240" w:lineRule="auto"/>
              <w:jc w:val="center"/>
              <w:rPr>
                <w:rFonts w:ascii="Times New Roman" w:hAnsi="Times New Roman"/>
                <w:color w:val="000000"/>
                <w:lang w:eastAsia="ru-RU"/>
              </w:rPr>
            </w:pPr>
          </w:p>
        </w:tc>
        <w:tc>
          <w:tcPr>
            <w:tcW w:w="852" w:type="dxa"/>
          </w:tcPr>
          <w:p w14:paraId="3E72897F" w14:textId="77777777" w:rsidR="002D62B3" w:rsidRPr="00A164EE" w:rsidRDefault="002D62B3">
            <w:pPr>
              <w:spacing w:before="40" w:after="40" w:line="240" w:lineRule="auto"/>
              <w:jc w:val="center"/>
              <w:rPr>
                <w:rFonts w:ascii="Times New Roman" w:hAnsi="Times New Roman"/>
                <w:color w:val="000000"/>
                <w:lang w:eastAsia="ru-RU"/>
              </w:rPr>
            </w:pPr>
          </w:p>
        </w:tc>
        <w:tc>
          <w:tcPr>
            <w:tcW w:w="850" w:type="dxa"/>
          </w:tcPr>
          <w:p w14:paraId="4B11A387" w14:textId="77777777" w:rsidR="002D62B3" w:rsidRPr="00A164EE" w:rsidRDefault="002D62B3">
            <w:pPr>
              <w:spacing w:before="40" w:after="40" w:line="240" w:lineRule="auto"/>
              <w:jc w:val="center"/>
              <w:rPr>
                <w:rFonts w:ascii="Times New Roman" w:hAnsi="Times New Roman"/>
                <w:color w:val="000000"/>
                <w:lang w:eastAsia="ru-RU"/>
              </w:rPr>
            </w:pPr>
          </w:p>
        </w:tc>
      </w:tr>
      <w:tr w:rsidR="002D62B3" w:rsidRPr="00A164EE" w14:paraId="351B91F0" w14:textId="77777777" w:rsidTr="002D62B3">
        <w:trPr>
          <w:trHeight w:val="20"/>
        </w:trPr>
        <w:tc>
          <w:tcPr>
            <w:tcW w:w="709" w:type="dxa"/>
          </w:tcPr>
          <w:p w14:paraId="5850653B" w14:textId="77777777" w:rsidR="002D62B3" w:rsidRPr="00A164EE" w:rsidRDefault="002D62B3">
            <w:pPr>
              <w:spacing w:before="40" w:after="40" w:line="240" w:lineRule="auto"/>
              <w:jc w:val="center"/>
              <w:rPr>
                <w:rFonts w:ascii="Times New Roman" w:hAnsi="Times New Roman"/>
                <w:color w:val="000000"/>
                <w:lang w:eastAsia="ru-RU"/>
              </w:rPr>
            </w:pPr>
          </w:p>
        </w:tc>
        <w:tc>
          <w:tcPr>
            <w:tcW w:w="11482" w:type="dxa"/>
            <w:vAlign w:val="center"/>
          </w:tcPr>
          <w:p w14:paraId="1F4863C6" w14:textId="6C336C93" w:rsidR="002D62B3" w:rsidRPr="00A164EE" w:rsidRDefault="002D62B3">
            <w:pPr>
              <w:spacing w:before="40" w:after="40" w:line="240" w:lineRule="auto"/>
              <w:ind w:left="192"/>
              <w:rPr>
                <w:rFonts w:ascii="Times New Roman" w:hAnsi="Times New Roman"/>
                <w:i/>
                <w:color w:val="000000"/>
                <w:lang w:eastAsia="ru-RU"/>
              </w:rPr>
            </w:pPr>
            <w:r w:rsidRPr="00A164EE">
              <w:rPr>
                <w:rFonts w:ascii="Times New Roman" w:hAnsi="Times New Roman"/>
                <w:i/>
                <w:color w:val="000000"/>
                <w:lang w:eastAsia="ru-RU"/>
              </w:rPr>
              <w:t>Да, размещается по результатам всех (100%) плановых контрольных мероприятий</w:t>
            </w:r>
          </w:p>
        </w:tc>
        <w:tc>
          <w:tcPr>
            <w:tcW w:w="850" w:type="dxa"/>
          </w:tcPr>
          <w:p w14:paraId="37286684" w14:textId="77777777" w:rsidR="002D62B3" w:rsidRPr="00A164EE" w:rsidRDefault="002D62B3">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2</w:t>
            </w:r>
          </w:p>
        </w:tc>
        <w:tc>
          <w:tcPr>
            <w:tcW w:w="852" w:type="dxa"/>
          </w:tcPr>
          <w:p w14:paraId="23F1A9A6" w14:textId="77777777" w:rsidR="002D62B3" w:rsidRPr="00A164EE" w:rsidRDefault="002D62B3">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0,5</w:t>
            </w:r>
          </w:p>
        </w:tc>
        <w:tc>
          <w:tcPr>
            <w:tcW w:w="850" w:type="dxa"/>
          </w:tcPr>
          <w:p w14:paraId="09061B07" w14:textId="77777777" w:rsidR="002D62B3" w:rsidRPr="00A164EE" w:rsidRDefault="002D62B3">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0,5</w:t>
            </w:r>
          </w:p>
        </w:tc>
      </w:tr>
      <w:tr w:rsidR="002D62B3" w:rsidRPr="00A164EE" w14:paraId="7703E3CB" w14:textId="77777777" w:rsidTr="002D62B3">
        <w:trPr>
          <w:trHeight w:val="20"/>
        </w:trPr>
        <w:tc>
          <w:tcPr>
            <w:tcW w:w="709" w:type="dxa"/>
          </w:tcPr>
          <w:p w14:paraId="7DBA842B" w14:textId="77777777" w:rsidR="002D62B3" w:rsidRPr="00A164EE" w:rsidRDefault="002D62B3">
            <w:pPr>
              <w:spacing w:before="40" w:after="40" w:line="240" w:lineRule="auto"/>
              <w:jc w:val="center"/>
              <w:rPr>
                <w:rFonts w:ascii="Times New Roman" w:hAnsi="Times New Roman"/>
                <w:color w:val="000000"/>
                <w:lang w:eastAsia="ru-RU"/>
              </w:rPr>
            </w:pPr>
          </w:p>
        </w:tc>
        <w:tc>
          <w:tcPr>
            <w:tcW w:w="11482" w:type="dxa"/>
            <w:vAlign w:val="center"/>
          </w:tcPr>
          <w:p w14:paraId="776D599B" w14:textId="27EC8FAD" w:rsidR="002D62B3" w:rsidRPr="00A164EE" w:rsidRDefault="002D62B3">
            <w:pPr>
              <w:spacing w:before="40" w:after="40" w:line="240" w:lineRule="auto"/>
              <w:ind w:left="192"/>
              <w:rPr>
                <w:rFonts w:ascii="Times New Roman" w:hAnsi="Times New Roman"/>
                <w:i/>
                <w:color w:val="000000"/>
                <w:lang w:eastAsia="ru-RU"/>
              </w:rPr>
            </w:pPr>
            <w:r w:rsidRPr="00A164EE">
              <w:rPr>
                <w:rFonts w:ascii="Times New Roman" w:hAnsi="Times New Roman"/>
                <w:i/>
                <w:color w:val="000000"/>
                <w:lang w:eastAsia="ru-RU"/>
              </w:rPr>
              <w:t>Да, размещается по результатам большей части (не менее 50%) плановых контрольных мероприятий</w:t>
            </w:r>
          </w:p>
        </w:tc>
        <w:tc>
          <w:tcPr>
            <w:tcW w:w="850" w:type="dxa"/>
          </w:tcPr>
          <w:p w14:paraId="39139668" w14:textId="77777777" w:rsidR="002D62B3" w:rsidRPr="00A164EE" w:rsidRDefault="002D62B3">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1</w:t>
            </w:r>
          </w:p>
        </w:tc>
        <w:tc>
          <w:tcPr>
            <w:tcW w:w="852" w:type="dxa"/>
          </w:tcPr>
          <w:p w14:paraId="3F7DDA70" w14:textId="77777777" w:rsidR="002D62B3" w:rsidRPr="00A164EE" w:rsidRDefault="002D62B3">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0,5</w:t>
            </w:r>
          </w:p>
        </w:tc>
        <w:tc>
          <w:tcPr>
            <w:tcW w:w="850" w:type="dxa"/>
          </w:tcPr>
          <w:p w14:paraId="5A31DF8A" w14:textId="77777777" w:rsidR="002D62B3" w:rsidRPr="00A164EE" w:rsidRDefault="002D62B3">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0,5</w:t>
            </w:r>
          </w:p>
        </w:tc>
      </w:tr>
      <w:tr w:rsidR="002D62B3" w:rsidRPr="00A164EE" w14:paraId="4AEDC6C1" w14:textId="77777777" w:rsidTr="002D62B3">
        <w:trPr>
          <w:trHeight w:val="20"/>
        </w:trPr>
        <w:tc>
          <w:tcPr>
            <w:tcW w:w="709" w:type="dxa"/>
          </w:tcPr>
          <w:p w14:paraId="6B46E80B" w14:textId="77777777" w:rsidR="002D62B3" w:rsidRPr="00A164EE" w:rsidRDefault="002D62B3">
            <w:pPr>
              <w:spacing w:before="40" w:after="40" w:line="240" w:lineRule="auto"/>
              <w:jc w:val="center"/>
              <w:rPr>
                <w:rFonts w:ascii="Times New Roman" w:hAnsi="Times New Roman"/>
                <w:color w:val="000000"/>
                <w:lang w:eastAsia="ru-RU"/>
              </w:rPr>
            </w:pPr>
          </w:p>
        </w:tc>
        <w:tc>
          <w:tcPr>
            <w:tcW w:w="11482" w:type="dxa"/>
            <w:vAlign w:val="center"/>
          </w:tcPr>
          <w:p w14:paraId="1A40CD3C" w14:textId="67A015BD" w:rsidR="002D62B3" w:rsidRPr="00A164EE" w:rsidRDefault="002D62B3">
            <w:pPr>
              <w:spacing w:before="40" w:after="40" w:line="240" w:lineRule="auto"/>
              <w:ind w:left="192"/>
              <w:rPr>
                <w:rFonts w:ascii="Times New Roman" w:hAnsi="Times New Roman"/>
                <w:i/>
                <w:color w:val="000000"/>
                <w:lang w:eastAsia="ru-RU"/>
              </w:rPr>
            </w:pPr>
            <w:r w:rsidRPr="00A164EE">
              <w:rPr>
                <w:rFonts w:ascii="Times New Roman" w:hAnsi="Times New Roman"/>
                <w:i/>
                <w:color w:val="000000"/>
                <w:lang w:eastAsia="ru-RU"/>
              </w:rPr>
              <w:t>Нет, не размещается, или размещается в части отдельных плановых контрольных мероприятий (менее 50%), или размещенная информация не отвечает требованиям</w:t>
            </w:r>
          </w:p>
        </w:tc>
        <w:tc>
          <w:tcPr>
            <w:tcW w:w="850" w:type="dxa"/>
          </w:tcPr>
          <w:p w14:paraId="430E252D" w14:textId="77777777" w:rsidR="002D62B3" w:rsidRPr="00A164EE" w:rsidRDefault="002D62B3">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w:t>
            </w:r>
          </w:p>
        </w:tc>
        <w:tc>
          <w:tcPr>
            <w:tcW w:w="852" w:type="dxa"/>
          </w:tcPr>
          <w:p w14:paraId="10B519E6" w14:textId="77777777" w:rsidR="002D62B3" w:rsidRPr="00A164EE" w:rsidRDefault="002D62B3">
            <w:pPr>
              <w:spacing w:before="40" w:after="40" w:line="240" w:lineRule="auto"/>
              <w:jc w:val="center"/>
              <w:rPr>
                <w:rFonts w:ascii="Times New Roman" w:hAnsi="Times New Roman"/>
                <w:color w:val="000000"/>
                <w:lang w:eastAsia="ru-RU"/>
              </w:rPr>
            </w:pPr>
          </w:p>
        </w:tc>
        <w:tc>
          <w:tcPr>
            <w:tcW w:w="850" w:type="dxa"/>
          </w:tcPr>
          <w:p w14:paraId="0EAF4B46" w14:textId="77777777" w:rsidR="002D62B3" w:rsidRPr="00A164EE" w:rsidRDefault="002D62B3">
            <w:pPr>
              <w:spacing w:before="40" w:after="40" w:line="240" w:lineRule="auto"/>
              <w:jc w:val="center"/>
              <w:rPr>
                <w:rFonts w:ascii="Times New Roman" w:hAnsi="Times New Roman"/>
                <w:color w:val="000000"/>
                <w:lang w:eastAsia="ru-RU"/>
              </w:rPr>
            </w:pPr>
          </w:p>
        </w:tc>
      </w:tr>
      <w:tr w:rsidR="002D62B3" w:rsidRPr="00A164EE" w14:paraId="54BE8AE6" w14:textId="77777777" w:rsidTr="002D62B3">
        <w:trPr>
          <w:trHeight w:val="20"/>
        </w:trPr>
        <w:tc>
          <w:tcPr>
            <w:tcW w:w="709" w:type="dxa"/>
          </w:tcPr>
          <w:p w14:paraId="1EEEBA40" w14:textId="459C2686" w:rsidR="002D62B3" w:rsidRPr="00A164EE" w:rsidRDefault="002D62B3">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7.4</w:t>
            </w:r>
          </w:p>
        </w:tc>
        <w:tc>
          <w:tcPr>
            <w:tcW w:w="11482" w:type="dxa"/>
            <w:vAlign w:val="center"/>
          </w:tcPr>
          <w:p w14:paraId="476BDE73" w14:textId="5001B450" w:rsidR="002D62B3" w:rsidRPr="00A164EE" w:rsidRDefault="002D62B3">
            <w:pPr>
              <w:spacing w:before="40" w:after="40" w:line="240" w:lineRule="auto"/>
              <w:jc w:val="both"/>
              <w:rPr>
                <w:rFonts w:ascii="Times New Roman" w:hAnsi="Times New Roman"/>
                <w:b/>
                <w:lang w:eastAsia="ru-RU"/>
              </w:rPr>
            </w:pPr>
            <w:r w:rsidRPr="00A164EE">
              <w:rPr>
                <w:rFonts w:ascii="Times New Roman" w:hAnsi="Times New Roman"/>
                <w:b/>
                <w:lang w:eastAsia="ru-RU"/>
              </w:rPr>
              <w:t>Размещается ли в открытом доступе</w:t>
            </w:r>
            <w:r w:rsidRPr="00A164EE">
              <w:rPr>
                <w:rFonts w:ascii="Times New Roman" w:hAnsi="Times New Roman"/>
                <w:lang w:eastAsia="ru-RU"/>
              </w:rPr>
              <w:t xml:space="preserve"> </w:t>
            </w:r>
            <w:r w:rsidRPr="00A164EE">
              <w:rPr>
                <w:rFonts w:ascii="Times New Roman" w:hAnsi="Times New Roman"/>
                <w:b/>
                <w:lang w:eastAsia="ru-RU"/>
              </w:rPr>
              <w:t>на официальном сайте контрольно-счетного органа субъекта РФ информация о принятых решениях и мерах по внесенным контрольно-счетным органом субъекта РФ представлениям и предписаниям?</w:t>
            </w:r>
          </w:p>
          <w:p w14:paraId="79C47FAE" w14:textId="77777777" w:rsidR="002D62B3" w:rsidRPr="00A164EE" w:rsidRDefault="002D62B3">
            <w:pPr>
              <w:spacing w:before="40" w:after="40" w:line="240" w:lineRule="auto"/>
              <w:jc w:val="both"/>
              <w:rPr>
                <w:rFonts w:ascii="Times New Roman" w:hAnsi="Times New Roman"/>
                <w:lang w:eastAsia="ru-RU"/>
              </w:rPr>
            </w:pPr>
            <w:r w:rsidRPr="00A164EE">
              <w:rPr>
                <w:rFonts w:ascii="Times New Roman" w:hAnsi="Times New Roman"/>
                <w:lang w:eastAsia="ru-RU"/>
              </w:rPr>
              <w:t xml:space="preserve">В целях оценки показателя учитываются контрольные мероприятия, предусмотренные годовым планом контрольных мероприятий на 2018 год (в части мероприятий, запланированных на </w:t>
            </w:r>
            <w:r w:rsidRPr="00A164EE">
              <w:rPr>
                <w:rFonts w:ascii="Times New Roman" w:hAnsi="Times New Roman"/>
                <w:lang w:val="en-US" w:eastAsia="ru-RU"/>
              </w:rPr>
              <w:t>III</w:t>
            </w:r>
            <w:r w:rsidRPr="00A164EE">
              <w:rPr>
                <w:rFonts w:ascii="Times New Roman" w:hAnsi="Times New Roman"/>
                <w:lang w:eastAsia="ru-RU"/>
              </w:rPr>
              <w:t xml:space="preserve"> и </w:t>
            </w:r>
            <w:r w:rsidRPr="00A164EE">
              <w:rPr>
                <w:rFonts w:ascii="Times New Roman" w:hAnsi="Times New Roman"/>
                <w:lang w:val="en-US" w:eastAsia="ru-RU"/>
              </w:rPr>
              <w:t>IV</w:t>
            </w:r>
            <w:r w:rsidRPr="00A164EE">
              <w:rPr>
                <w:rFonts w:ascii="Times New Roman" w:hAnsi="Times New Roman"/>
                <w:lang w:eastAsia="ru-RU"/>
              </w:rPr>
              <w:t xml:space="preserve"> кварталы 2018 года) и годовым планом контрольных мероприятий на 2019 год (в части мероприятий, запланированных на </w:t>
            </w:r>
            <w:r w:rsidRPr="00A164EE">
              <w:rPr>
                <w:rFonts w:ascii="Times New Roman" w:hAnsi="Times New Roman"/>
                <w:lang w:val="en-US" w:eastAsia="ru-RU"/>
              </w:rPr>
              <w:t>I</w:t>
            </w:r>
            <w:r w:rsidRPr="00A164EE">
              <w:rPr>
                <w:rFonts w:ascii="Times New Roman" w:hAnsi="Times New Roman"/>
                <w:lang w:eastAsia="ru-RU"/>
              </w:rPr>
              <w:t xml:space="preserve"> и </w:t>
            </w:r>
            <w:r w:rsidRPr="00A164EE">
              <w:rPr>
                <w:rFonts w:ascii="Times New Roman" w:hAnsi="Times New Roman"/>
                <w:lang w:val="en-US" w:eastAsia="ru-RU"/>
              </w:rPr>
              <w:t>II</w:t>
            </w:r>
            <w:r w:rsidRPr="00A164EE">
              <w:rPr>
                <w:rFonts w:ascii="Times New Roman" w:hAnsi="Times New Roman"/>
                <w:lang w:eastAsia="ru-RU"/>
              </w:rPr>
              <w:t xml:space="preserve"> кварталы 2019 года). Изменения, внесенные в указанные планы, учитываются в том случае, если на дату проведения мониторинга размещена актуализированная версия плана. </w:t>
            </w:r>
          </w:p>
          <w:p w14:paraId="1D3C10CB" w14:textId="77777777" w:rsidR="002D62B3" w:rsidRPr="00A164EE" w:rsidRDefault="002D62B3">
            <w:pPr>
              <w:spacing w:before="40" w:after="40" w:line="240" w:lineRule="auto"/>
              <w:jc w:val="both"/>
              <w:rPr>
                <w:rFonts w:ascii="Times New Roman" w:hAnsi="Times New Roman"/>
                <w:lang w:eastAsia="ru-RU"/>
              </w:rPr>
            </w:pPr>
            <w:r w:rsidRPr="00A164EE">
              <w:rPr>
                <w:rFonts w:ascii="Times New Roman" w:hAnsi="Times New Roman"/>
                <w:lang w:eastAsia="ru-RU"/>
              </w:rPr>
              <w:t>Если план контрольных мероприятий на 2018 год на дату проведения мониторинга отсутствовал в открытом доступе или не отвечал требованиям, указанным в пункте 7.2 настоящей анкеты, оценка показателя осуществляется только в части мероприятий, реализованных в 2018 году, и не может принимать максимальное значение. Если план контрольных мероприятий на 2019 год на дату проведения мониторинга отсутствовал в открытом доступе или не отвечал требованиям, указанным в пункте 7.2 настоящей анкеты, оценка показателя принимает значение 0 баллов.</w:t>
            </w:r>
          </w:p>
          <w:p w14:paraId="46FF62D0" w14:textId="67E56CFC" w:rsidR="002D62B3" w:rsidRPr="00A164EE" w:rsidRDefault="002D62B3">
            <w:pPr>
              <w:spacing w:before="40" w:after="40" w:line="240" w:lineRule="auto"/>
              <w:jc w:val="both"/>
              <w:rPr>
                <w:rFonts w:ascii="Times New Roman" w:hAnsi="Times New Roman"/>
                <w:lang w:eastAsia="x-none"/>
              </w:rPr>
            </w:pPr>
            <w:r w:rsidRPr="00A164EE">
              <w:rPr>
                <w:rFonts w:ascii="Times New Roman" w:hAnsi="Times New Roman"/>
                <w:lang w:eastAsia="x-none"/>
              </w:rPr>
              <w:t>В случае, если в плане контрольных мероприятий не обозначен явным образом тип мероприятия (контрольное, экспертно-аналитическое или иной), оценка показателя не осуществляется и принимает значение 0 баллов.</w:t>
            </w:r>
          </w:p>
          <w:p w14:paraId="184D12D3" w14:textId="77777777" w:rsidR="002D62B3" w:rsidRPr="00A164EE" w:rsidRDefault="002D62B3">
            <w:pPr>
              <w:spacing w:before="40" w:after="40" w:line="240" w:lineRule="auto"/>
              <w:jc w:val="both"/>
              <w:rPr>
                <w:rFonts w:ascii="Times New Roman" w:hAnsi="Times New Roman"/>
                <w:lang w:eastAsia="ru-RU"/>
              </w:rPr>
            </w:pPr>
            <w:r w:rsidRPr="00A164EE">
              <w:rPr>
                <w:rFonts w:ascii="Times New Roman" w:hAnsi="Times New Roman"/>
                <w:lang w:eastAsia="ru-RU"/>
              </w:rPr>
              <w:t>Для оценки показателя, размещенные в открытом доступе сведения, как минимум, должны содержать:</w:t>
            </w:r>
          </w:p>
          <w:p w14:paraId="11BF9DF1" w14:textId="244F3DC4" w:rsidR="002D62B3" w:rsidRPr="00A164EE" w:rsidRDefault="002D62B3" w:rsidP="000B168B">
            <w:pPr>
              <w:pStyle w:val="a4"/>
              <w:numPr>
                <w:ilvl w:val="0"/>
                <w:numId w:val="30"/>
              </w:numPr>
              <w:tabs>
                <w:tab w:val="left" w:pos="318"/>
              </w:tabs>
              <w:spacing w:before="40" w:after="40" w:line="240" w:lineRule="auto"/>
              <w:ind w:left="0" w:firstLine="0"/>
              <w:contextualSpacing w:val="0"/>
              <w:jc w:val="both"/>
              <w:rPr>
                <w:rFonts w:ascii="Times New Roman" w:hAnsi="Times New Roman"/>
                <w:lang w:eastAsia="ru-RU"/>
              </w:rPr>
            </w:pPr>
            <w:r w:rsidRPr="00A164EE">
              <w:rPr>
                <w:rFonts w:ascii="Times New Roman" w:hAnsi="Times New Roman"/>
                <w:lang w:eastAsia="ru-RU"/>
              </w:rPr>
              <w:t xml:space="preserve">наименование контрольного мероприятия; </w:t>
            </w:r>
          </w:p>
          <w:p w14:paraId="16C97FBC" w14:textId="03FA2868" w:rsidR="002D62B3" w:rsidRPr="00A164EE" w:rsidRDefault="002D62B3" w:rsidP="000B168B">
            <w:pPr>
              <w:pStyle w:val="a4"/>
              <w:numPr>
                <w:ilvl w:val="0"/>
                <w:numId w:val="30"/>
              </w:numPr>
              <w:tabs>
                <w:tab w:val="left" w:pos="318"/>
              </w:tabs>
              <w:spacing w:before="40" w:after="40" w:line="240" w:lineRule="auto"/>
              <w:ind w:left="0" w:firstLine="0"/>
              <w:contextualSpacing w:val="0"/>
              <w:jc w:val="both"/>
              <w:rPr>
                <w:rFonts w:ascii="Times New Roman" w:hAnsi="Times New Roman"/>
                <w:lang w:eastAsia="ru-RU"/>
              </w:rPr>
            </w:pPr>
            <w:r w:rsidRPr="00A164EE">
              <w:rPr>
                <w:rFonts w:ascii="Times New Roman" w:hAnsi="Times New Roman"/>
                <w:lang w:eastAsia="ru-RU"/>
              </w:rPr>
              <w:t>основание для проведения контрольного мероприятия (для плановых мероприятий должен быть указан пункт плана контрольных мероприятий);</w:t>
            </w:r>
          </w:p>
          <w:p w14:paraId="794C5714" w14:textId="3E584881" w:rsidR="002D62B3" w:rsidRPr="00A164EE" w:rsidRDefault="002D62B3" w:rsidP="000B168B">
            <w:pPr>
              <w:pStyle w:val="a4"/>
              <w:numPr>
                <w:ilvl w:val="0"/>
                <w:numId w:val="30"/>
              </w:numPr>
              <w:tabs>
                <w:tab w:val="left" w:pos="318"/>
              </w:tabs>
              <w:spacing w:before="40" w:after="40" w:line="240" w:lineRule="auto"/>
              <w:ind w:left="0" w:firstLine="0"/>
              <w:contextualSpacing w:val="0"/>
              <w:jc w:val="both"/>
              <w:rPr>
                <w:rFonts w:ascii="Times New Roman" w:hAnsi="Times New Roman"/>
                <w:lang w:eastAsia="ru-RU"/>
              </w:rPr>
            </w:pPr>
            <w:r w:rsidRPr="00A164EE">
              <w:rPr>
                <w:rFonts w:ascii="Times New Roman" w:hAnsi="Times New Roman"/>
                <w:lang w:eastAsia="ru-RU"/>
              </w:rPr>
              <w:t xml:space="preserve">информацию о принятых решениях и мерах по результатам внесенных представлений или предписаний. </w:t>
            </w:r>
          </w:p>
          <w:p w14:paraId="3156B16D" w14:textId="5BE244DE" w:rsidR="002D62B3" w:rsidRPr="00A164EE" w:rsidRDefault="002D62B3">
            <w:pPr>
              <w:spacing w:before="40" w:after="40" w:line="240" w:lineRule="auto"/>
              <w:jc w:val="both"/>
              <w:rPr>
                <w:rFonts w:ascii="Times New Roman" w:hAnsi="Times New Roman"/>
                <w:lang w:eastAsia="ru-RU"/>
              </w:rPr>
            </w:pPr>
            <w:r w:rsidRPr="00A164EE">
              <w:rPr>
                <w:rFonts w:ascii="Times New Roman" w:hAnsi="Times New Roman"/>
                <w:lang w:eastAsia="ru-RU"/>
              </w:rPr>
              <w:t>Если сведения отсутствуют хотя бы по одной из вышеперечисленных позиций, мероприятие не учитывается в целях оценки показателя. Если содержательная информация о принятых решениях и мерах по результатам внесенных представлений или предписаний отсутствует, мероприятие не учитывается в целях оценки показателей.</w:t>
            </w:r>
          </w:p>
          <w:p w14:paraId="09A7BB0A" w14:textId="77777777" w:rsidR="002D62B3" w:rsidRPr="00A164EE" w:rsidRDefault="002D62B3">
            <w:pPr>
              <w:spacing w:before="40" w:after="40" w:line="240" w:lineRule="auto"/>
              <w:jc w:val="both"/>
              <w:rPr>
                <w:rFonts w:ascii="Times New Roman" w:hAnsi="Times New Roman"/>
                <w:lang w:eastAsia="ru-RU"/>
              </w:rPr>
            </w:pPr>
            <w:r w:rsidRPr="00A164EE">
              <w:rPr>
                <w:rFonts w:ascii="Times New Roman" w:hAnsi="Times New Roman"/>
                <w:iCs/>
                <w:lang w:eastAsia="ru-RU"/>
              </w:rPr>
              <w:t xml:space="preserve">Для того, чтобы считаться общедоступной, информация о принятых решениях и мерах по внесенным представлениям и предписаниям должна быть размещена в течение шести месяцев с даты завершения </w:t>
            </w:r>
            <w:r w:rsidRPr="00A164EE">
              <w:rPr>
                <w:rFonts w:ascii="Times New Roman" w:hAnsi="Times New Roman"/>
                <w:lang w:eastAsia="ru-RU"/>
              </w:rPr>
              <w:t>контрольного</w:t>
            </w:r>
            <w:r w:rsidRPr="00A164EE">
              <w:rPr>
                <w:rFonts w:ascii="Times New Roman" w:hAnsi="Times New Roman"/>
                <w:iCs/>
                <w:lang w:eastAsia="ru-RU"/>
              </w:rPr>
              <w:t xml:space="preserve"> мероприятия, указанного в плане контрольных мероприятий. </w:t>
            </w:r>
            <w:r w:rsidRPr="00A164EE">
              <w:rPr>
                <w:rFonts w:ascii="Times New Roman" w:hAnsi="Times New Roman"/>
                <w:lang w:eastAsia="ru-RU"/>
              </w:rPr>
              <w:t>В случае если указанное требование не выполняется, контрольное мероприятие не учитывается в целях оценки показателя.</w:t>
            </w:r>
          </w:p>
          <w:p w14:paraId="70E30FE5" w14:textId="02BF1CCB" w:rsidR="002D62B3" w:rsidRPr="00A164EE" w:rsidRDefault="002D62B3">
            <w:pPr>
              <w:spacing w:before="40" w:after="40" w:line="240" w:lineRule="auto"/>
              <w:jc w:val="both"/>
              <w:rPr>
                <w:rFonts w:ascii="Times New Roman" w:hAnsi="Times New Roman"/>
                <w:b/>
                <w:lang w:eastAsia="ru-RU"/>
              </w:rPr>
            </w:pPr>
            <w:r w:rsidRPr="00A164EE">
              <w:rPr>
                <w:rFonts w:ascii="Times New Roman" w:hAnsi="Times New Roman"/>
                <w:lang w:eastAsia="ru-RU"/>
              </w:rPr>
              <w:t>Допускается размещение информации в графическом формате.</w:t>
            </w:r>
          </w:p>
        </w:tc>
        <w:tc>
          <w:tcPr>
            <w:tcW w:w="850" w:type="dxa"/>
          </w:tcPr>
          <w:p w14:paraId="51E5B209" w14:textId="77777777" w:rsidR="002D62B3" w:rsidRPr="00A164EE" w:rsidRDefault="002D62B3">
            <w:pPr>
              <w:spacing w:before="40" w:after="40" w:line="240" w:lineRule="auto"/>
              <w:jc w:val="center"/>
              <w:rPr>
                <w:rFonts w:ascii="Times New Roman" w:hAnsi="Times New Roman"/>
                <w:color w:val="000000"/>
                <w:lang w:eastAsia="ru-RU"/>
              </w:rPr>
            </w:pPr>
          </w:p>
        </w:tc>
        <w:tc>
          <w:tcPr>
            <w:tcW w:w="852" w:type="dxa"/>
          </w:tcPr>
          <w:p w14:paraId="73EBE832" w14:textId="77777777" w:rsidR="002D62B3" w:rsidRPr="00A164EE" w:rsidRDefault="002D62B3">
            <w:pPr>
              <w:spacing w:before="40" w:after="40" w:line="240" w:lineRule="auto"/>
              <w:jc w:val="center"/>
              <w:rPr>
                <w:rFonts w:ascii="Times New Roman" w:hAnsi="Times New Roman"/>
                <w:color w:val="000000"/>
                <w:lang w:eastAsia="ru-RU"/>
              </w:rPr>
            </w:pPr>
          </w:p>
        </w:tc>
        <w:tc>
          <w:tcPr>
            <w:tcW w:w="850" w:type="dxa"/>
          </w:tcPr>
          <w:p w14:paraId="3C37B9B4" w14:textId="77777777" w:rsidR="002D62B3" w:rsidRPr="00A164EE" w:rsidRDefault="002D62B3">
            <w:pPr>
              <w:spacing w:before="40" w:after="40" w:line="240" w:lineRule="auto"/>
              <w:jc w:val="center"/>
              <w:rPr>
                <w:rFonts w:ascii="Times New Roman" w:hAnsi="Times New Roman"/>
                <w:color w:val="000000"/>
                <w:lang w:eastAsia="ru-RU"/>
              </w:rPr>
            </w:pPr>
          </w:p>
        </w:tc>
      </w:tr>
      <w:tr w:rsidR="002D62B3" w:rsidRPr="00A164EE" w14:paraId="724BCFD3" w14:textId="77777777" w:rsidTr="002D62B3">
        <w:trPr>
          <w:trHeight w:val="20"/>
        </w:trPr>
        <w:tc>
          <w:tcPr>
            <w:tcW w:w="709" w:type="dxa"/>
          </w:tcPr>
          <w:p w14:paraId="2CE36CF4" w14:textId="77777777" w:rsidR="002D62B3" w:rsidRPr="00A164EE" w:rsidRDefault="002D62B3">
            <w:pPr>
              <w:keepNext/>
              <w:spacing w:before="40" w:after="40" w:line="240" w:lineRule="auto"/>
              <w:jc w:val="center"/>
              <w:rPr>
                <w:rFonts w:ascii="Times New Roman" w:hAnsi="Times New Roman"/>
                <w:color w:val="000000"/>
                <w:lang w:eastAsia="ru-RU"/>
              </w:rPr>
            </w:pPr>
          </w:p>
        </w:tc>
        <w:tc>
          <w:tcPr>
            <w:tcW w:w="11482" w:type="dxa"/>
            <w:vAlign w:val="center"/>
          </w:tcPr>
          <w:p w14:paraId="2BD7867D" w14:textId="045888E4" w:rsidR="002D62B3" w:rsidRPr="00A164EE" w:rsidRDefault="002D62B3">
            <w:pPr>
              <w:keepNext/>
              <w:spacing w:before="40" w:after="40" w:line="240" w:lineRule="auto"/>
              <w:ind w:left="192"/>
              <w:rPr>
                <w:rFonts w:ascii="Times New Roman" w:hAnsi="Times New Roman"/>
                <w:b/>
                <w:i/>
                <w:lang w:eastAsia="ru-RU"/>
              </w:rPr>
            </w:pPr>
            <w:r w:rsidRPr="00A164EE">
              <w:rPr>
                <w:rFonts w:ascii="Times New Roman" w:hAnsi="Times New Roman"/>
                <w:i/>
                <w:color w:val="000000"/>
                <w:lang w:eastAsia="ru-RU"/>
              </w:rPr>
              <w:t>Да, размещается по результатам всех (100%) плановых контрольных мероприятий</w:t>
            </w:r>
          </w:p>
        </w:tc>
        <w:tc>
          <w:tcPr>
            <w:tcW w:w="850" w:type="dxa"/>
          </w:tcPr>
          <w:p w14:paraId="064F2595" w14:textId="77777777" w:rsidR="002D62B3" w:rsidRPr="00A164EE" w:rsidRDefault="002D62B3">
            <w:pPr>
              <w:keepNext/>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2</w:t>
            </w:r>
          </w:p>
        </w:tc>
        <w:tc>
          <w:tcPr>
            <w:tcW w:w="852" w:type="dxa"/>
          </w:tcPr>
          <w:p w14:paraId="25617323" w14:textId="77777777" w:rsidR="002D62B3" w:rsidRPr="00A164EE" w:rsidRDefault="002D62B3">
            <w:pPr>
              <w:keepNext/>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0,5</w:t>
            </w:r>
          </w:p>
        </w:tc>
        <w:tc>
          <w:tcPr>
            <w:tcW w:w="850" w:type="dxa"/>
          </w:tcPr>
          <w:p w14:paraId="268ACD6C" w14:textId="77777777" w:rsidR="002D62B3" w:rsidRPr="00A164EE" w:rsidRDefault="002D62B3">
            <w:pPr>
              <w:keepNext/>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0,5</w:t>
            </w:r>
          </w:p>
        </w:tc>
      </w:tr>
      <w:tr w:rsidR="002D62B3" w:rsidRPr="00A164EE" w14:paraId="034907DB" w14:textId="77777777" w:rsidTr="002D62B3">
        <w:trPr>
          <w:trHeight w:val="20"/>
        </w:trPr>
        <w:tc>
          <w:tcPr>
            <w:tcW w:w="709" w:type="dxa"/>
          </w:tcPr>
          <w:p w14:paraId="6170B84D" w14:textId="77777777" w:rsidR="002D62B3" w:rsidRPr="00A164EE" w:rsidRDefault="002D62B3">
            <w:pPr>
              <w:spacing w:before="40" w:after="40" w:line="240" w:lineRule="auto"/>
              <w:jc w:val="center"/>
              <w:rPr>
                <w:rFonts w:ascii="Times New Roman" w:hAnsi="Times New Roman"/>
                <w:color w:val="000000"/>
                <w:lang w:eastAsia="ru-RU"/>
              </w:rPr>
            </w:pPr>
          </w:p>
        </w:tc>
        <w:tc>
          <w:tcPr>
            <w:tcW w:w="11482" w:type="dxa"/>
            <w:vAlign w:val="center"/>
          </w:tcPr>
          <w:p w14:paraId="3C5B5C7B" w14:textId="30B590B6" w:rsidR="002D62B3" w:rsidRPr="00A164EE" w:rsidRDefault="002D62B3">
            <w:pPr>
              <w:spacing w:before="40" w:after="40" w:line="240" w:lineRule="auto"/>
              <w:ind w:left="192"/>
              <w:rPr>
                <w:rFonts w:ascii="Times New Roman" w:hAnsi="Times New Roman"/>
                <w:b/>
                <w:i/>
                <w:lang w:eastAsia="ru-RU"/>
              </w:rPr>
            </w:pPr>
            <w:r w:rsidRPr="00A164EE">
              <w:rPr>
                <w:rFonts w:ascii="Times New Roman" w:hAnsi="Times New Roman"/>
                <w:i/>
                <w:color w:val="000000"/>
                <w:lang w:eastAsia="ru-RU"/>
              </w:rPr>
              <w:t>Да, размещается по результатам большей части (не менее 50%) плановых контрольных мероприятий</w:t>
            </w:r>
          </w:p>
        </w:tc>
        <w:tc>
          <w:tcPr>
            <w:tcW w:w="850" w:type="dxa"/>
          </w:tcPr>
          <w:p w14:paraId="17F7B3DA" w14:textId="77777777" w:rsidR="002D62B3" w:rsidRPr="00A164EE" w:rsidRDefault="002D62B3">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1</w:t>
            </w:r>
          </w:p>
        </w:tc>
        <w:tc>
          <w:tcPr>
            <w:tcW w:w="852" w:type="dxa"/>
          </w:tcPr>
          <w:p w14:paraId="14BB6B85" w14:textId="77777777" w:rsidR="002D62B3" w:rsidRPr="00A164EE" w:rsidRDefault="002D62B3">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0,5</w:t>
            </w:r>
          </w:p>
        </w:tc>
        <w:tc>
          <w:tcPr>
            <w:tcW w:w="850" w:type="dxa"/>
          </w:tcPr>
          <w:p w14:paraId="75187F11" w14:textId="77777777" w:rsidR="002D62B3" w:rsidRPr="00A164EE" w:rsidRDefault="002D62B3">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0,5</w:t>
            </w:r>
          </w:p>
        </w:tc>
      </w:tr>
      <w:tr w:rsidR="002D62B3" w:rsidRPr="00A164EE" w14:paraId="4405A445" w14:textId="77777777" w:rsidTr="002D62B3">
        <w:trPr>
          <w:trHeight w:val="20"/>
        </w:trPr>
        <w:tc>
          <w:tcPr>
            <w:tcW w:w="709" w:type="dxa"/>
          </w:tcPr>
          <w:p w14:paraId="23BF02C6" w14:textId="77777777" w:rsidR="002D62B3" w:rsidRPr="00A164EE" w:rsidRDefault="002D62B3">
            <w:pPr>
              <w:spacing w:before="40" w:after="40" w:line="240" w:lineRule="auto"/>
              <w:jc w:val="center"/>
              <w:rPr>
                <w:rFonts w:ascii="Times New Roman" w:hAnsi="Times New Roman"/>
                <w:color w:val="000000"/>
                <w:lang w:eastAsia="ru-RU"/>
              </w:rPr>
            </w:pPr>
          </w:p>
        </w:tc>
        <w:tc>
          <w:tcPr>
            <w:tcW w:w="11482" w:type="dxa"/>
            <w:vAlign w:val="center"/>
          </w:tcPr>
          <w:p w14:paraId="71DA31D5" w14:textId="27315C32" w:rsidR="002D62B3" w:rsidRPr="00A164EE" w:rsidRDefault="002D62B3">
            <w:pPr>
              <w:spacing w:before="40" w:after="40" w:line="240" w:lineRule="auto"/>
              <w:ind w:left="192"/>
              <w:rPr>
                <w:rFonts w:ascii="Times New Roman" w:hAnsi="Times New Roman"/>
                <w:i/>
                <w:color w:val="000000"/>
                <w:lang w:eastAsia="ru-RU"/>
              </w:rPr>
            </w:pPr>
            <w:r w:rsidRPr="00A164EE">
              <w:rPr>
                <w:rFonts w:ascii="Times New Roman" w:hAnsi="Times New Roman"/>
                <w:i/>
                <w:color w:val="000000"/>
                <w:lang w:eastAsia="ru-RU"/>
              </w:rPr>
              <w:t>Нет, не размещается, или размещается в части отдельных (менее 50%) плановых контрольных мероприятий, или размещенная информация не отвечает требованиям</w:t>
            </w:r>
          </w:p>
        </w:tc>
        <w:tc>
          <w:tcPr>
            <w:tcW w:w="850" w:type="dxa"/>
          </w:tcPr>
          <w:p w14:paraId="5AB6A94B" w14:textId="77777777" w:rsidR="002D62B3" w:rsidRPr="00A164EE" w:rsidRDefault="002D62B3">
            <w:pPr>
              <w:spacing w:before="40" w:after="40" w:line="240" w:lineRule="auto"/>
              <w:jc w:val="center"/>
              <w:rPr>
                <w:rFonts w:ascii="Times New Roman" w:hAnsi="Times New Roman"/>
                <w:color w:val="000000"/>
                <w:lang w:eastAsia="ru-RU"/>
              </w:rPr>
            </w:pPr>
            <w:r w:rsidRPr="00A164EE">
              <w:rPr>
                <w:rFonts w:ascii="Times New Roman" w:hAnsi="Times New Roman"/>
                <w:color w:val="000000"/>
                <w:lang w:eastAsia="ru-RU"/>
              </w:rPr>
              <w:t>0</w:t>
            </w:r>
          </w:p>
        </w:tc>
        <w:tc>
          <w:tcPr>
            <w:tcW w:w="852" w:type="dxa"/>
          </w:tcPr>
          <w:p w14:paraId="2C899842" w14:textId="77777777" w:rsidR="002D62B3" w:rsidRPr="00A164EE" w:rsidRDefault="002D62B3">
            <w:pPr>
              <w:spacing w:before="40" w:after="40" w:line="240" w:lineRule="auto"/>
              <w:jc w:val="center"/>
              <w:rPr>
                <w:rFonts w:ascii="Times New Roman" w:hAnsi="Times New Roman"/>
                <w:color w:val="000000"/>
                <w:lang w:eastAsia="ru-RU"/>
              </w:rPr>
            </w:pPr>
          </w:p>
        </w:tc>
        <w:tc>
          <w:tcPr>
            <w:tcW w:w="850" w:type="dxa"/>
          </w:tcPr>
          <w:p w14:paraId="35A2F90A" w14:textId="77777777" w:rsidR="002D62B3" w:rsidRPr="00A164EE" w:rsidRDefault="002D62B3">
            <w:pPr>
              <w:spacing w:before="40" w:after="40" w:line="240" w:lineRule="auto"/>
              <w:jc w:val="center"/>
              <w:rPr>
                <w:rFonts w:ascii="Times New Roman" w:hAnsi="Times New Roman"/>
                <w:color w:val="000000"/>
                <w:lang w:eastAsia="ru-RU"/>
              </w:rPr>
            </w:pPr>
          </w:p>
        </w:tc>
      </w:tr>
      <w:tr w:rsidR="002D62B3" w:rsidRPr="00A164EE" w14:paraId="7C1B024E" w14:textId="77777777" w:rsidTr="002D62B3">
        <w:trPr>
          <w:trHeight w:val="20"/>
        </w:trPr>
        <w:tc>
          <w:tcPr>
            <w:tcW w:w="709" w:type="dxa"/>
          </w:tcPr>
          <w:p w14:paraId="277BC967" w14:textId="77777777" w:rsidR="002D62B3" w:rsidRPr="00A164EE" w:rsidRDefault="002D62B3">
            <w:pPr>
              <w:spacing w:before="40" w:after="40" w:line="240" w:lineRule="auto"/>
              <w:jc w:val="center"/>
              <w:rPr>
                <w:rFonts w:ascii="Times New Roman" w:hAnsi="Times New Roman"/>
                <w:b/>
                <w:bCs/>
                <w:lang w:eastAsia="ru-RU"/>
              </w:rPr>
            </w:pPr>
            <w:r w:rsidRPr="00A164EE">
              <w:rPr>
                <w:rFonts w:ascii="Times New Roman" w:hAnsi="Times New Roman"/>
                <w:b/>
                <w:bCs/>
                <w:lang w:eastAsia="ru-RU"/>
              </w:rPr>
              <w:t>8</w:t>
            </w:r>
          </w:p>
        </w:tc>
        <w:tc>
          <w:tcPr>
            <w:tcW w:w="11482" w:type="dxa"/>
            <w:vAlign w:val="center"/>
          </w:tcPr>
          <w:p w14:paraId="52EA4231" w14:textId="4DD59293" w:rsidR="002D62B3" w:rsidRPr="00EF58F8" w:rsidRDefault="002D62B3">
            <w:pPr>
              <w:pStyle w:val="2"/>
              <w:tabs>
                <w:tab w:val="left" w:pos="1165"/>
              </w:tabs>
              <w:spacing w:before="40" w:after="40"/>
              <w:ind w:left="0" w:firstLine="0"/>
              <w:rPr>
                <w:szCs w:val="22"/>
              </w:rPr>
            </w:pPr>
            <w:bookmarkStart w:id="39" w:name="_Toc262690"/>
            <w:r w:rsidRPr="00EF58F8">
              <w:rPr>
                <w:szCs w:val="22"/>
              </w:rPr>
              <w:t>Публичные сведения о деятельности государственных учреждений</w:t>
            </w:r>
            <w:bookmarkEnd w:id="39"/>
            <w:r w:rsidRPr="00EF58F8">
              <w:rPr>
                <w:szCs w:val="22"/>
              </w:rPr>
              <w:t xml:space="preserve"> </w:t>
            </w:r>
          </w:p>
          <w:p w14:paraId="3E88204C" w14:textId="77777777" w:rsidR="002D62B3" w:rsidRPr="00A164EE" w:rsidRDefault="002D62B3">
            <w:pPr>
              <w:spacing w:before="40" w:after="40" w:line="240" w:lineRule="auto"/>
              <w:jc w:val="both"/>
              <w:rPr>
                <w:rFonts w:ascii="Times New Roman" w:hAnsi="Times New Roman"/>
                <w:iCs/>
                <w:lang w:eastAsia="ru-RU"/>
              </w:rPr>
            </w:pPr>
            <w:r w:rsidRPr="00A164EE">
              <w:rPr>
                <w:rFonts w:ascii="Times New Roman" w:hAnsi="Times New Roman"/>
                <w:iCs/>
                <w:lang w:eastAsia="ru-RU"/>
              </w:rPr>
              <w:t>Оценка показателей раздела осуществляется на основе статистических отчетов «Мониторинг размещения сведений на официальном сайте по учреждениям субъектов и муниципальных образований», публикуемых на официальном сайте для размещения информации о государственных (муниципальных) учреждениях (</w:t>
            </w:r>
            <w:hyperlink r:id="rId21" w:history="1">
              <w:r w:rsidRPr="00A164EE">
                <w:rPr>
                  <w:rStyle w:val="ac"/>
                  <w:rFonts w:ascii="Times New Roman" w:hAnsi="Times New Roman"/>
                  <w:iCs/>
                  <w:color w:val="auto"/>
                  <w:u w:val="none"/>
                  <w:lang w:val="en-US" w:eastAsia="ru-RU"/>
                </w:rPr>
                <w:t>www</w:t>
              </w:r>
              <w:r w:rsidRPr="00A164EE">
                <w:rPr>
                  <w:rStyle w:val="ac"/>
                  <w:rFonts w:ascii="Times New Roman" w:hAnsi="Times New Roman"/>
                  <w:iCs/>
                  <w:color w:val="auto"/>
                  <w:u w:val="none"/>
                  <w:lang w:eastAsia="ru-RU"/>
                </w:rPr>
                <w:t>.</w:t>
              </w:r>
              <w:r w:rsidRPr="00A164EE">
                <w:rPr>
                  <w:rStyle w:val="ac"/>
                  <w:rFonts w:ascii="Times New Roman" w:hAnsi="Times New Roman"/>
                  <w:iCs/>
                  <w:color w:val="auto"/>
                  <w:u w:val="none"/>
                  <w:lang w:val="en-US" w:eastAsia="ru-RU"/>
                </w:rPr>
                <w:t>bus</w:t>
              </w:r>
              <w:r w:rsidRPr="00A164EE">
                <w:rPr>
                  <w:rStyle w:val="ac"/>
                  <w:rFonts w:ascii="Times New Roman" w:hAnsi="Times New Roman"/>
                  <w:iCs/>
                  <w:color w:val="auto"/>
                  <w:u w:val="none"/>
                  <w:lang w:eastAsia="ru-RU"/>
                </w:rPr>
                <w:t>.</w:t>
              </w:r>
              <w:r w:rsidRPr="00A164EE">
                <w:rPr>
                  <w:rStyle w:val="ac"/>
                  <w:rFonts w:ascii="Times New Roman" w:hAnsi="Times New Roman"/>
                  <w:iCs/>
                  <w:color w:val="auto"/>
                  <w:u w:val="none"/>
                  <w:lang w:val="en-US" w:eastAsia="ru-RU"/>
                </w:rPr>
                <w:t>gov</w:t>
              </w:r>
              <w:r w:rsidRPr="00A164EE">
                <w:rPr>
                  <w:rStyle w:val="ac"/>
                  <w:rFonts w:ascii="Times New Roman" w:hAnsi="Times New Roman"/>
                  <w:iCs/>
                  <w:color w:val="auto"/>
                  <w:u w:val="none"/>
                  <w:lang w:eastAsia="ru-RU"/>
                </w:rPr>
                <w:t>.</w:t>
              </w:r>
              <w:r w:rsidRPr="00A164EE">
                <w:rPr>
                  <w:rStyle w:val="ac"/>
                  <w:rFonts w:ascii="Times New Roman" w:hAnsi="Times New Roman"/>
                  <w:iCs/>
                  <w:color w:val="auto"/>
                  <w:u w:val="none"/>
                  <w:lang w:val="en-US" w:eastAsia="ru-RU"/>
                </w:rPr>
                <w:t>ru</w:t>
              </w:r>
            </w:hyperlink>
            <w:r w:rsidRPr="00A164EE">
              <w:rPr>
                <w:rFonts w:ascii="Times New Roman" w:hAnsi="Times New Roman"/>
                <w:iCs/>
                <w:lang w:eastAsia="ru-RU"/>
              </w:rPr>
              <w:t xml:space="preserve">). Правила предоставления и размещения информации о государственных (муниципальных) учреждениях на указанном сайте установлены приказом Минфина России от 21 июля 2011 г. № 86н </w:t>
            </w:r>
            <w:r w:rsidRPr="00A164EE">
              <w:rPr>
                <w:rFonts w:ascii="Times New Roman" w:hAnsi="Times New Roman"/>
                <w:iCs/>
                <w:lang w:eastAsia="ru-RU"/>
              </w:rPr>
              <w:br/>
              <w:t>«Об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w:t>
            </w:r>
          </w:p>
          <w:p w14:paraId="074BE23F" w14:textId="62DA5D87" w:rsidR="002D62B3" w:rsidRPr="00A164EE" w:rsidRDefault="002D62B3">
            <w:pPr>
              <w:spacing w:before="40" w:after="40" w:line="240" w:lineRule="auto"/>
              <w:jc w:val="both"/>
              <w:rPr>
                <w:rFonts w:ascii="Times New Roman" w:hAnsi="Times New Roman"/>
                <w:iCs/>
                <w:lang w:eastAsia="ru-RU"/>
              </w:rPr>
            </w:pPr>
            <w:r w:rsidRPr="00A164EE">
              <w:rPr>
                <w:rFonts w:ascii="Times New Roman" w:hAnsi="Times New Roman"/>
                <w:iCs/>
                <w:lang w:eastAsia="ru-RU"/>
              </w:rPr>
              <w:t xml:space="preserve">В целях расчета показателей обособленные структурные подразделения (филиалы, представительства) не учитываются. </w:t>
            </w:r>
          </w:p>
          <w:p w14:paraId="09A8F48E" w14:textId="759DCBEC" w:rsidR="002D62B3" w:rsidRPr="00A164EE" w:rsidRDefault="002D62B3">
            <w:pPr>
              <w:spacing w:before="40" w:after="40" w:line="240" w:lineRule="auto"/>
              <w:jc w:val="both"/>
              <w:rPr>
                <w:rFonts w:ascii="Times New Roman" w:hAnsi="Times New Roman"/>
                <w:iCs/>
                <w:lang w:eastAsia="ru-RU"/>
              </w:rPr>
            </w:pPr>
            <w:r w:rsidRPr="00A164EE">
              <w:rPr>
                <w:rFonts w:ascii="Times New Roman" w:hAnsi="Times New Roman"/>
                <w:iCs/>
                <w:lang w:eastAsia="ru-RU"/>
              </w:rPr>
              <w:t xml:space="preserve">Оценка показателей 8.1-8.3 проводится </w:t>
            </w:r>
            <w:r w:rsidRPr="000B168B">
              <w:rPr>
                <w:rFonts w:ascii="Times New Roman" w:hAnsi="Times New Roman"/>
                <w:iCs/>
                <w:lang w:eastAsia="ru-RU"/>
              </w:rPr>
              <w:t xml:space="preserve">не ранее </w:t>
            </w:r>
            <w:r w:rsidRPr="00A164EE">
              <w:rPr>
                <w:rFonts w:ascii="Times New Roman" w:hAnsi="Times New Roman"/>
                <w:iCs/>
                <w:lang w:eastAsia="ru-RU"/>
              </w:rPr>
              <w:t xml:space="preserve">1 марта </w:t>
            </w:r>
            <w:r w:rsidRPr="000B168B">
              <w:rPr>
                <w:rFonts w:ascii="Times New Roman" w:hAnsi="Times New Roman"/>
                <w:iCs/>
                <w:lang w:eastAsia="ru-RU"/>
              </w:rPr>
              <w:t>201</w:t>
            </w:r>
            <w:r w:rsidRPr="00A164EE">
              <w:rPr>
                <w:rFonts w:ascii="Times New Roman" w:hAnsi="Times New Roman"/>
                <w:iCs/>
                <w:lang w:eastAsia="ru-RU"/>
              </w:rPr>
              <w:t>9</w:t>
            </w:r>
            <w:r w:rsidRPr="000B168B">
              <w:rPr>
                <w:rFonts w:ascii="Times New Roman" w:hAnsi="Times New Roman"/>
                <w:iCs/>
                <w:lang w:eastAsia="ru-RU"/>
              </w:rPr>
              <w:t xml:space="preserve"> года</w:t>
            </w:r>
            <w:r w:rsidRPr="00A164EE">
              <w:rPr>
                <w:rFonts w:ascii="Times New Roman" w:hAnsi="Times New Roman"/>
                <w:iCs/>
                <w:lang w:eastAsia="ru-RU"/>
              </w:rPr>
              <w:t xml:space="preserve">; оценка показателей 8.4-8.5 проводится </w:t>
            </w:r>
            <w:r w:rsidRPr="000B168B">
              <w:rPr>
                <w:rFonts w:ascii="Times New Roman" w:hAnsi="Times New Roman"/>
                <w:iCs/>
                <w:lang w:eastAsia="ru-RU"/>
              </w:rPr>
              <w:t xml:space="preserve">не ранее </w:t>
            </w:r>
            <w:r w:rsidRPr="00A164EE">
              <w:rPr>
                <w:rFonts w:ascii="Times New Roman" w:hAnsi="Times New Roman"/>
                <w:iCs/>
                <w:lang w:eastAsia="ru-RU"/>
              </w:rPr>
              <w:t xml:space="preserve">1 мая </w:t>
            </w:r>
            <w:r w:rsidRPr="000B168B">
              <w:rPr>
                <w:rFonts w:ascii="Times New Roman" w:hAnsi="Times New Roman"/>
                <w:iCs/>
                <w:lang w:eastAsia="ru-RU"/>
              </w:rPr>
              <w:t>201</w:t>
            </w:r>
            <w:r w:rsidRPr="00A164EE">
              <w:rPr>
                <w:rFonts w:ascii="Times New Roman" w:hAnsi="Times New Roman"/>
                <w:iCs/>
                <w:lang w:eastAsia="ru-RU"/>
              </w:rPr>
              <w:t>9</w:t>
            </w:r>
            <w:r w:rsidRPr="000B168B">
              <w:rPr>
                <w:rFonts w:ascii="Times New Roman" w:hAnsi="Times New Roman"/>
                <w:iCs/>
                <w:lang w:eastAsia="ru-RU"/>
              </w:rPr>
              <w:t xml:space="preserve"> года</w:t>
            </w:r>
            <w:r w:rsidRPr="00A164EE">
              <w:rPr>
                <w:rFonts w:ascii="Times New Roman" w:hAnsi="Times New Roman"/>
                <w:iCs/>
                <w:lang w:eastAsia="ru-RU"/>
              </w:rPr>
              <w:t xml:space="preserve">. </w:t>
            </w:r>
          </w:p>
          <w:p w14:paraId="05334E2D" w14:textId="6A06F204" w:rsidR="002D62B3" w:rsidRPr="00A164EE" w:rsidRDefault="002D62B3">
            <w:pPr>
              <w:spacing w:before="40" w:after="40" w:line="240" w:lineRule="auto"/>
              <w:jc w:val="both"/>
              <w:rPr>
                <w:rFonts w:ascii="Times New Roman" w:hAnsi="Times New Roman"/>
                <w:iCs/>
                <w:lang w:eastAsia="ru-RU"/>
              </w:rPr>
            </w:pPr>
            <w:r w:rsidRPr="00A164EE">
              <w:rPr>
                <w:rFonts w:ascii="Times New Roman" w:hAnsi="Times New Roman"/>
                <w:iCs/>
                <w:lang w:eastAsia="ru-RU"/>
              </w:rPr>
              <w:t>Для оценки показателей раздела 8 расчетные значения округляются по математическим правилам до одного десятичного знака после запятой.</w:t>
            </w:r>
          </w:p>
        </w:tc>
        <w:tc>
          <w:tcPr>
            <w:tcW w:w="850" w:type="dxa"/>
          </w:tcPr>
          <w:p w14:paraId="1C4ACC2C" w14:textId="77777777" w:rsidR="002D62B3" w:rsidRPr="00A164EE" w:rsidRDefault="002D62B3">
            <w:pPr>
              <w:spacing w:before="40" w:after="40" w:line="240" w:lineRule="auto"/>
              <w:jc w:val="center"/>
              <w:rPr>
                <w:rFonts w:ascii="Times New Roman" w:hAnsi="Times New Roman"/>
                <w:b/>
                <w:bCs/>
                <w:lang w:eastAsia="ru-RU"/>
              </w:rPr>
            </w:pPr>
            <w:r w:rsidRPr="00A164EE">
              <w:rPr>
                <w:rFonts w:ascii="Times New Roman" w:hAnsi="Times New Roman"/>
                <w:b/>
                <w:bCs/>
                <w:lang w:eastAsia="ru-RU"/>
              </w:rPr>
              <w:t>15</w:t>
            </w:r>
          </w:p>
        </w:tc>
        <w:tc>
          <w:tcPr>
            <w:tcW w:w="852" w:type="dxa"/>
          </w:tcPr>
          <w:p w14:paraId="7C8773D2" w14:textId="77777777" w:rsidR="002D62B3" w:rsidRPr="00A164EE" w:rsidRDefault="002D62B3">
            <w:pPr>
              <w:spacing w:before="40" w:after="40" w:line="240" w:lineRule="auto"/>
              <w:jc w:val="center"/>
              <w:rPr>
                <w:rFonts w:ascii="Times New Roman" w:hAnsi="Times New Roman"/>
                <w:color w:val="000000"/>
                <w:lang w:eastAsia="ru-RU"/>
              </w:rPr>
            </w:pPr>
          </w:p>
        </w:tc>
        <w:tc>
          <w:tcPr>
            <w:tcW w:w="850" w:type="dxa"/>
          </w:tcPr>
          <w:p w14:paraId="73733633" w14:textId="77777777" w:rsidR="002D62B3" w:rsidRPr="00A164EE" w:rsidRDefault="002D62B3">
            <w:pPr>
              <w:spacing w:before="40" w:after="40" w:line="240" w:lineRule="auto"/>
              <w:jc w:val="center"/>
              <w:rPr>
                <w:rFonts w:ascii="Times New Roman" w:hAnsi="Times New Roman"/>
                <w:color w:val="000000"/>
                <w:lang w:eastAsia="ru-RU"/>
              </w:rPr>
            </w:pPr>
          </w:p>
        </w:tc>
      </w:tr>
      <w:tr w:rsidR="002D62B3" w:rsidRPr="00A164EE" w14:paraId="270E045B" w14:textId="77777777" w:rsidTr="002D62B3">
        <w:trPr>
          <w:trHeight w:val="20"/>
        </w:trPr>
        <w:tc>
          <w:tcPr>
            <w:tcW w:w="709" w:type="dxa"/>
          </w:tcPr>
          <w:p w14:paraId="333459AE" w14:textId="41A52388" w:rsidR="002D62B3" w:rsidRPr="00A164EE" w:rsidRDefault="002D62B3">
            <w:pPr>
              <w:spacing w:before="40" w:after="40" w:line="240" w:lineRule="auto"/>
              <w:jc w:val="center"/>
              <w:rPr>
                <w:rFonts w:ascii="Times New Roman" w:hAnsi="Times New Roman"/>
                <w:lang w:eastAsia="ru-RU"/>
              </w:rPr>
            </w:pPr>
            <w:r w:rsidRPr="00A164EE">
              <w:rPr>
                <w:rFonts w:ascii="Times New Roman" w:hAnsi="Times New Roman"/>
                <w:lang w:eastAsia="ru-RU"/>
              </w:rPr>
              <w:t>8.1</w:t>
            </w:r>
          </w:p>
        </w:tc>
        <w:tc>
          <w:tcPr>
            <w:tcW w:w="11482" w:type="dxa"/>
            <w:vAlign w:val="center"/>
          </w:tcPr>
          <w:p w14:paraId="7A613F0D" w14:textId="7750E98D" w:rsidR="002D62B3" w:rsidRPr="00A164EE" w:rsidRDefault="002D62B3">
            <w:pPr>
              <w:spacing w:before="40" w:after="40" w:line="240" w:lineRule="auto"/>
              <w:jc w:val="both"/>
              <w:rPr>
                <w:rFonts w:ascii="Times New Roman" w:hAnsi="Times New Roman"/>
                <w:b/>
                <w:lang w:eastAsia="ru-RU"/>
              </w:rPr>
            </w:pPr>
            <w:r w:rsidRPr="00A164EE">
              <w:rPr>
                <w:rFonts w:ascii="Times New Roman" w:hAnsi="Times New Roman"/>
                <w:b/>
                <w:lang w:eastAsia="ru-RU"/>
              </w:rPr>
              <w:t>Какая доля государственных бюджетных и автономных учреждений субъекта РФ разместила на официальном сайте РФ для размещения информации о государственных (муниципальных) учреждениях (</w:t>
            </w:r>
            <w:r w:rsidRPr="00A164EE">
              <w:rPr>
                <w:rFonts w:ascii="Times New Roman" w:hAnsi="Times New Roman"/>
                <w:b/>
                <w:lang w:val="en-US" w:eastAsia="ru-RU"/>
              </w:rPr>
              <w:t>www</w:t>
            </w:r>
            <w:r w:rsidRPr="00A164EE">
              <w:rPr>
                <w:rFonts w:ascii="Times New Roman" w:hAnsi="Times New Roman"/>
                <w:b/>
                <w:lang w:eastAsia="ru-RU"/>
              </w:rPr>
              <w:t>.bus.gov.ru) государственные задания на 2019 год (в процентах от общего количества государственных бюджетных и автономных учреждений субъекта РФ)?</w:t>
            </w:r>
          </w:p>
          <w:p w14:paraId="7FBCC390" w14:textId="77777777" w:rsidR="002D62B3" w:rsidRPr="00A164EE" w:rsidRDefault="002D62B3">
            <w:pPr>
              <w:autoSpaceDE w:val="0"/>
              <w:autoSpaceDN w:val="0"/>
              <w:adjustRightInd w:val="0"/>
              <w:spacing w:before="40" w:after="40" w:line="240" w:lineRule="auto"/>
              <w:jc w:val="both"/>
              <w:rPr>
                <w:rFonts w:ascii="Times New Roman" w:hAnsi="Times New Roman"/>
                <w:b/>
                <w:lang w:eastAsia="ru-RU"/>
              </w:rPr>
            </w:pPr>
            <w:r w:rsidRPr="00A164EE">
              <w:rPr>
                <w:rFonts w:ascii="Times New Roman" w:hAnsi="Times New Roman"/>
                <w:lang w:eastAsia="ru-RU"/>
              </w:rPr>
              <w:t xml:space="preserve">Шкала для оценки показателя сформирована с учетом возможности для государственных бюджетных и автономных учреждений, являющихся медицинскими организациями в сфере обязательного медицинского страхования, осуществлять деятельность в сфере обязательного медицинского страхования на основании договора на оказание и оплату медицинской помощи по обязательному медицинскому страхованию. </w:t>
            </w:r>
          </w:p>
        </w:tc>
        <w:tc>
          <w:tcPr>
            <w:tcW w:w="850" w:type="dxa"/>
          </w:tcPr>
          <w:p w14:paraId="07A7769C" w14:textId="77777777" w:rsidR="002D62B3" w:rsidRPr="00A164EE" w:rsidRDefault="002D62B3">
            <w:pPr>
              <w:spacing w:before="40" w:after="40" w:line="240" w:lineRule="auto"/>
              <w:jc w:val="center"/>
              <w:rPr>
                <w:rFonts w:ascii="Times New Roman" w:hAnsi="Times New Roman"/>
                <w:lang w:eastAsia="ru-RU"/>
              </w:rPr>
            </w:pPr>
          </w:p>
        </w:tc>
        <w:tc>
          <w:tcPr>
            <w:tcW w:w="852" w:type="dxa"/>
          </w:tcPr>
          <w:p w14:paraId="3E7DE58F" w14:textId="77777777" w:rsidR="002D62B3" w:rsidRPr="00A164EE" w:rsidRDefault="002D62B3">
            <w:pPr>
              <w:spacing w:before="40" w:after="40" w:line="240" w:lineRule="auto"/>
              <w:jc w:val="center"/>
              <w:rPr>
                <w:rFonts w:ascii="Times New Roman" w:hAnsi="Times New Roman"/>
                <w:lang w:eastAsia="ru-RU"/>
              </w:rPr>
            </w:pPr>
          </w:p>
        </w:tc>
        <w:tc>
          <w:tcPr>
            <w:tcW w:w="850" w:type="dxa"/>
          </w:tcPr>
          <w:p w14:paraId="7EDC8333" w14:textId="77777777" w:rsidR="002D62B3" w:rsidRPr="00A164EE" w:rsidRDefault="002D62B3">
            <w:pPr>
              <w:spacing w:before="40" w:after="40" w:line="240" w:lineRule="auto"/>
              <w:jc w:val="center"/>
              <w:rPr>
                <w:rFonts w:ascii="Times New Roman" w:hAnsi="Times New Roman"/>
                <w:lang w:eastAsia="ru-RU"/>
              </w:rPr>
            </w:pPr>
          </w:p>
        </w:tc>
      </w:tr>
      <w:tr w:rsidR="002D62B3" w:rsidRPr="00A164EE" w14:paraId="0827B279" w14:textId="77777777" w:rsidTr="002D62B3">
        <w:trPr>
          <w:trHeight w:val="20"/>
        </w:trPr>
        <w:tc>
          <w:tcPr>
            <w:tcW w:w="709" w:type="dxa"/>
          </w:tcPr>
          <w:p w14:paraId="5FC9D3AD" w14:textId="77777777" w:rsidR="002D62B3" w:rsidRPr="00A164EE" w:rsidRDefault="002D62B3">
            <w:pPr>
              <w:keepNext/>
              <w:spacing w:before="40" w:after="40" w:line="240" w:lineRule="auto"/>
              <w:jc w:val="center"/>
              <w:rPr>
                <w:rFonts w:ascii="Times New Roman" w:hAnsi="Times New Roman"/>
                <w:lang w:eastAsia="ru-RU"/>
              </w:rPr>
            </w:pPr>
            <w:r w:rsidRPr="00A164EE">
              <w:rPr>
                <w:rFonts w:ascii="Times New Roman" w:hAnsi="Times New Roman"/>
                <w:lang w:eastAsia="ru-RU"/>
              </w:rPr>
              <w:t> </w:t>
            </w:r>
          </w:p>
        </w:tc>
        <w:tc>
          <w:tcPr>
            <w:tcW w:w="11482" w:type="dxa"/>
            <w:vAlign w:val="center"/>
          </w:tcPr>
          <w:p w14:paraId="5CCA6BAA" w14:textId="650843CF" w:rsidR="002D62B3" w:rsidRPr="00A164EE" w:rsidRDefault="002D62B3">
            <w:pPr>
              <w:keepNext/>
              <w:spacing w:before="40" w:after="40" w:line="240" w:lineRule="auto"/>
              <w:ind w:left="192"/>
              <w:rPr>
                <w:rFonts w:ascii="Times New Roman" w:hAnsi="Times New Roman"/>
                <w:i/>
                <w:lang w:eastAsia="ru-RU"/>
              </w:rPr>
            </w:pPr>
            <w:r w:rsidRPr="00A164EE">
              <w:rPr>
                <w:rFonts w:ascii="Times New Roman" w:hAnsi="Times New Roman"/>
                <w:i/>
                <w:lang w:eastAsia="ru-RU"/>
              </w:rPr>
              <w:t xml:space="preserve">90% и более </w:t>
            </w:r>
          </w:p>
        </w:tc>
        <w:tc>
          <w:tcPr>
            <w:tcW w:w="850" w:type="dxa"/>
          </w:tcPr>
          <w:p w14:paraId="5C912E1A" w14:textId="77777777" w:rsidR="002D62B3" w:rsidRPr="00A164EE" w:rsidRDefault="002D62B3">
            <w:pPr>
              <w:keepNext/>
              <w:spacing w:before="40" w:after="40" w:line="240" w:lineRule="auto"/>
              <w:jc w:val="center"/>
              <w:rPr>
                <w:rFonts w:ascii="Times New Roman" w:hAnsi="Times New Roman"/>
                <w:lang w:eastAsia="ru-RU"/>
              </w:rPr>
            </w:pPr>
            <w:r w:rsidRPr="00A164EE">
              <w:rPr>
                <w:rFonts w:ascii="Times New Roman" w:hAnsi="Times New Roman"/>
                <w:lang w:eastAsia="ru-RU"/>
              </w:rPr>
              <w:t>3</w:t>
            </w:r>
          </w:p>
        </w:tc>
        <w:tc>
          <w:tcPr>
            <w:tcW w:w="852" w:type="dxa"/>
          </w:tcPr>
          <w:p w14:paraId="48A27103" w14:textId="77777777" w:rsidR="002D62B3" w:rsidRPr="00A164EE" w:rsidRDefault="002D62B3">
            <w:pPr>
              <w:keepNext/>
              <w:spacing w:before="40" w:after="40" w:line="240" w:lineRule="auto"/>
              <w:jc w:val="center"/>
              <w:rPr>
                <w:rFonts w:ascii="Times New Roman" w:hAnsi="Times New Roman"/>
                <w:lang w:eastAsia="ru-RU"/>
              </w:rPr>
            </w:pPr>
          </w:p>
        </w:tc>
        <w:tc>
          <w:tcPr>
            <w:tcW w:w="850" w:type="dxa"/>
          </w:tcPr>
          <w:p w14:paraId="1AD66A91" w14:textId="77777777" w:rsidR="002D62B3" w:rsidRPr="00A164EE" w:rsidRDefault="002D62B3">
            <w:pPr>
              <w:keepNext/>
              <w:spacing w:before="40" w:after="40" w:line="240" w:lineRule="auto"/>
              <w:jc w:val="center"/>
              <w:rPr>
                <w:rFonts w:ascii="Times New Roman" w:hAnsi="Times New Roman"/>
                <w:lang w:eastAsia="ru-RU"/>
              </w:rPr>
            </w:pPr>
          </w:p>
        </w:tc>
      </w:tr>
      <w:tr w:rsidR="002D62B3" w:rsidRPr="00A164EE" w14:paraId="7B23B6CB" w14:textId="77777777" w:rsidTr="002D62B3">
        <w:trPr>
          <w:trHeight w:val="20"/>
        </w:trPr>
        <w:tc>
          <w:tcPr>
            <w:tcW w:w="709" w:type="dxa"/>
          </w:tcPr>
          <w:p w14:paraId="75F67A42" w14:textId="77777777" w:rsidR="002D62B3" w:rsidRPr="00A164EE" w:rsidRDefault="002D62B3">
            <w:pPr>
              <w:spacing w:before="40" w:after="40" w:line="240" w:lineRule="auto"/>
              <w:jc w:val="center"/>
              <w:rPr>
                <w:rFonts w:ascii="Times New Roman" w:hAnsi="Times New Roman"/>
                <w:lang w:eastAsia="ru-RU"/>
              </w:rPr>
            </w:pPr>
            <w:r w:rsidRPr="00A164EE">
              <w:rPr>
                <w:rFonts w:ascii="Times New Roman" w:hAnsi="Times New Roman"/>
                <w:lang w:eastAsia="ru-RU"/>
              </w:rPr>
              <w:t> </w:t>
            </w:r>
          </w:p>
        </w:tc>
        <w:tc>
          <w:tcPr>
            <w:tcW w:w="11482" w:type="dxa"/>
            <w:vAlign w:val="center"/>
          </w:tcPr>
          <w:p w14:paraId="0BBD3FEC" w14:textId="6AAF4567" w:rsidR="002D62B3" w:rsidRPr="00A164EE" w:rsidRDefault="002D62B3">
            <w:pPr>
              <w:spacing w:before="40" w:after="40" w:line="240" w:lineRule="auto"/>
              <w:ind w:left="192"/>
              <w:rPr>
                <w:rFonts w:ascii="Times New Roman" w:hAnsi="Times New Roman"/>
                <w:i/>
                <w:lang w:eastAsia="ru-RU"/>
              </w:rPr>
            </w:pPr>
            <w:r w:rsidRPr="00A164EE">
              <w:rPr>
                <w:rFonts w:ascii="Times New Roman" w:hAnsi="Times New Roman"/>
                <w:i/>
                <w:lang w:eastAsia="ru-RU"/>
              </w:rPr>
              <w:t xml:space="preserve">85% и более </w:t>
            </w:r>
          </w:p>
        </w:tc>
        <w:tc>
          <w:tcPr>
            <w:tcW w:w="850" w:type="dxa"/>
          </w:tcPr>
          <w:p w14:paraId="764A03A4" w14:textId="77777777" w:rsidR="002D62B3" w:rsidRPr="00A164EE" w:rsidRDefault="002D62B3">
            <w:pPr>
              <w:spacing w:before="40" w:after="40" w:line="240" w:lineRule="auto"/>
              <w:jc w:val="center"/>
              <w:rPr>
                <w:rFonts w:ascii="Times New Roman" w:hAnsi="Times New Roman"/>
                <w:lang w:eastAsia="ru-RU"/>
              </w:rPr>
            </w:pPr>
            <w:r w:rsidRPr="00A164EE">
              <w:rPr>
                <w:rFonts w:ascii="Times New Roman" w:hAnsi="Times New Roman"/>
                <w:lang w:eastAsia="ru-RU"/>
              </w:rPr>
              <w:t>2</w:t>
            </w:r>
          </w:p>
        </w:tc>
        <w:tc>
          <w:tcPr>
            <w:tcW w:w="852" w:type="dxa"/>
          </w:tcPr>
          <w:p w14:paraId="107AB2A7" w14:textId="77777777" w:rsidR="002D62B3" w:rsidRPr="00A164EE" w:rsidRDefault="002D62B3">
            <w:pPr>
              <w:spacing w:before="40" w:after="40" w:line="240" w:lineRule="auto"/>
              <w:jc w:val="center"/>
              <w:rPr>
                <w:rFonts w:ascii="Times New Roman" w:hAnsi="Times New Roman"/>
                <w:lang w:eastAsia="ru-RU"/>
              </w:rPr>
            </w:pPr>
          </w:p>
        </w:tc>
        <w:tc>
          <w:tcPr>
            <w:tcW w:w="850" w:type="dxa"/>
          </w:tcPr>
          <w:p w14:paraId="4E245EC0" w14:textId="77777777" w:rsidR="002D62B3" w:rsidRPr="00A164EE" w:rsidRDefault="002D62B3">
            <w:pPr>
              <w:spacing w:before="40" w:after="40" w:line="240" w:lineRule="auto"/>
              <w:jc w:val="center"/>
              <w:rPr>
                <w:rFonts w:ascii="Times New Roman" w:hAnsi="Times New Roman"/>
                <w:lang w:eastAsia="ru-RU"/>
              </w:rPr>
            </w:pPr>
          </w:p>
        </w:tc>
      </w:tr>
      <w:tr w:rsidR="002D62B3" w:rsidRPr="00A164EE" w14:paraId="01DEB084" w14:textId="77777777" w:rsidTr="002D62B3">
        <w:trPr>
          <w:trHeight w:val="20"/>
        </w:trPr>
        <w:tc>
          <w:tcPr>
            <w:tcW w:w="709" w:type="dxa"/>
          </w:tcPr>
          <w:p w14:paraId="242889BA" w14:textId="77777777" w:rsidR="002D62B3" w:rsidRPr="00A164EE" w:rsidRDefault="002D62B3">
            <w:pPr>
              <w:spacing w:before="40" w:after="40" w:line="240" w:lineRule="auto"/>
              <w:jc w:val="center"/>
              <w:rPr>
                <w:rFonts w:ascii="Times New Roman" w:hAnsi="Times New Roman"/>
                <w:lang w:eastAsia="ru-RU"/>
              </w:rPr>
            </w:pPr>
          </w:p>
        </w:tc>
        <w:tc>
          <w:tcPr>
            <w:tcW w:w="11482" w:type="dxa"/>
            <w:vAlign w:val="center"/>
          </w:tcPr>
          <w:p w14:paraId="42386156" w14:textId="4CCF9B7E" w:rsidR="002D62B3" w:rsidRPr="00A164EE" w:rsidRDefault="002D62B3">
            <w:pPr>
              <w:spacing w:before="40" w:after="40" w:line="240" w:lineRule="auto"/>
              <w:ind w:left="192"/>
              <w:rPr>
                <w:rFonts w:ascii="Times New Roman" w:hAnsi="Times New Roman"/>
                <w:i/>
                <w:lang w:eastAsia="ru-RU"/>
              </w:rPr>
            </w:pPr>
            <w:r w:rsidRPr="00A164EE">
              <w:rPr>
                <w:rFonts w:ascii="Times New Roman" w:hAnsi="Times New Roman"/>
                <w:i/>
                <w:lang w:eastAsia="ru-RU"/>
              </w:rPr>
              <w:t xml:space="preserve">75% и более </w:t>
            </w:r>
          </w:p>
        </w:tc>
        <w:tc>
          <w:tcPr>
            <w:tcW w:w="850" w:type="dxa"/>
          </w:tcPr>
          <w:p w14:paraId="07FB0600" w14:textId="77777777" w:rsidR="002D62B3" w:rsidRPr="00A164EE" w:rsidRDefault="002D62B3">
            <w:pPr>
              <w:spacing w:before="40" w:after="40" w:line="240" w:lineRule="auto"/>
              <w:jc w:val="center"/>
              <w:rPr>
                <w:rFonts w:ascii="Times New Roman" w:hAnsi="Times New Roman"/>
                <w:lang w:eastAsia="ru-RU"/>
              </w:rPr>
            </w:pPr>
            <w:r w:rsidRPr="00A164EE">
              <w:rPr>
                <w:rFonts w:ascii="Times New Roman" w:hAnsi="Times New Roman"/>
                <w:lang w:eastAsia="ru-RU"/>
              </w:rPr>
              <w:t>1</w:t>
            </w:r>
          </w:p>
        </w:tc>
        <w:tc>
          <w:tcPr>
            <w:tcW w:w="852" w:type="dxa"/>
          </w:tcPr>
          <w:p w14:paraId="4421D4BD" w14:textId="77777777" w:rsidR="002D62B3" w:rsidRPr="00A164EE" w:rsidRDefault="002D62B3">
            <w:pPr>
              <w:spacing w:before="40" w:after="40" w:line="240" w:lineRule="auto"/>
              <w:jc w:val="center"/>
              <w:rPr>
                <w:rFonts w:ascii="Times New Roman" w:hAnsi="Times New Roman"/>
                <w:lang w:eastAsia="ru-RU"/>
              </w:rPr>
            </w:pPr>
          </w:p>
        </w:tc>
        <w:tc>
          <w:tcPr>
            <w:tcW w:w="850" w:type="dxa"/>
          </w:tcPr>
          <w:p w14:paraId="60EB2CFA" w14:textId="77777777" w:rsidR="002D62B3" w:rsidRPr="00A164EE" w:rsidRDefault="002D62B3">
            <w:pPr>
              <w:spacing w:before="40" w:after="40" w:line="240" w:lineRule="auto"/>
              <w:jc w:val="center"/>
              <w:rPr>
                <w:rFonts w:ascii="Times New Roman" w:hAnsi="Times New Roman"/>
                <w:lang w:eastAsia="ru-RU"/>
              </w:rPr>
            </w:pPr>
          </w:p>
        </w:tc>
      </w:tr>
      <w:tr w:rsidR="002D62B3" w:rsidRPr="00A164EE" w14:paraId="6DA7C968" w14:textId="77777777" w:rsidTr="002D62B3">
        <w:trPr>
          <w:trHeight w:val="20"/>
        </w:trPr>
        <w:tc>
          <w:tcPr>
            <w:tcW w:w="709" w:type="dxa"/>
          </w:tcPr>
          <w:p w14:paraId="57267492" w14:textId="77777777" w:rsidR="002D62B3" w:rsidRPr="00A164EE" w:rsidRDefault="002D62B3">
            <w:pPr>
              <w:spacing w:before="40" w:after="40" w:line="240" w:lineRule="auto"/>
              <w:jc w:val="center"/>
              <w:rPr>
                <w:rFonts w:ascii="Times New Roman" w:hAnsi="Times New Roman"/>
                <w:lang w:eastAsia="ru-RU"/>
              </w:rPr>
            </w:pPr>
            <w:r w:rsidRPr="00A164EE">
              <w:rPr>
                <w:rFonts w:ascii="Times New Roman" w:hAnsi="Times New Roman"/>
                <w:lang w:eastAsia="ru-RU"/>
              </w:rPr>
              <w:t> </w:t>
            </w:r>
          </w:p>
        </w:tc>
        <w:tc>
          <w:tcPr>
            <w:tcW w:w="11482" w:type="dxa"/>
            <w:vAlign w:val="center"/>
          </w:tcPr>
          <w:p w14:paraId="7952DCDB" w14:textId="643C01F3" w:rsidR="002D62B3" w:rsidRPr="00A164EE" w:rsidRDefault="002D62B3">
            <w:pPr>
              <w:spacing w:before="40" w:after="40" w:line="240" w:lineRule="auto"/>
              <w:ind w:left="192"/>
              <w:rPr>
                <w:rFonts w:ascii="Times New Roman" w:hAnsi="Times New Roman"/>
                <w:i/>
                <w:lang w:eastAsia="ru-RU"/>
              </w:rPr>
            </w:pPr>
            <w:r w:rsidRPr="00A164EE">
              <w:rPr>
                <w:rFonts w:ascii="Times New Roman" w:hAnsi="Times New Roman"/>
                <w:i/>
                <w:lang w:eastAsia="ru-RU"/>
              </w:rPr>
              <w:t xml:space="preserve">Менее 75 % </w:t>
            </w:r>
          </w:p>
        </w:tc>
        <w:tc>
          <w:tcPr>
            <w:tcW w:w="850" w:type="dxa"/>
          </w:tcPr>
          <w:p w14:paraId="7AEFA9E7" w14:textId="77777777" w:rsidR="002D62B3" w:rsidRPr="00A164EE" w:rsidRDefault="002D62B3">
            <w:pPr>
              <w:spacing w:before="40" w:after="40" w:line="240" w:lineRule="auto"/>
              <w:jc w:val="center"/>
              <w:rPr>
                <w:rFonts w:ascii="Times New Roman" w:hAnsi="Times New Roman"/>
                <w:lang w:eastAsia="ru-RU"/>
              </w:rPr>
            </w:pPr>
            <w:r w:rsidRPr="00A164EE">
              <w:rPr>
                <w:rFonts w:ascii="Times New Roman" w:hAnsi="Times New Roman"/>
                <w:lang w:eastAsia="ru-RU"/>
              </w:rPr>
              <w:t>0</w:t>
            </w:r>
          </w:p>
        </w:tc>
        <w:tc>
          <w:tcPr>
            <w:tcW w:w="852" w:type="dxa"/>
          </w:tcPr>
          <w:p w14:paraId="5755F5EF" w14:textId="77777777" w:rsidR="002D62B3" w:rsidRPr="00A164EE" w:rsidRDefault="002D62B3">
            <w:pPr>
              <w:spacing w:before="40" w:after="40" w:line="240" w:lineRule="auto"/>
              <w:jc w:val="center"/>
              <w:rPr>
                <w:rFonts w:ascii="Times New Roman" w:hAnsi="Times New Roman"/>
                <w:lang w:eastAsia="ru-RU"/>
              </w:rPr>
            </w:pPr>
          </w:p>
        </w:tc>
        <w:tc>
          <w:tcPr>
            <w:tcW w:w="850" w:type="dxa"/>
          </w:tcPr>
          <w:p w14:paraId="17C8A4C6" w14:textId="77777777" w:rsidR="002D62B3" w:rsidRPr="00A164EE" w:rsidRDefault="002D62B3">
            <w:pPr>
              <w:spacing w:before="40" w:after="40" w:line="240" w:lineRule="auto"/>
              <w:jc w:val="center"/>
              <w:rPr>
                <w:rFonts w:ascii="Times New Roman" w:hAnsi="Times New Roman"/>
                <w:lang w:eastAsia="ru-RU"/>
              </w:rPr>
            </w:pPr>
          </w:p>
        </w:tc>
      </w:tr>
      <w:tr w:rsidR="002D62B3" w:rsidRPr="00A164EE" w14:paraId="07D79AF3" w14:textId="77777777" w:rsidTr="002D62B3">
        <w:trPr>
          <w:trHeight w:val="20"/>
        </w:trPr>
        <w:tc>
          <w:tcPr>
            <w:tcW w:w="709" w:type="dxa"/>
          </w:tcPr>
          <w:p w14:paraId="58E69344" w14:textId="5A4AA647" w:rsidR="002D62B3" w:rsidRPr="00A164EE" w:rsidRDefault="002D62B3">
            <w:pPr>
              <w:spacing w:before="40" w:after="40" w:line="240" w:lineRule="auto"/>
              <w:jc w:val="center"/>
              <w:rPr>
                <w:rFonts w:ascii="Times New Roman" w:hAnsi="Times New Roman"/>
                <w:lang w:eastAsia="ru-RU"/>
              </w:rPr>
            </w:pPr>
            <w:r w:rsidRPr="00A164EE">
              <w:rPr>
                <w:rFonts w:ascii="Times New Roman" w:hAnsi="Times New Roman"/>
                <w:lang w:eastAsia="ru-RU"/>
              </w:rPr>
              <w:t xml:space="preserve">8.2 </w:t>
            </w:r>
          </w:p>
        </w:tc>
        <w:tc>
          <w:tcPr>
            <w:tcW w:w="11482" w:type="dxa"/>
            <w:vAlign w:val="center"/>
          </w:tcPr>
          <w:p w14:paraId="20AC748B" w14:textId="761CBB8F" w:rsidR="002D62B3" w:rsidRPr="00A164EE" w:rsidRDefault="002D62B3">
            <w:pPr>
              <w:keepLines/>
              <w:spacing w:before="40" w:after="40" w:line="240" w:lineRule="auto"/>
              <w:jc w:val="both"/>
              <w:rPr>
                <w:rFonts w:ascii="Times New Roman" w:hAnsi="Times New Roman"/>
                <w:b/>
                <w:lang w:eastAsia="ru-RU"/>
              </w:rPr>
            </w:pPr>
            <w:r w:rsidRPr="00A164EE">
              <w:rPr>
                <w:rFonts w:ascii="Times New Roman" w:hAnsi="Times New Roman"/>
                <w:b/>
                <w:lang w:eastAsia="ru-RU"/>
              </w:rPr>
              <w:t>Какая доля государственных бюджетных и автономных учреждений субъекта РФ разместила на официальном сайте РФ для размещения информации о государственных (муниципальных) учреждениях (</w:t>
            </w:r>
            <w:r w:rsidRPr="00A164EE">
              <w:rPr>
                <w:rFonts w:ascii="Times New Roman" w:hAnsi="Times New Roman"/>
                <w:b/>
                <w:lang w:val="en-US" w:eastAsia="ru-RU"/>
              </w:rPr>
              <w:t>www</w:t>
            </w:r>
            <w:r w:rsidRPr="00A164EE">
              <w:rPr>
                <w:rFonts w:ascii="Times New Roman" w:hAnsi="Times New Roman"/>
                <w:b/>
                <w:lang w:eastAsia="ru-RU"/>
              </w:rPr>
              <w:t>.bus.gov.ru) планы финансово-хозяйственной деятельности на 2019 год (в процентах от общего количества государственных бюджетных и автономных учреждений субъекта РФ)?</w:t>
            </w:r>
          </w:p>
        </w:tc>
        <w:tc>
          <w:tcPr>
            <w:tcW w:w="850" w:type="dxa"/>
          </w:tcPr>
          <w:p w14:paraId="12FFADFF" w14:textId="77777777" w:rsidR="002D62B3" w:rsidRPr="00A164EE" w:rsidRDefault="002D62B3">
            <w:pPr>
              <w:spacing w:before="40" w:after="40" w:line="240" w:lineRule="auto"/>
              <w:jc w:val="center"/>
              <w:rPr>
                <w:rFonts w:ascii="Times New Roman" w:hAnsi="Times New Roman"/>
                <w:lang w:eastAsia="ru-RU"/>
              </w:rPr>
            </w:pPr>
          </w:p>
        </w:tc>
        <w:tc>
          <w:tcPr>
            <w:tcW w:w="852" w:type="dxa"/>
          </w:tcPr>
          <w:p w14:paraId="75C2DDA2" w14:textId="77777777" w:rsidR="002D62B3" w:rsidRPr="00A164EE" w:rsidRDefault="002D62B3">
            <w:pPr>
              <w:spacing w:before="40" w:after="40" w:line="240" w:lineRule="auto"/>
              <w:jc w:val="center"/>
              <w:rPr>
                <w:rFonts w:ascii="Times New Roman" w:hAnsi="Times New Roman"/>
                <w:lang w:eastAsia="ru-RU"/>
              </w:rPr>
            </w:pPr>
          </w:p>
        </w:tc>
        <w:tc>
          <w:tcPr>
            <w:tcW w:w="850" w:type="dxa"/>
          </w:tcPr>
          <w:p w14:paraId="4FBD936D" w14:textId="77777777" w:rsidR="002D62B3" w:rsidRPr="00A164EE" w:rsidRDefault="002D62B3">
            <w:pPr>
              <w:spacing w:before="40" w:after="40" w:line="240" w:lineRule="auto"/>
              <w:jc w:val="center"/>
              <w:rPr>
                <w:rFonts w:ascii="Times New Roman" w:hAnsi="Times New Roman"/>
                <w:lang w:eastAsia="ru-RU"/>
              </w:rPr>
            </w:pPr>
          </w:p>
        </w:tc>
      </w:tr>
      <w:tr w:rsidR="002D62B3" w:rsidRPr="00A164EE" w14:paraId="1063E958" w14:textId="77777777" w:rsidTr="002D62B3">
        <w:trPr>
          <w:trHeight w:val="20"/>
        </w:trPr>
        <w:tc>
          <w:tcPr>
            <w:tcW w:w="709" w:type="dxa"/>
          </w:tcPr>
          <w:p w14:paraId="756014FF" w14:textId="77777777" w:rsidR="002D62B3" w:rsidRPr="00A164EE" w:rsidRDefault="002D62B3">
            <w:pPr>
              <w:spacing w:before="40" w:after="40" w:line="240" w:lineRule="auto"/>
              <w:jc w:val="center"/>
              <w:rPr>
                <w:rFonts w:ascii="Times New Roman" w:hAnsi="Times New Roman"/>
                <w:lang w:eastAsia="ru-RU"/>
              </w:rPr>
            </w:pPr>
            <w:r w:rsidRPr="00A164EE">
              <w:rPr>
                <w:rFonts w:ascii="Times New Roman" w:hAnsi="Times New Roman"/>
                <w:lang w:eastAsia="ru-RU"/>
              </w:rPr>
              <w:t> </w:t>
            </w:r>
          </w:p>
        </w:tc>
        <w:tc>
          <w:tcPr>
            <w:tcW w:w="11482" w:type="dxa"/>
            <w:vAlign w:val="center"/>
          </w:tcPr>
          <w:p w14:paraId="021267BD" w14:textId="08117198" w:rsidR="002D62B3" w:rsidRPr="00A164EE" w:rsidRDefault="002D62B3">
            <w:pPr>
              <w:spacing w:before="40" w:after="40" w:line="240" w:lineRule="auto"/>
              <w:ind w:left="192"/>
              <w:rPr>
                <w:rFonts w:ascii="Times New Roman" w:hAnsi="Times New Roman"/>
                <w:i/>
                <w:lang w:eastAsia="ru-RU"/>
              </w:rPr>
            </w:pPr>
            <w:r w:rsidRPr="00A164EE">
              <w:rPr>
                <w:rFonts w:ascii="Times New Roman" w:hAnsi="Times New Roman"/>
                <w:i/>
                <w:lang w:eastAsia="ru-RU"/>
              </w:rPr>
              <w:t xml:space="preserve">95% и более </w:t>
            </w:r>
          </w:p>
        </w:tc>
        <w:tc>
          <w:tcPr>
            <w:tcW w:w="850" w:type="dxa"/>
          </w:tcPr>
          <w:p w14:paraId="17225CC2" w14:textId="77777777" w:rsidR="002D62B3" w:rsidRPr="00A164EE" w:rsidRDefault="002D62B3">
            <w:pPr>
              <w:spacing w:before="40" w:after="40" w:line="240" w:lineRule="auto"/>
              <w:jc w:val="center"/>
              <w:rPr>
                <w:rFonts w:ascii="Times New Roman" w:hAnsi="Times New Roman"/>
                <w:lang w:eastAsia="ru-RU"/>
              </w:rPr>
            </w:pPr>
            <w:r w:rsidRPr="00A164EE">
              <w:rPr>
                <w:rFonts w:ascii="Times New Roman" w:hAnsi="Times New Roman"/>
                <w:lang w:eastAsia="ru-RU"/>
              </w:rPr>
              <w:t>3</w:t>
            </w:r>
          </w:p>
        </w:tc>
        <w:tc>
          <w:tcPr>
            <w:tcW w:w="852" w:type="dxa"/>
          </w:tcPr>
          <w:p w14:paraId="1C4D4091" w14:textId="77777777" w:rsidR="002D62B3" w:rsidRPr="00A164EE" w:rsidRDefault="002D62B3">
            <w:pPr>
              <w:spacing w:before="40" w:after="40" w:line="240" w:lineRule="auto"/>
              <w:jc w:val="center"/>
              <w:rPr>
                <w:rFonts w:ascii="Times New Roman" w:hAnsi="Times New Roman"/>
                <w:lang w:eastAsia="ru-RU"/>
              </w:rPr>
            </w:pPr>
          </w:p>
        </w:tc>
        <w:tc>
          <w:tcPr>
            <w:tcW w:w="850" w:type="dxa"/>
          </w:tcPr>
          <w:p w14:paraId="5AB2CD18" w14:textId="77777777" w:rsidR="002D62B3" w:rsidRPr="00A164EE" w:rsidRDefault="002D62B3">
            <w:pPr>
              <w:spacing w:before="40" w:after="40" w:line="240" w:lineRule="auto"/>
              <w:jc w:val="center"/>
              <w:rPr>
                <w:rFonts w:ascii="Times New Roman" w:hAnsi="Times New Roman"/>
                <w:lang w:eastAsia="ru-RU"/>
              </w:rPr>
            </w:pPr>
          </w:p>
        </w:tc>
      </w:tr>
      <w:tr w:rsidR="002D62B3" w:rsidRPr="00A164EE" w14:paraId="304A6611" w14:textId="77777777" w:rsidTr="002D62B3">
        <w:trPr>
          <w:trHeight w:val="20"/>
        </w:trPr>
        <w:tc>
          <w:tcPr>
            <w:tcW w:w="709" w:type="dxa"/>
          </w:tcPr>
          <w:p w14:paraId="63FB7E1A" w14:textId="77777777" w:rsidR="002D62B3" w:rsidRPr="00A164EE" w:rsidRDefault="002D62B3">
            <w:pPr>
              <w:spacing w:before="40" w:after="40" w:line="240" w:lineRule="auto"/>
              <w:jc w:val="center"/>
              <w:rPr>
                <w:rFonts w:ascii="Times New Roman" w:hAnsi="Times New Roman"/>
                <w:lang w:eastAsia="ru-RU"/>
              </w:rPr>
            </w:pPr>
            <w:r w:rsidRPr="00A164EE">
              <w:rPr>
                <w:rFonts w:ascii="Times New Roman" w:hAnsi="Times New Roman"/>
                <w:lang w:eastAsia="ru-RU"/>
              </w:rPr>
              <w:t> </w:t>
            </w:r>
          </w:p>
        </w:tc>
        <w:tc>
          <w:tcPr>
            <w:tcW w:w="11482" w:type="dxa"/>
            <w:vAlign w:val="center"/>
          </w:tcPr>
          <w:p w14:paraId="4221A0EF" w14:textId="42E06B55" w:rsidR="002D62B3" w:rsidRPr="00A164EE" w:rsidRDefault="002D62B3">
            <w:pPr>
              <w:spacing w:before="40" w:after="40" w:line="240" w:lineRule="auto"/>
              <w:ind w:left="192"/>
              <w:rPr>
                <w:rFonts w:ascii="Times New Roman" w:hAnsi="Times New Roman"/>
                <w:i/>
                <w:lang w:eastAsia="ru-RU"/>
              </w:rPr>
            </w:pPr>
            <w:r w:rsidRPr="00A164EE">
              <w:rPr>
                <w:rFonts w:ascii="Times New Roman" w:hAnsi="Times New Roman"/>
                <w:i/>
                <w:lang w:eastAsia="ru-RU"/>
              </w:rPr>
              <w:t xml:space="preserve">90% и более </w:t>
            </w:r>
          </w:p>
        </w:tc>
        <w:tc>
          <w:tcPr>
            <w:tcW w:w="850" w:type="dxa"/>
          </w:tcPr>
          <w:p w14:paraId="1F27C379" w14:textId="77777777" w:rsidR="002D62B3" w:rsidRPr="00A164EE" w:rsidRDefault="002D62B3">
            <w:pPr>
              <w:spacing w:before="40" w:after="40" w:line="240" w:lineRule="auto"/>
              <w:jc w:val="center"/>
              <w:rPr>
                <w:rFonts w:ascii="Times New Roman" w:hAnsi="Times New Roman"/>
                <w:lang w:eastAsia="ru-RU"/>
              </w:rPr>
            </w:pPr>
            <w:r w:rsidRPr="00A164EE">
              <w:rPr>
                <w:rFonts w:ascii="Times New Roman" w:hAnsi="Times New Roman"/>
                <w:lang w:eastAsia="ru-RU"/>
              </w:rPr>
              <w:t>2</w:t>
            </w:r>
          </w:p>
        </w:tc>
        <w:tc>
          <w:tcPr>
            <w:tcW w:w="852" w:type="dxa"/>
          </w:tcPr>
          <w:p w14:paraId="5382B9D8" w14:textId="77777777" w:rsidR="002D62B3" w:rsidRPr="00A164EE" w:rsidRDefault="002D62B3">
            <w:pPr>
              <w:spacing w:before="40" w:after="40" w:line="240" w:lineRule="auto"/>
              <w:jc w:val="center"/>
              <w:rPr>
                <w:rFonts w:ascii="Times New Roman" w:hAnsi="Times New Roman"/>
                <w:lang w:eastAsia="ru-RU"/>
              </w:rPr>
            </w:pPr>
          </w:p>
        </w:tc>
        <w:tc>
          <w:tcPr>
            <w:tcW w:w="850" w:type="dxa"/>
          </w:tcPr>
          <w:p w14:paraId="592078D8" w14:textId="77777777" w:rsidR="002D62B3" w:rsidRPr="00A164EE" w:rsidRDefault="002D62B3">
            <w:pPr>
              <w:spacing w:before="40" w:after="40" w:line="240" w:lineRule="auto"/>
              <w:jc w:val="center"/>
              <w:rPr>
                <w:rFonts w:ascii="Times New Roman" w:hAnsi="Times New Roman"/>
                <w:lang w:eastAsia="ru-RU"/>
              </w:rPr>
            </w:pPr>
          </w:p>
        </w:tc>
      </w:tr>
      <w:tr w:rsidR="002D62B3" w:rsidRPr="00A164EE" w14:paraId="4AB8A8F7" w14:textId="77777777" w:rsidTr="002D62B3">
        <w:trPr>
          <w:trHeight w:val="20"/>
        </w:trPr>
        <w:tc>
          <w:tcPr>
            <w:tcW w:w="709" w:type="dxa"/>
          </w:tcPr>
          <w:p w14:paraId="313A555F" w14:textId="77777777" w:rsidR="002D62B3" w:rsidRPr="00A164EE" w:rsidRDefault="002D62B3">
            <w:pPr>
              <w:spacing w:before="40" w:after="40" w:line="240" w:lineRule="auto"/>
              <w:jc w:val="center"/>
              <w:rPr>
                <w:rFonts w:ascii="Times New Roman" w:hAnsi="Times New Roman"/>
                <w:lang w:eastAsia="ru-RU"/>
              </w:rPr>
            </w:pPr>
          </w:p>
        </w:tc>
        <w:tc>
          <w:tcPr>
            <w:tcW w:w="11482" w:type="dxa"/>
            <w:vAlign w:val="center"/>
          </w:tcPr>
          <w:p w14:paraId="25E9E405" w14:textId="464CA11E" w:rsidR="002D62B3" w:rsidRPr="00A164EE" w:rsidRDefault="002D62B3">
            <w:pPr>
              <w:spacing w:before="40" w:after="40" w:line="240" w:lineRule="auto"/>
              <w:ind w:left="192"/>
              <w:rPr>
                <w:rFonts w:ascii="Times New Roman" w:hAnsi="Times New Roman"/>
                <w:i/>
                <w:lang w:eastAsia="ru-RU"/>
              </w:rPr>
            </w:pPr>
            <w:r w:rsidRPr="00A164EE">
              <w:rPr>
                <w:rFonts w:ascii="Times New Roman" w:hAnsi="Times New Roman"/>
                <w:i/>
                <w:lang w:eastAsia="ru-RU"/>
              </w:rPr>
              <w:t xml:space="preserve">80% и более </w:t>
            </w:r>
          </w:p>
        </w:tc>
        <w:tc>
          <w:tcPr>
            <w:tcW w:w="850" w:type="dxa"/>
          </w:tcPr>
          <w:p w14:paraId="18DD6ABC" w14:textId="77777777" w:rsidR="002D62B3" w:rsidRPr="00A164EE" w:rsidRDefault="002D62B3">
            <w:pPr>
              <w:spacing w:before="40" w:after="40" w:line="240" w:lineRule="auto"/>
              <w:jc w:val="center"/>
              <w:rPr>
                <w:rFonts w:ascii="Times New Roman" w:hAnsi="Times New Roman"/>
                <w:lang w:eastAsia="ru-RU"/>
              </w:rPr>
            </w:pPr>
            <w:r w:rsidRPr="00A164EE">
              <w:rPr>
                <w:rFonts w:ascii="Times New Roman" w:hAnsi="Times New Roman"/>
                <w:lang w:eastAsia="ru-RU"/>
              </w:rPr>
              <w:t>1</w:t>
            </w:r>
          </w:p>
        </w:tc>
        <w:tc>
          <w:tcPr>
            <w:tcW w:w="852" w:type="dxa"/>
          </w:tcPr>
          <w:p w14:paraId="01547CC0" w14:textId="77777777" w:rsidR="002D62B3" w:rsidRPr="00A164EE" w:rsidRDefault="002D62B3">
            <w:pPr>
              <w:spacing w:before="40" w:after="40" w:line="240" w:lineRule="auto"/>
              <w:jc w:val="center"/>
              <w:rPr>
                <w:rFonts w:ascii="Times New Roman" w:hAnsi="Times New Roman"/>
                <w:lang w:eastAsia="ru-RU"/>
              </w:rPr>
            </w:pPr>
          </w:p>
        </w:tc>
        <w:tc>
          <w:tcPr>
            <w:tcW w:w="850" w:type="dxa"/>
          </w:tcPr>
          <w:p w14:paraId="21428C0C" w14:textId="77777777" w:rsidR="002D62B3" w:rsidRPr="00A164EE" w:rsidRDefault="002D62B3">
            <w:pPr>
              <w:spacing w:before="40" w:after="40" w:line="240" w:lineRule="auto"/>
              <w:jc w:val="center"/>
              <w:rPr>
                <w:rFonts w:ascii="Times New Roman" w:hAnsi="Times New Roman"/>
                <w:lang w:eastAsia="ru-RU"/>
              </w:rPr>
            </w:pPr>
          </w:p>
        </w:tc>
      </w:tr>
      <w:tr w:rsidR="002D62B3" w:rsidRPr="00A164EE" w14:paraId="1EECD269" w14:textId="77777777" w:rsidTr="002D62B3">
        <w:trPr>
          <w:trHeight w:val="20"/>
        </w:trPr>
        <w:tc>
          <w:tcPr>
            <w:tcW w:w="709" w:type="dxa"/>
          </w:tcPr>
          <w:p w14:paraId="2936E456" w14:textId="77777777" w:rsidR="002D62B3" w:rsidRPr="00A164EE" w:rsidRDefault="002D62B3">
            <w:pPr>
              <w:spacing w:before="40" w:after="40" w:line="240" w:lineRule="auto"/>
              <w:jc w:val="center"/>
              <w:rPr>
                <w:rFonts w:ascii="Times New Roman" w:hAnsi="Times New Roman"/>
                <w:lang w:eastAsia="ru-RU"/>
              </w:rPr>
            </w:pPr>
            <w:r w:rsidRPr="00A164EE">
              <w:rPr>
                <w:rFonts w:ascii="Times New Roman" w:hAnsi="Times New Roman"/>
                <w:lang w:eastAsia="ru-RU"/>
              </w:rPr>
              <w:t> </w:t>
            </w:r>
          </w:p>
        </w:tc>
        <w:tc>
          <w:tcPr>
            <w:tcW w:w="11482" w:type="dxa"/>
            <w:vAlign w:val="center"/>
          </w:tcPr>
          <w:p w14:paraId="39E275E2" w14:textId="697BEF16" w:rsidR="002D62B3" w:rsidRPr="00A164EE" w:rsidRDefault="002D62B3">
            <w:pPr>
              <w:spacing w:before="40" w:after="40" w:line="240" w:lineRule="auto"/>
              <w:ind w:left="192"/>
              <w:rPr>
                <w:rFonts w:ascii="Times New Roman" w:hAnsi="Times New Roman"/>
                <w:i/>
                <w:lang w:eastAsia="ru-RU"/>
              </w:rPr>
            </w:pPr>
            <w:r w:rsidRPr="00A164EE">
              <w:rPr>
                <w:rFonts w:ascii="Times New Roman" w:hAnsi="Times New Roman"/>
                <w:i/>
                <w:lang w:eastAsia="ru-RU"/>
              </w:rPr>
              <w:t xml:space="preserve">Менее 80 % </w:t>
            </w:r>
          </w:p>
        </w:tc>
        <w:tc>
          <w:tcPr>
            <w:tcW w:w="850" w:type="dxa"/>
          </w:tcPr>
          <w:p w14:paraId="3FD1333F" w14:textId="77777777" w:rsidR="002D62B3" w:rsidRPr="00A164EE" w:rsidRDefault="002D62B3">
            <w:pPr>
              <w:spacing w:before="40" w:after="40" w:line="240" w:lineRule="auto"/>
              <w:jc w:val="center"/>
              <w:rPr>
                <w:rFonts w:ascii="Times New Roman" w:hAnsi="Times New Roman"/>
                <w:lang w:eastAsia="ru-RU"/>
              </w:rPr>
            </w:pPr>
            <w:r w:rsidRPr="00A164EE">
              <w:rPr>
                <w:rFonts w:ascii="Times New Roman" w:hAnsi="Times New Roman"/>
                <w:lang w:eastAsia="ru-RU"/>
              </w:rPr>
              <w:t>0</w:t>
            </w:r>
          </w:p>
        </w:tc>
        <w:tc>
          <w:tcPr>
            <w:tcW w:w="852" w:type="dxa"/>
          </w:tcPr>
          <w:p w14:paraId="57A7D10D" w14:textId="77777777" w:rsidR="002D62B3" w:rsidRPr="00A164EE" w:rsidRDefault="002D62B3">
            <w:pPr>
              <w:spacing w:before="40" w:after="40" w:line="240" w:lineRule="auto"/>
              <w:jc w:val="center"/>
              <w:rPr>
                <w:rFonts w:ascii="Times New Roman" w:hAnsi="Times New Roman"/>
                <w:lang w:eastAsia="ru-RU"/>
              </w:rPr>
            </w:pPr>
          </w:p>
        </w:tc>
        <w:tc>
          <w:tcPr>
            <w:tcW w:w="850" w:type="dxa"/>
          </w:tcPr>
          <w:p w14:paraId="5C0BBF68" w14:textId="77777777" w:rsidR="002D62B3" w:rsidRPr="00A164EE" w:rsidRDefault="002D62B3">
            <w:pPr>
              <w:spacing w:before="40" w:after="40" w:line="240" w:lineRule="auto"/>
              <w:jc w:val="center"/>
              <w:rPr>
                <w:rFonts w:ascii="Times New Roman" w:hAnsi="Times New Roman"/>
                <w:lang w:eastAsia="ru-RU"/>
              </w:rPr>
            </w:pPr>
          </w:p>
        </w:tc>
      </w:tr>
      <w:tr w:rsidR="002D62B3" w:rsidRPr="00A164EE" w14:paraId="30614E89" w14:textId="77777777" w:rsidTr="002D62B3">
        <w:trPr>
          <w:trHeight w:val="20"/>
        </w:trPr>
        <w:tc>
          <w:tcPr>
            <w:tcW w:w="709" w:type="dxa"/>
          </w:tcPr>
          <w:p w14:paraId="7E50CB3A" w14:textId="75075EA5" w:rsidR="002D62B3" w:rsidRPr="00A164EE" w:rsidRDefault="002D62B3">
            <w:pPr>
              <w:spacing w:before="40" w:after="40" w:line="240" w:lineRule="auto"/>
              <w:jc w:val="center"/>
              <w:rPr>
                <w:rFonts w:ascii="Times New Roman" w:hAnsi="Times New Roman"/>
                <w:lang w:eastAsia="ru-RU"/>
              </w:rPr>
            </w:pPr>
            <w:r w:rsidRPr="00A164EE">
              <w:rPr>
                <w:rFonts w:ascii="Times New Roman" w:hAnsi="Times New Roman"/>
                <w:lang w:eastAsia="ru-RU"/>
              </w:rPr>
              <w:t>8.3</w:t>
            </w:r>
          </w:p>
        </w:tc>
        <w:tc>
          <w:tcPr>
            <w:tcW w:w="11482" w:type="dxa"/>
            <w:vAlign w:val="center"/>
          </w:tcPr>
          <w:p w14:paraId="7C915C0A" w14:textId="4754482C" w:rsidR="002D62B3" w:rsidRPr="00A164EE" w:rsidRDefault="002D62B3">
            <w:pPr>
              <w:spacing w:before="40" w:after="40" w:line="240" w:lineRule="auto"/>
              <w:jc w:val="both"/>
              <w:rPr>
                <w:rFonts w:ascii="Times New Roman" w:hAnsi="Times New Roman"/>
                <w:b/>
                <w:lang w:eastAsia="ru-RU"/>
              </w:rPr>
            </w:pPr>
            <w:r w:rsidRPr="00A164EE">
              <w:rPr>
                <w:rFonts w:ascii="Times New Roman" w:hAnsi="Times New Roman"/>
                <w:b/>
                <w:lang w:eastAsia="ru-RU"/>
              </w:rPr>
              <w:t>Какая доля казенных учреждений субъекта РФ разместила на официальном сайте РФ для размещения информации о государственных (муниципальных) учреждениях (</w:t>
            </w:r>
            <w:r w:rsidRPr="00A164EE">
              <w:rPr>
                <w:rFonts w:ascii="Times New Roman" w:hAnsi="Times New Roman"/>
                <w:b/>
                <w:lang w:val="en-US" w:eastAsia="ru-RU"/>
              </w:rPr>
              <w:t>www</w:t>
            </w:r>
            <w:r w:rsidRPr="00A164EE">
              <w:rPr>
                <w:rFonts w:ascii="Times New Roman" w:hAnsi="Times New Roman"/>
                <w:b/>
                <w:lang w:eastAsia="ru-RU"/>
              </w:rPr>
              <w:t>.bus.gov.ru) показатели бюджетной сметы на 2019 год (в процентах от общего количества казенных учреждений субъекта РФ)?</w:t>
            </w:r>
          </w:p>
        </w:tc>
        <w:tc>
          <w:tcPr>
            <w:tcW w:w="850" w:type="dxa"/>
          </w:tcPr>
          <w:p w14:paraId="6F84E218" w14:textId="77777777" w:rsidR="002D62B3" w:rsidRPr="00A164EE" w:rsidRDefault="002D62B3">
            <w:pPr>
              <w:spacing w:before="40" w:after="40" w:line="240" w:lineRule="auto"/>
              <w:jc w:val="center"/>
              <w:rPr>
                <w:rFonts w:ascii="Times New Roman" w:hAnsi="Times New Roman"/>
                <w:lang w:eastAsia="ru-RU"/>
              </w:rPr>
            </w:pPr>
          </w:p>
        </w:tc>
        <w:tc>
          <w:tcPr>
            <w:tcW w:w="852" w:type="dxa"/>
          </w:tcPr>
          <w:p w14:paraId="57E2934D" w14:textId="77777777" w:rsidR="002D62B3" w:rsidRPr="00A164EE" w:rsidRDefault="002D62B3">
            <w:pPr>
              <w:spacing w:before="40" w:after="40" w:line="240" w:lineRule="auto"/>
              <w:jc w:val="center"/>
              <w:rPr>
                <w:rFonts w:ascii="Times New Roman" w:hAnsi="Times New Roman"/>
                <w:lang w:eastAsia="ru-RU"/>
              </w:rPr>
            </w:pPr>
          </w:p>
        </w:tc>
        <w:tc>
          <w:tcPr>
            <w:tcW w:w="850" w:type="dxa"/>
          </w:tcPr>
          <w:p w14:paraId="2A39D00F" w14:textId="77777777" w:rsidR="002D62B3" w:rsidRPr="00A164EE" w:rsidRDefault="002D62B3">
            <w:pPr>
              <w:spacing w:before="40" w:after="40" w:line="240" w:lineRule="auto"/>
              <w:jc w:val="center"/>
              <w:rPr>
                <w:rFonts w:ascii="Times New Roman" w:hAnsi="Times New Roman"/>
                <w:lang w:eastAsia="ru-RU"/>
              </w:rPr>
            </w:pPr>
          </w:p>
        </w:tc>
      </w:tr>
      <w:tr w:rsidR="002D62B3" w:rsidRPr="00A164EE" w14:paraId="0DCBC585" w14:textId="77777777" w:rsidTr="002D62B3">
        <w:trPr>
          <w:trHeight w:val="20"/>
        </w:trPr>
        <w:tc>
          <w:tcPr>
            <w:tcW w:w="709" w:type="dxa"/>
          </w:tcPr>
          <w:p w14:paraId="200E9FDC" w14:textId="77777777" w:rsidR="002D62B3" w:rsidRPr="00A164EE" w:rsidRDefault="002D62B3">
            <w:pPr>
              <w:spacing w:before="40" w:after="40" w:line="240" w:lineRule="auto"/>
              <w:jc w:val="center"/>
              <w:rPr>
                <w:rFonts w:ascii="Times New Roman" w:hAnsi="Times New Roman"/>
                <w:lang w:eastAsia="ru-RU"/>
              </w:rPr>
            </w:pPr>
          </w:p>
        </w:tc>
        <w:tc>
          <w:tcPr>
            <w:tcW w:w="11482" w:type="dxa"/>
            <w:vAlign w:val="center"/>
          </w:tcPr>
          <w:p w14:paraId="6C177656" w14:textId="610C94F5" w:rsidR="002D62B3" w:rsidRPr="00A164EE" w:rsidRDefault="002D62B3">
            <w:pPr>
              <w:spacing w:before="40" w:after="40" w:line="240" w:lineRule="auto"/>
              <w:ind w:left="175"/>
              <w:rPr>
                <w:rFonts w:ascii="Times New Roman" w:hAnsi="Times New Roman"/>
                <w:i/>
                <w:lang w:eastAsia="ru-RU"/>
              </w:rPr>
            </w:pPr>
            <w:r w:rsidRPr="00A164EE">
              <w:rPr>
                <w:rFonts w:ascii="Times New Roman" w:hAnsi="Times New Roman"/>
                <w:i/>
                <w:lang w:eastAsia="ru-RU"/>
              </w:rPr>
              <w:t xml:space="preserve">95% и более </w:t>
            </w:r>
          </w:p>
        </w:tc>
        <w:tc>
          <w:tcPr>
            <w:tcW w:w="850" w:type="dxa"/>
          </w:tcPr>
          <w:p w14:paraId="5B23C304" w14:textId="77777777" w:rsidR="002D62B3" w:rsidRPr="00A164EE" w:rsidRDefault="002D62B3">
            <w:pPr>
              <w:spacing w:before="40" w:after="40" w:line="240" w:lineRule="auto"/>
              <w:jc w:val="center"/>
              <w:rPr>
                <w:rFonts w:ascii="Times New Roman" w:hAnsi="Times New Roman"/>
                <w:lang w:eastAsia="ru-RU"/>
              </w:rPr>
            </w:pPr>
            <w:r w:rsidRPr="00A164EE">
              <w:rPr>
                <w:rFonts w:ascii="Times New Roman" w:hAnsi="Times New Roman"/>
                <w:lang w:eastAsia="ru-RU"/>
              </w:rPr>
              <w:t>3</w:t>
            </w:r>
          </w:p>
        </w:tc>
        <w:tc>
          <w:tcPr>
            <w:tcW w:w="852" w:type="dxa"/>
          </w:tcPr>
          <w:p w14:paraId="05FD6160" w14:textId="77777777" w:rsidR="002D62B3" w:rsidRPr="00A164EE" w:rsidRDefault="002D62B3">
            <w:pPr>
              <w:spacing w:before="40" w:after="40" w:line="240" w:lineRule="auto"/>
              <w:jc w:val="center"/>
              <w:rPr>
                <w:rFonts w:ascii="Times New Roman" w:hAnsi="Times New Roman"/>
                <w:lang w:eastAsia="ru-RU"/>
              </w:rPr>
            </w:pPr>
          </w:p>
        </w:tc>
        <w:tc>
          <w:tcPr>
            <w:tcW w:w="850" w:type="dxa"/>
          </w:tcPr>
          <w:p w14:paraId="648D4915" w14:textId="77777777" w:rsidR="002D62B3" w:rsidRPr="00A164EE" w:rsidRDefault="002D62B3">
            <w:pPr>
              <w:spacing w:before="40" w:after="40" w:line="240" w:lineRule="auto"/>
              <w:jc w:val="center"/>
              <w:rPr>
                <w:rFonts w:ascii="Times New Roman" w:hAnsi="Times New Roman"/>
                <w:lang w:eastAsia="ru-RU"/>
              </w:rPr>
            </w:pPr>
          </w:p>
        </w:tc>
      </w:tr>
      <w:tr w:rsidR="002D62B3" w:rsidRPr="00A164EE" w14:paraId="225DEA5D" w14:textId="77777777" w:rsidTr="002D62B3">
        <w:trPr>
          <w:trHeight w:val="20"/>
        </w:trPr>
        <w:tc>
          <w:tcPr>
            <w:tcW w:w="709" w:type="dxa"/>
          </w:tcPr>
          <w:p w14:paraId="5D654094" w14:textId="77777777" w:rsidR="002D62B3" w:rsidRPr="00A164EE" w:rsidRDefault="002D62B3">
            <w:pPr>
              <w:spacing w:before="40" w:after="40" w:line="240" w:lineRule="auto"/>
              <w:jc w:val="center"/>
              <w:rPr>
                <w:rFonts w:ascii="Times New Roman" w:hAnsi="Times New Roman"/>
                <w:lang w:eastAsia="ru-RU"/>
              </w:rPr>
            </w:pPr>
          </w:p>
        </w:tc>
        <w:tc>
          <w:tcPr>
            <w:tcW w:w="11482" w:type="dxa"/>
            <w:vAlign w:val="center"/>
          </w:tcPr>
          <w:p w14:paraId="106B4FA0" w14:textId="4416A193" w:rsidR="002D62B3" w:rsidRPr="00A164EE" w:rsidRDefault="002D62B3">
            <w:pPr>
              <w:spacing w:before="40" w:after="40" w:line="240" w:lineRule="auto"/>
              <w:ind w:left="175"/>
              <w:rPr>
                <w:rFonts w:ascii="Times New Roman" w:hAnsi="Times New Roman"/>
                <w:i/>
                <w:lang w:eastAsia="ru-RU"/>
              </w:rPr>
            </w:pPr>
            <w:r w:rsidRPr="00A164EE">
              <w:rPr>
                <w:rFonts w:ascii="Times New Roman" w:hAnsi="Times New Roman"/>
                <w:i/>
                <w:lang w:eastAsia="ru-RU"/>
              </w:rPr>
              <w:t xml:space="preserve">90% и более </w:t>
            </w:r>
          </w:p>
        </w:tc>
        <w:tc>
          <w:tcPr>
            <w:tcW w:w="850" w:type="dxa"/>
          </w:tcPr>
          <w:p w14:paraId="7FDA6924" w14:textId="77777777" w:rsidR="002D62B3" w:rsidRPr="00A164EE" w:rsidRDefault="002D62B3">
            <w:pPr>
              <w:spacing w:before="40" w:after="40" w:line="240" w:lineRule="auto"/>
              <w:jc w:val="center"/>
              <w:rPr>
                <w:rFonts w:ascii="Times New Roman" w:hAnsi="Times New Roman"/>
                <w:lang w:eastAsia="ru-RU"/>
              </w:rPr>
            </w:pPr>
            <w:r w:rsidRPr="00A164EE">
              <w:rPr>
                <w:rFonts w:ascii="Times New Roman" w:hAnsi="Times New Roman"/>
                <w:lang w:eastAsia="ru-RU"/>
              </w:rPr>
              <w:t>2</w:t>
            </w:r>
          </w:p>
        </w:tc>
        <w:tc>
          <w:tcPr>
            <w:tcW w:w="852" w:type="dxa"/>
          </w:tcPr>
          <w:p w14:paraId="790076DF" w14:textId="77777777" w:rsidR="002D62B3" w:rsidRPr="00A164EE" w:rsidRDefault="002D62B3">
            <w:pPr>
              <w:spacing w:before="40" w:after="40" w:line="240" w:lineRule="auto"/>
              <w:jc w:val="center"/>
              <w:rPr>
                <w:rFonts w:ascii="Times New Roman" w:hAnsi="Times New Roman"/>
                <w:lang w:eastAsia="ru-RU"/>
              </w:rPr>
            </w:pPr>
          </w:p>
        </w:tc>
        <w:tc>
          <w:tcPr>
            <w:tcW w:w="850" w:type="dxa"/>
          </w:tcPr>
          <w:p w14:paraId="21DD3F53" w14:textId="77777777" w:rsidR="002D62B3" w:rsidRPr="00A164EE" w:rsidRDefault="002D62B3">
            <w:pPr>
              <w:spacing w:before="40" w:after="40" w:line="240" w:lineRule="auto"/>
              <w:jc w:val="center"/>
              <w:rPr>
                <w:rFonts w:ascii="Times New Roman" w:hAnsi="Times New Roman"/>
                <w:lang w:eastAsia="ru-RU"/>
              </w:rPr>
            </w:pPr>
          </w:p>
        </w:tc>
      </w:tr>
      <w:tr w:rsidR="002D62B3" w:rsidRPr="00A164EE" w14:paraId="034B1373" w14:textId="77777777" w:rsidTr="002D62B3">
        <w:trPr>
          <w:trHeight w:val="20"/>
        </w:trPr>
        <w:tc>
          <w:tcPr>
            <w:tcW w:w="709" w:type="dxa"/>
          </w:tcPr>
          <w:p w14:paraId="07F4B0CE" w14:textId="77777777" w:rsidR="002D62B3" w:rsidRPr="00A164EE" w:rsidRDefault="002D62B3">
            <w:pPr>
              <w:spacing w:before="40" w:after="40" w:line="240" w:lineRule="auto"/>
              <w:jc w:val="center"/>
              <w:rPr>
                <w:rFonts w:ascii="Times New Roman" w:hAnsi="Times New Roman"/>
                <w:lang w:eastAsia="ru-RU"/>
              </w:rPr>
            </w:pPr>
          </w:p>
        </w:tc>
        <w:tc>
          <w:tcPr>
            <w:tcW w:w="11482" w:type="dxa"/>
            <w:vAlign w:val="center"/>
          </w:tcPr>
          <w:p w14:paraId="512F7918" w14:textId="6DB52319" w:rsidR="002D62B3" w:rsidRPr="00A164EE" w:rsidRDefault="002D62B3">
            <w:pPr>
              <w:spacing w:before="40" w:after="40" w:line="240" w:lineRule="auto"/>
              <w:ind w:left="175"/>
              <w:rPr>
                <w:rFonts w:ascii="Times New Roman" w:hAnsi="Times New Roman"/>
                <w:i/>
                <w:lang w:eastAsia="ru-RU"/>
              </w:rPr>
            </w:pPr>
            <w:r w:rsidRPr="00A164EE">
              <w:rPr>
                <w:rFonts w:ascii="Times New Roman" w:hAnsi="Times New Roman"/>
                <w:i/>
                <w:lang w:eastAsia="ru-RU"/>
              </w:rPr>
              <w:t xml:space="preserve">80% и более </w:t>
            </w:r>
          </w:p>
        </w:tc>
        <w:tc>
          <w:tcPr>
            <w:tcW w:w="850" w:type="dxa"/>
          </w:tcPr>
          <w:p w14:paraId="254578A5" w14:textId="77777777" w:rsidR="002D62B3" w:rsidRPr="00A164EE" w:rsidRDefault="002D62B3">
            <w:pPr>
              <w:spacing w:before="40" w:after="40" w:line="240" w:lineRule="auto"/>
              <w:jc w:val="center"/>
              <w:rPr>
                <w:rFonts w:ascii="Times New Roman" w:hAnsi="Times New Roman"/>
                <w:lang w:eastAsia="ru-RU"/>
              </w:rPr>
            </w:pPr>
            <w:r w:rsidRPr="00A164EE">
              <w:rPr>
                <w:rFonts w:ascii="Times New Roman" w:hAnsi="Times New Roman"/>
                <w:lang w:eastAsia="ru-RU"/>
              </w:rPr>
              <w:t>1</w:t>
            </w:r>
          </w:p>
        </w:tc>
        <w:tc>
          <w:tcPr>
            <w:tcW w:w="852" w:type="dxa"/>
          </w:tcPr>
          <w:p w14:paraId="75320D22" w14:textId="77777777" w:rsidR="002D62B3" w:rsidRPr="00A164EE" w:rsidRDefault="002D62B3">
            <w:pPr>
              <w:spacing w:before="40" w:after="40" w:line="240" w:lineRule="auto"/>
              <w:jc w:val="center"/>
              <w:rPr>
                <w:rFonts w:ascii="Times New Roman" w:hAnsi="Times New Roman"/>
                <w:lang w:eastAsia="ru-RU"/>
              </w:rPr>
            </w:pPr>
          </w:p>
        </w:tc>
        <w:tc>
          <w:tcPr>
            <w:tcW w:w="850" w:type="dxa"/>
          </w:tcPr>
          <w:p w14:paraId="1C2EBE3A" w14:textId="77777777" w:rsidR="002D62B3" w:rsidRPr="00A164EE" w:rsidRDefault="002D62B3">
            <w:pPr>
              <w:spacing w:before="40" w:after="40" w:line="240" w:lineRule="auto"/>
              <w:jc w:val="center"/>
              <w:rPr>
                <w:rFonts w:ascii="Times New Roman" w:hAnsi="Times New Roman"/>
                <w:lang w:eastAsia="ru-RU"/>
              </w:rPr>
            </w:pPr>
          </w:p>
        </w:tc>
      </w:tr>
      <w:tr w:rsidR="002D62B3" w:rsidRPr="00A164EE" w14:paraId="755CE7CD" w14:textId="77777777" w:rsidTr="002D62B3">
        <w:trPr>
          <w:trHeight w:val="20"/>
        </w:trPr>
        <w:tc>
          <w:tcPr>
            <w:tcW w:w="709" w:type="dxa"/>
          </w:tcPr>
          <w:p w14:paraId="7235D8F3" w14:textId="77777777" w:rsidR="002D62B3" w:rsidRPr="00A164EE" w:rsidRDefault="002D62B3">
            <w:pPr>
              <w:spacing w:before="40" w:after="40" w:line="240" w:lineRule="auto"/>
              <w:jc w:val="center"/>
              <w:rPr>
                <w:rFonts w:ascii="Times New Roman" w:hAnsi="Times New Roman"/>
                <w:lang w:eastAsia="ru-RU"/>
              </w:rPr>
            </w:pPr>
          </w:p>
        </w:tc>
        <w:tc>
          <w:tcPr>
            <w:tcW w:w="11482" w:type="dxa"/>
            <w:vAlign w:val="center"/>
          </w:tcPr>
          <w:p w14:paraId="16D0C8A2" w14:textId="6618518A" w:rsidR="002D62B3" w:rsidRPr="00A164EE" w:rsidRDefault="002D62B3">
            <w:pPr>
              <w:spacing w:before="40" w:after="40" w:line="240" w:lineRule="auto"/>
              <w:ind w:left="175"/>
              <w:rPr>
                <w:rFonts w:ascii="Times New Roman" w:hAnsi="Times New Roman"/>
                <w:i/>
                <w:lang w:eastAsia="ru-RU"/>
              </w:rPr>
            </w:pPr>
            <w:r w:rsidRPr="00A164EE">
              <w:rPr>
                <w:rFonts w:ascii="Times New Roman" w:hAnsi="Times New Roman"/>
                <w:i/>
                <w:lang w:eastAsia="ru-RU"/>
              </w:rPr>
              <w:t xml:space="preserve">Менее 80 % </w:t>
            </w:r>
          </w:p>
        </w:tc>
        <w:tc>
          <w:tcPr>
            <w:tcW w:w="850" w:type="dxa"/>
          </w:tcPr>
          <w:p w14:paraId="62ADBE0D" w14:textId="77777777" w:rsidR="002D62B3" w:rsidRPr="00A164EE" w:rsidRDefault="002D62B3">
            <w:pPr>
              <w:spacing w:before="40" w:after="40" w:line="240" w:lineRule="auto"/>
              <w:jc w:val="center"/>
              <w:rPr>
                <w:rFonts w:ascii="Times New Roman" w:hAnsi="Times New Roman"/>
                <w:lang w:eastAsia="ru-RU"/>
              </w:rPr>
            </w:pPr>
            <w:r w:rsidRPr="00A164EE">
              <w:rPr>
                <w:rFonts w:ascii="Times New Roman" w:hAnsi="Times New Roman"/>
                <w:lang w:eastAsia="ru-RU"/>
              </w:rPr>
              <w:t>0</w:t>
            </w:r>
          </w:p>
        </w:tc>
        <w:tc>
          <w:tcPr>
            <w:tcW w:w="852" w:type="dxa"/>
          </w:tcPr>
          <w:p w14:paraId="3E60D256" w14:textId="77777777" w:rsidR="002D62B3" w:rsidRPr="00A164EE" w:rsidRDefault="002D62B3">
            <w:pPr>
              <w:spacing w:before="40" w:after="40" w:line="240" w:lineRule="auto"/>
              <w:jc w:val="center"/>
              <w:rPr>
                <w:rFonts w:ascii="Times New Roman" w:hAnsi="Times New Roman"/>
                <w:lang w:eastAsia="ru-RU"/>
              </w:rPr>
            </w:pPr>
          </w:p>
        </w:tc>
        <w:tc>
          <w:tcPr>
            <w:tcW w:w="850" w:type="dxa"/>
          </w:tcPr>
          <w:p w14:paraId="23721060" w14:textId="77777777" w:rsidR="002D62B3" w:rsidRPr="00A164EE" w:rsidRDefault="002D62B3">
            <w:pPr>
              <w:spacing w:before="40" w:after="40" w:line="240" w:lineRule="auto"/>
              <w:jc w:val="center"/>
              <w:rPr>
                <w:rFonts w:ascii="Times New Roman" w:hAnsi="Times New Roman"/>
                <w:lang w:eastAsia="ru-RU"/>
              </w:rPr>
            </w:pPr>
          </w:p>
        </w:tc>
      </w:tr>
      <w:tr w:rsidR="002D62B3" w:rsidRPr="00A164EE" w14:paraId="5A1E4CE1" w14:textId="77777777" w:rsidTr="002D62B3">
        <w:trPr>
          <w:trHeight w:val="20"/>
        </w:trPr>
        <w:tc>
          <w:tcPr>
            <w:tcW w:w="709" w:type="dxa"/>
          </w:tcPr>
          <w:p w14:paraId="0835A028" w14:textId="61072CD3" w:rsidR="002D62B3" w:rsidRPr="00A164EE" w:rsidRDefault="002D62B3">
            <w:pPr>
              <w:spacing w:before="40" w:after="40" w:line="240" w:lineRule="auto"/>
              <w:jc w:val="center"/>
              <w:rPr>
                <w:rFonts w:ascii="Times New Roman" w:hAnsi="Times New Roman"/>
                <w:lang w:eastAsia="ru-RU"/>
              </w:rPr>
            </w:pPr>
            <w:r w:rsidRPr="00A164EE">
              <w:rPr>
                <w:rFonts w:ascii="Times New Roman" w:hAnsi="Times New Roman"/>
                <w:lang w:eastAsia="ru-RU"/>
              </w:rPr>
              <w:t xml:space="preserve">8.4 </w:t>
            </w:r>
          </w:p>
        </w:tc>
        <w:tc>
          <w:tcPr>
            <w:tcW w:w="11482" w:type="dxa"/>
            <w:vAlign w:val="center"/>
          </w:tcPr>
          <w:p w14:paraId="0C4DDB9A" w14:textId="07619721" w:rsidR="002D62B3" w:rsidRPr="00A164EE" w:rsidRDefault="002D62B3">
            <w:pPr>
              <w:spacing w:before="40" w:after="40" w:line="240" w:lineRule="auto"/>
              <w:jc w:val="both"/>
              <w:rPr>
                <w:rFonts w:ascii="Times New Roman" w:hAnsi="Times New Roman"/>
                <w:b/>
                <w:lang w:eastAsia="ru-RU"/>
              </w:rPr>
            </w:pPr>
            <w:r w:rsidRPr="00A164EE">
              <w:rPr>
                <w:rFonts w:ascii="Times New Roman" w:hAnsi="Times New Roman"/>
                <w:b/>
                <w:lang w:eastAsia="ru-RU"/>
              </w:rPr>
              <w:t>Какая доля государственных казенных, бюджетных и автономных учреждений субъекта Российской Федерации разместила на официальном сайте РФ для размещения информации о государственных (муниципальных) учреждениях (</w:t>
            </w:r>
            <w:r w:rsidRPr="00A164EE">
              <w:rPr>
                <w:rFonts w:ascii="Times New Roman" w:hAnsi="Times New Roman"/>
                <w:b/>
                <w:lang w:val="en-US" w:eastAsia="ru-RU"/>
              </w:rPr>
              <w:t>www</w:t>
            </w:r>
            <w:r w:rsidRPr="00A164EE">
              <w:rPr>
                <w:rFonts w:ascii="Times New Roman" w:hAnsi="Times New Roman"/>
                <w:b/>
                <w:lang w:eastAsia="ru-RU"/>
              </w:rPr>
              <w:t>.bus.gov.ru) отчеты о результатах деятельности и об использовании закрепленного за ними государственного имущества за 2018 год (в процентах от общего количества государственных казенных, бюджетных и автономных учреждений субъекта РФ)?</w:t>
            </w:r>
          </w:p>
        </w:tc>
        <w:tc>
          <w:tcPr>
            <w:tcW w:w="850" w:type="dxa"/>
          </w:tcPr>
          <w:p w14:paraId="21EE57D9" w14:textId="77777777" w:rsidR="002D62B3" w:rsidRPr="00A164EE" w:rsidRDefault="002D62B3">
            <w:pPr>
              <w:spacing w:before="40" w:after="40" w:line="240" w:lineRule="auto"/>
              <w:jc w:val="center"/>
              <w:rPr>
                <w:rFonts w:ascii="Times New Roman" w:hAnsi="Times New Roman"/>
                <w:lang w:eastAsia="ru-RU"/>
              </w:rPr>
            </w:pPr>
            <w:r w:rsidRPr="00A164EE">
              <w:rPr>
                <w:rFonts w:ascii="Times New Roman" w:hAnsi="Times New Roman"/>
                <w:lang w:eastAsia="ru-RU"/>
              </w:rPr>
              <w:t> </w:t>
            </w:r>
          </w:p>
        </w:tc>
        <w:tc>
          <w:tcPr>
            <w:tcW w:w="852" w:type="dxa"/>
          </w:tcPr>
          <w:p w14:paraId="4FACDC73" w14:textId="77777777" w:rsidR="002D62B3" w:rsidRPr="00A164EE" w:rsidRDefault="002D62B3">
            <w:pPr>
              <w:spacing w:before="40" w:after="40" w:line="240" w:lineRule="auto"/>
              <w:jc w:val="center"/>
              <w:rPr>
                <w:rFonts w:ascii="Times New Roman" w:hAnsi="Times New Roman"/>
                <w:lang w:eastAsia="ru-RU"/>
              </w:rPr>
            </w:pPr>
          </w:p>
        </w:tc>
        <w:tc>
          <w:tcPr>
            <w:tcW w:w="850" w:type="dxa"/>
          </w:tcPr>
          <w:p w14:paraId="3591FF98" w14:textId="77777777" w:rsidR="002D62B3" w:rsidRPr="00A164EE" w:rsidRDefault="002D62B3">
            <w:pPr>
              <w:spacing w:before="40" w:after="40" w:line="240" w:lineRule="auto"/>
              <w:jc w:val="center"/>
              <w:rPr>
                <w:rFonts w:ascii="Times New Roman" w:hAnsi="Times New Roman"/>
                <w:lang w:eastAsia="ru-RU"/>
              </w:rPr>
            </w:pPr>
          </w:p>
        </w:tc>
      </w:tr>
      <w:tr w:rsidR="002D62B3" w:rsidRPr="00A164EE" w14:paraId="357A5DFD" w14:textId="77777777" w:rsidTr="002D62B3">
        <w:trPr>
          <w:trHeight w:val="20"/>
        </w:trPr>
        <w:tc>
          <w:tcPr>
            <w:tcW w:w="709" w:type="dxa"/>
          </w:tcPr>
          <w:p w14:paraId="57783E36" w14:textId="77777777" w:rsidR="002D62B3" w:rsidRPr="00A164EE" w:rsidRDefault="002D62B3">
            <w:pPr>
              <w:spacing w:before="40" w:after="40" w:line="240" w:lineRule="auto"/>
              <w:jc w:val="center"/>
              <w:rPr>
                <w:rFonts w:ascii="Times New Roman" w:hAnsi="Times New Roman"/>
                <w:lang w:eastAsia="ru-RU"/>
              </w:rPr>
            </w:pPr>
            <w:r w:rsidRPr="00A164EE">
              <w:rPr>
                <w:rFonts w:ascii="Times New Roman" w:hAnsi="Times New Roman"/>
                <w:lang w:eastAsia="ru-RU"/>
              </w:rPr>
              <w:t> </w:t>
            </w:r>
          </w:p>
        </w:tc>
        <w:tc>
          <w:tcPr>
            <w:tcW w:w="11482" w:type="dxa"/>
            <w:vAlign w:val="center"/>
          </w:tcPr>
          <w:p w14:paraId="3AF77BBA" w14:textId="4735FEC5" w:rsidR="002D62B3" w:rsidRPr="00A164EE" w:rsidRDefault="002D62B3">
            <w:pPr>
              <w:spacing w:before="40" w:after="40" w:line="240" w:lineRule="auto"/>
              <w:ind w:left="192"/>
              <w:rPr>
                <w:rFonts w:ascii="Times New Roman" w:hAnsi="Times New Roman"/>
                <w:i/>
                <w:lang w:eastAsia="ru-RU"/>
              </w:rPr>
            </w:pPr>
            <w:r w:rsidRPr="00A164EE">
              <w:rPr>
                <w:rFonts w:ascii="Times New Roman" w:hAnsi="Times New Roman"/>
                <w:i/>
                <w:lang w:eastAsia="ru-RU"/>
              </w:rPr>
              <w:t xml:space="preserve">95% и более </w:t>
            </w:r>
          </w:p>
        </w:tc>
        <w:tc>
          <w:tcPr>
            <w:tcW w:w="850" w:type="dxa"/>
          </w:tcPr>
          <w:p w14:paraId="43526DCE" w14:textId="77777777" w:rsidR="002D62B3" w:rsidRPr="00A164EE" w:rsidRDefault="002D62B3">
            <w:pPr>
              <w:spacing w:before="40" w:after="40" w:line="240" w:lineRule="auto"/>
              <w:jc w:val="center"/>
              <w:rPr>
                <w:rFonts w:ascii="Times New Roman" w:hAnsi="Times New Roman"/>
                <w:lang w:eastAsia="ru-RU"/>
              </w:rPr>
            </w:pPr>
            <w:r w:rsidRPr="00A164EE">
              <w:rPr>
                <w:rFonts w:ascii="Times New Roman" w:hAnsi="Times New Roman"/>
                <w:lang w:eastAsia="ru-RU"/>
              </w:rPr>
              <w:t>3</w:t>
            </w:r>
          </w:p>
        </w:tc>
        <w:tc>
          <w:tcPr>
            <w:tcW w:w="852" w:type="dxa"/>
          </w:tcPr>
          <w:p w14:paraId="4C4B4C81" w14:textId="77777777" w:rsidR="002D62B3" w:rsidRPr="00A164EE" w:rsidRDefault="002D62B3">
            <w:pPr>
              <w:spacing w:before="40" w:after="40" w:line="240" w:lineRule="auto"/>
              <w:jc w:val="center"/>
              <w:rPr>
                <w:rFonts w:ascii="Times New Roman" w:hAnsi="Times New Roman"/>
                <w:lang w:eastAsia="ru-RU"/>
              </w:rPr>
            </w:pPr>
          </w:p>
        </w:tc>
        <w:tc>
          <w:tcPr>
            <w:tcW w:w="850" w:type="dxa"/>
          </w:tcPr>
          <w:p w14:paraId="7FC2D470" w14:textId="77777777" w:rsidR="002D62B3" w:rsidRPr="00A164EE" w:rsidRDefault="002D62B3">
            <w:pPr>
              <w:spacing w:before="40" w:after="40" w:line="240" w:lineRule="auto"/>
              <w:jc w:val="center"/>
              <w:rPr>
                <w:rFonts w:ascii="Times New Roman" w:hAnsi="Times New Roman"/>
                <w:lang w:eastAsia="ru-RU"/>
              </w:rPr>
            </w:pPr>
          </w:p>
        </w:tc>
      </w:tr>
      <w:tr w:rsidR="002D62B3" w:rsidRPr="00A164EE" w14:paraId="3A04C486" w14:textId="77777777" w:rsidTr="002D62B3">
        <w:trPr>
          <w:trHeight w:val="20"/>
        </w:trPr>
        <w:tc>
          <w:tcPr>
            <w:tcW w:w="709" w:type="dxa"/>
          </w:tcPr>
          <w:p w14:paraId="32748B8D" w14:textId="77777777" w:rsidR="002D62B3" w:rsidRPr="00A164EE" w:rsidRDefault="002D62B3">
            <w:pPr>
              <w:spacing w:before="40" w:after="40" w:line="240" w:lineRule="auto"/>
              <w:jc w:val="center"/>
              <w:rPr>
                <w:rFonts w:ascii="Times New Roman" w:hAnsi="Times New Roman"/>
                <w:lang w:eastAsia="ru-RU"/>
              </w:rPr>
            </w:pPr>
            <w:r w:rsidRPr="00A164EE">
              <w:rPr>
                <w:rFonts w:ascii="Times New Roman" w:hAnsi="Times New Roman"/>
                <w:lang w:eastAsia="ru-RU"/>
              </w:rPr>
              <w:t> </w:t>
            </w:r>
          </w:p>
        </w:tc>
        <w:tc>
          <w:tcPr>
            <w:tcW w:w="11482" w:type="dxa"/>
            <w:vAlign w:val="center"/>
          </w:tcPr>
          <w:p w14:paraId="3C1A757E" w14:textId="094F11EF" w:rsidR="002D62B3" w:rsidRPr="00A164EE" w:rsidRDefault="002D62B3">
            <w:pPr>
              <w:spacing w:before="40" w:after="40" w:line="240" w:lineRule="auto"/>
              <w:ind w:left="192"/>
              <w:rPr>
                <w:rFonts w:ascii="Times New Roman" w:hAnsi="Times New Roman"/>
                <w:i/>
                <w:lang w:eastAsia="ru-RU"/>
              </w:rPr>
            </w:pPr>
            <w:r w:rsidRPr="00A164EE">
              <w:rPr>
                <w:rFonts w:ascii="Times New Roman" w:hAnsi="Times New Roman"/>
                <w:i/>
                <w:lang w:eastAsia="ru-RU"/>
              </w:rPr>
              <w:t xml:space="preserve">90% и более </w:t>
            </w:r>
          </w:p>
        </w:tc>
        <w:tc>
          <w:tcPr>
            <w:tcW w:w="850" w:type="dxa"/>
          </w:tcPr>
          <w:p w14:paraId="5E1A315F" w14:textId="77777777" w:rsidR="002D62B3" w:rsidRPr="00A164EE" w:rsidRDefault="002D62B3">
            <w:pPr>
              <w:spacing w:before="40" w:after="40" w:line="240" w:lineRule="auto"/>
              <w:jc w:val="center"/>
              <w:rPr>
                <w:rFonts w:ascii="Times New Roman" w:hAnsi="Times New Roman"/>
                <w:lang w:eastAsia="ru-RU"/>
              </w:rPr>
            </w:pPr>
            <w:r w:rsidRPr="00A164EE">
              <w:rPr>
                <w:rFonts w:ascii="Times New Roman" w:hAnsi="Times New Roman"/>
                <w:lang w:eastAsia="ru-RU"/>
              </w:rPr>
              <w:t>2</w:t>
            </w:r>
          </w:p>
        </w:tc>
        <w:tc>
          <w:tcPr>
            <w:tcW w:w="852" w:type="dxa"/>
          </w:tcPr>
          <w:p w14:paraId="2DE4F81B" w14:textId="77777777" w:rsidR="002D62B3" w:rsidRPr="00A164EE" w:rsidRDefault="002D62B3">
            <w:pPr>
              <w:spacing w:before="40" w:after="40" w:line="240" w:lineRule="auto"/>
              <w:jc w:val="center"/>
              <w:rPr>
                <w:rFonts w:ascii="Times New Roman" w:hAnsi="Times New Roman"/>
                <w:lang w:eastAsia="ru-RU"/>
              </w:rPr>
            </w:pPr>
          </w:p>
        </w:tc>
        <w:tc>
          <w:tcPr>
            <w:tcW w:w="850" w:type="dxa"/>
          </w:tcPr>
          <w:p w14:paraId="440F018B" w14:textId="77777777" w:rsidR="002D62B3" w:rsidRPr="00A164EE" w:rsidRDefault="002D62B3">
            <w:pPr>
              <w:spacing w:before="40" w:after="40" w:line="240" w:lineRule="auto"/>
              <w:jc w:val="center"/>
              <w:rPr>
                <w:rFonts w:ascii="Times New Roman" w:hAnsi="Times New Roman"/>
                <w:lang w:eastAsia="ru-RU"/>
              </w:rPr>
            </w:pPr>
          </w:p>
        </w:tc>
      </w:tr>
      <w:tr w:rsidR="002D62B3" w:rsidRPr="00A164EE" w14:paraId="31524774" w14:textId="77777777" w:rsidTr="002D62B3">
        <w:trPr>
          <w:trHeight w:val="20"/>
        </w:trPr>
        <w:tc>
          <w:tcPr>
            <w:tcW w:w="709" w:type="dxa"/>
          </w:tcPr>
          <w:p w14:paraId="63F42A62" w14:textId="77777777" w:rsidR="002D62B3" w:rsidRPr="00A164EE" w:rsidRDefault="002D62B3">
            <w:pPr>
              <w:spacing w:before="40" w:after="40" w:line="240" w:lineRule="auto"/>
              <w:jc w:val="center"/>
              <w:rPr>
                <w:rFonts w:ascii="Times New Roman" w:hAnsi="Times New Roman"/>
                <w:lang w:eastAsia="ru-RU"/>
              </w:rPr>
            </w:pPr>
          </w:p>
        </w:tc>
        <w:tc>
          <w:tcPr>
            <w:tcW w:w="11482" w:type="dxa"/>
            <w:vAlign w:val="center"/>
          </w:tcPr>
          <w:p w14:paraId="290AEC69" w14:textId="0DD1DE8F" w:rsidR="002D62B3" w:rsidRPr="00A164EE" w:rsidRDefault="002D62B3">
            <w:pPr>
              <w:spacing w:before="40" w:after="40" w:line="240" w:lineRule="auto"/>
              <w:ind w:left="192"/>
              <w:rPr>
                <w:rFonts w:ascii="Times New Roman" w:hAnsi="Times New Roman"/>
                <w:i/>
                <w:lang w:eastAsia="ru-RU"/>
              </w:rPr>
            </w:pPr>
            <w:r w:rsidRPr="00A164EE">
              <w:rPr>
                <w:rFonts w:ascii="Times New Roman" w:hAnsi="Times New Roman"/>
                <w:i/>
                <w:lang w:eastAsia="ru-RU"/>
              </w:rPr>
              <w:t xml:space="preserve">80% и более </w:t>
            </w:r>
          </w:p>
        </w:tc>
        <w:tc>
          <w:tcPr>
            <w:tcW w:w="850" w:type="dxa"/>
          </w:tcPr>
          <w:p w14:paraId="231C46D2" w14:textId="77777777" w:rsidR="002D62B3" w:rsidRPr="00A164EE" w:rsidRDefault="002D62B3">
            <w:pPr>
              <w:spacing w:before="40" w:after="40" w:line="240" w:lineRule="auto"/>
              <w:jc w:val="center"/>
              <w:rPr>
                <w:rFonts w:ascii="Times New Roman" w:hAnsi="Times New Roman"/>
                <w:lang w:eastAsia="ru-RU"/>
              </w:rPr>
            </w:pPr>
            <w:r w:rsidRPr="00A164EE">
              <w:rPr>
                <w:rFonts w:ascii="Times New Roman" w:hAnsi="Times New Roman"/>
                <w:lang w:eastAsia="ru-RU"/>
              </w:rPr>
              <w:t>1</w:t>
            </w:r>
          </w:p>
        </w:tc>
        <w:tc>
          <w:tcPr>
            <w:tcW w:w="852" w:type="dxa"/>
          </w:tcPr>
          <w:p w14:paraId="0ED5B57E" w14:textId="77777777" w:rsidR="002D62B3" w:rsidRPr="00A164EE" w:rsidRDefault="002D62B3">
            <w:pPr>
              <w:spacing w:before="40" w:after="40" w:line="240" w:lineRule="auto"/>
              <w:jc w:val="center"/>
              <w:rPr>
                <w:rFonts w:ascii="Times New Roman" w:hAnsi="Times New Roman"/>
                <w:lang w:eastAsia="ru-RU"/>
              </w:rPr>
            </w:pPr>
          </w:p>
        </w:tc>
        <w:tc>
          <w:tcPr>
            <w:tcW w:w="850" w:type="dxa"/>
          </w:tcPr>
          <w:p w14:paraId="37A05606" w14:textId="77777777" w:rsidR="002D62B3" w:rsidRPr="00A164EE" w:rsidRDefault="002D62B3">
            <w:pPr>
              <w:spacing w:before="40" w:after="40" w:line="240" w:lineRule="auto"/>
              <w:jc w:val="center"/>
              <w:rPr>
                <w:rFonts w:ascii="Times New Roman" w:hAnsi="Times New Roman"/>
                <w:lang w:eastAsia="ru-RU"/>
              </w:rPr>
            </w:pPr>
          </w:p>
        </w:tc>
      </w:tr>
      <w:tr w:rsidR="002D62B3" w:rsidRPr="00A164EE" w14:paraId="43CB0C80" w14:textId="77777777" w:rsidTr="002D62B3">
        <w:trPr>
          <w:trHeight w:val="20"/>
        </w:trPr>
        <w:tc>
          <w:tcPr>
            <w:tcW w:w="709" w:type="dxa"/>
          </w:tcPr>
          <w:p w14:paraId="3C8BFA3E" w14:textId="77777777" w:rsidR="002D62B3" w:rsidRPr="00A164EE" w:rsidRDefault="002D62B3">
            <w:pPr>
              <w:spacing w:before="40" w:after="40" w:line="240" w:lineRule="auto"/>
              <w:jc w:val="center"/>
              <w:rPr>
                <w:rFonts w:ascii="Times New Roman" w:hAnsi="Times New Roman"/>
                <w:lang w:eastAsia="ru-RU"/>
              </w:rPr>
            </w:pPr>
            <w:r w:rsidRPr="00A164EE">
              <w:rPr>
                <w:rFonts w:ascii="Times New Roman" w:hAnsi="Times New Roman"/>
                <w:lang w:eastAsia="ru-RU"/>
              </w:rPr>
              <w:t> </w:t>
            </w:r>
          </w:p>
        </w:tc>
        <w:tc>
          <w:tcPr>
            <w:tcW w:w="11482" w:type="dxa"/>
            <w:vAlign w:val="center"/>
          </w:tcPr>
          <w:p w14:paraId="610BF2D7" w14:textId="779749EB" w:rsidR="002D62B3" w:rsidRPr="00A164EE" w:rsidRDefault="002D62B3">
            <w:pPr>
              <w:spacing w:before="40" w:after="40" w:line="240" w:lineRule="auto"/>
              <w:ind w:left="192"/>
              <w:rPr>
                <w:rFonts w:ascii="Times New Roman" w:hAnsi="Times New Roman"/>
                <w:i/>
                <w:lang w:eastAsia="ru-RU"/>
              </w:rPr>
            </w:pPr>
            <w:r w:rsidRPr="00A164EE">
              <w:rPr>
                <w:rFonts w:ascii="Times New Roman" w:hAnsi="Times New Roman"/>
                <w:i/>
                <w:lang w:eastAsia="ru-RU"/>
              </w:rPr>
              <w:t xml:space="preserve">менее 80% </w:t>
            </w:r>
          </w:p>
        </w:tc>
        <w:tc>
          <w:tcPr>
            <w:tcW w:w="850" w:type="dxa"/>
          </w:tcPr>
          <w:p w14:paraId="2270058A" w14:textId="77777777" w:rsidR="002D62B3" w:rsidRPr="00A164EE" w:rsidRDefault="002D62B3">
            <w:pPr>
              <w:spacing w:before="40" w:after="40" w:line="240" w:lineRule="auto"/>
              <w:jc w:val="center"/>
              <w:rPr>
                <w:rFonts w:ascii="Times New Roman" w:hAnsi="Times New Roman"/>
                <w:lang w:eastAsia="ru-RU"/>
              </w:rPr>
            </w:pPr>
            <w:r w:rsidRPr="00A164EE">
              <w:rPr>
                <w:rFonts w:ascii="Times New Roman" w:hAnsi="Times New Roman"/>
                <w:lang w:eastAsia="ru-RU"/>
              </w:rPr>
              <w:t>0</w:t>
            </w:r>
          </w:p>
        </w:tc>
        <w:tc>
          <w:tcPr>
            <w:tcW w:w="852" w:type="dxa"/>
          </w:tcPr>
          <w:p w14:paraId="3E913408" w14:textId="77777777" w:rsidR="002D62B3" w:rsidRPr="00A164EE" w:rsidRDefault="002D62B3">
            <w:pPr>
              <w:spacing w:before="40" w:after="40" w:line="240" w:lineRule="auto"/>
              <w:jc w:val="center"/>
              <w:rPr>
                <w:rFonts w:ascii="Times New Roman" w:hAnsi="Times New Roman"/>
                <w:lang w:eastAsia="ru-RU"/>
              </w:rPr>
            </w:pPr>
          </w:p>
        </w:tc>
        <w:tc>
          <w:tcPr>
            <w:tcW w:w="850" w:type="dxa"/>
          </w:tcPr>
          <w:p w14:paraId="6385F9E2" w14:textId="77777777" w:rsidR="002D62B3" w:rsidRPr="00A164EE" w:rsidRDefault="002D62B3">
            <w:pPr>
              <w:spacing w:before="40" w:after="40" w:line="240" w:lineRule="auto"/>
              <w:jc w:val="center"/>
              <w:rPr>
                <w:rFonts w:ascii="Times New Roman" w:hAnsi="Times New Roman"/>
                <w:lang w:eastAsia="ru-RU"/>
              </w:rPr>
            </w:pPr>
          </w:p>
        </w:tc>
      </w:tr>
      <w:tr w:rsidR="002D62B3" w:rsidRPr="00A164EE" w14:paraId="40F125D4" w14:textId="77777777" w:rsidTr="002D62B3">
        <w:trPr>
          <w:trHeight w:val="20"/>
        </w:trPr>
        <w:tc>
          <w:tcPr>
            <w:tcW w:w="709" w:type="dxa"/>
          </w:tcPr>
          <w:p w14:paraId="5FAB6011" w14:textId="7C0C2F17" w:rsidR="002D62B3" w:rsidRPr="00A164EE" w:rsidRDefault="002D62B3">
            <w:pPr>
              <w:spacing w:before="40" w:after="40" w:line="240" w:lineRule="auto"/>
              <w:jc w:val="center"/>
              <w:rPr>
                <w:rFonts w:ascii="Times New Roman" w:hAnsi="Times New Roman"/>
                <w:lang w:eastAsia="ru-RU"/>
              </w:rPr>
            </w:pPr>
            <w:r w:rsidRPr="00A164EE">
              <w:rPr>
                <w:rFonts w:ascii="Times New Roman" w:hAnsi="Times New Roman"/>
                <w:lang w:eastAsia="ru-RU"/>
              </w:rPr>
              <w:t xml:space="preserve">8.5 </w:t>
            </w:r>
          </w:p>
        </w:tc>
        <w:tc>
          <w:tcPr>
            <w:tcW w:w="11482" w:type="dxa"/>
            <w:vAlign w:val="center"/>
          </w:tcPr>
          <w:p w14:paraId="4C9156A6" w14:textId="45EF89FB" w:rsidR="002D62B3" w:rsidRPr="00A164EE" w:rsidRDefault="002D62B3">
            <w:pPr>
              <w:keepLines/>
              <w:spacing w:before="40" w:after="40" w:line="240" w:lineRule="auto"/>
              <w:jc w:val="both"/>
              <w:rPr>
                <w:rFonts w:ascii="Times New Roman" w:hAnsi="Times New Roman"/>
                <w:b/>
                <w:lang w:eastAsia="ru-RU"/>
              </w:rPr>
            </w:pPr>
            <w:r w:rsidRPr="00A164EE">
              <w:rPr>
                <w:rFonts w:ascii="Times New Roman" w:hAnsi="Times New Roman"/>
                <w:b/>
                <w:lang w:eastAsia="ru-RU"/>
              </w:rPr>
              <w:t>Какая доля государственных казенных, бюджетных и автономных учреждений субъекта Российской разместила на официальном сайте РФ для размещения информации о государственных (муниципальных) учреждениях (bus.gov.ru) баланс учреждения (форма 0503130 для казенных учреждений; форма 0503730 для бюджетных и автономных учреждений) за 2018 год (в процентах от общего количества государственных казенных, бюджетных и автономных учреждений субъекта РФ)?</w:t>
            </w:r>
          </w:p>
        </w:tc>
        <w:tc>
          <w:tcPr>
            <w:tcW w:w="850" w:type="dxa"/>
          </w:tcPr>
          <w:p w14:paraId="7EB5FC69" w14:textId="77777777" w:rsidR="002D62B3" w:rsidRPr="00A164EE" w:rsidRDefault="002D62B3">
            <w:pPr>
              <w:spacing w:before="40" w:after="40" w:line="240" w:lineRule="auto"/>
              <w:jc w:val="center"/>
              <w:rPr>
                <w:rFonts w:ascii="Times New Roman" w:hAnsi="Times New Roman"/>
                <w:lang w:eastAsia="ru-RU"/>
              </w:rPr>
            </w:pPr>
          </w:p>
        </w:tc>
        <w:tc>
          <w:tcPr>
            <w:tcW w:w="852" w:type="dxa"/>
          </w:tcPr>
          <w:p w14:paraId="26A14DBE" w14:textId="77777777" w:rsidR="002D62B3" w:rsidRPr="00A164EE" w:rsidRDefault="002D62B3">
            <w:pPr>
              <w:spacing w:before="40" w:after="40" w:line="240" w:lineRule="auto"/>
              <w:jc w:val="center"/>
              <w:rPr>
                <w:rFonts w:ascii="Times New Roman" w:hAnsi="Times New Roman"/>
                <w:lang w:eastAsia="ru-RU"/>
              </w:rPr>
            </w:pPr>
          </w:p>
        </w:tc>
        <w:tc>
          <w:tcPr>
            <w:tcW w:w="850" w:type="dxa"/>
          </w:tcPr>
          <w:p w14:paraId="153046C5" w14:textId="77777777" w:rsidR="002D62B3" w:rsidRPr="00A164EE" w:rsidRDefault="002D62B3">
            <w:pPr>
              <w:spacing w:before="40" w:after="40" w:line="240" w:lineRule="auto"/>
              <w:jc w:val="center"/>
              <w:rPr>
                <w:rFonts w:ascii="Times New Roman" w:hAnsi="Times New Roman"/>
                <w:lang w:eastAsia="ru-RU"/>
              </w:rPr>
            </w:pPr>
          </w:p>
        </w:tc>
      </w:tr>
      <w:tr w:rsidR="002D62B3" w:rsidRPr="00A164EE" w14:paraId="05B0076B" w14:textId="77777777" w:rsidTr="002D62B3">
        <w:trPr>
          <w:trHeight w:val="20"/>
        </w:trPr>
        <w:tc>
          <w:tcPr>
            <w:tcW w:w="709" w:type="dxa"/>
          </w:tcPr>
          <w:p w14:paraId="7E451133" w14:textId="77777777" w:rsidR="002D62B3" w:rsidRPr="00A164EE" w:rsidRDefault="002D62B3">
            <w:pPr>
              <w:spacing w:before="40" w:after="40" w:line="240" w:lineRule="auto"/>
              <w:jc w:val="center"/>
              <w:rPr>
                <w:rFonts w:ascii="Times New Roman" w:hAnsi="Times New Roman"/>
                <w:lang w:eastAsia="ru-RU"/>
              </w:rPr>
            </w:pPr>
          </w:p>
        </w:tc>
        <w:tc>
          <w:tcPr>
            <w:tcW w:w="11482" w:type="dxa"/>
            <w:vAlign w:val="center"/>
          </w:tcPr>
          <w:p w14:paraId="3AB1D3E7" w14:textId="505DAC9E" w:rsidR="002D62B3" w:rsidRPr="00A164EE" w:rsidRDefault="002D62B3">
            <w:pPr>
              <w:spacing w:before="40" w:after="40" w:line="240" w:lineRule="auto"/>
              <w:ind w:left="192"/>
              <w:rPr>
                <w:rFonts w:ascii="Times New Roman" w:hAnsi="Times New Roman"/>
                <w:i/>
                <w:lang w:eastAsia="ru-RU"/>
              </w:rPr>
            </w:pPr>
            <w:r w:rsidRPr="00A164EE">
              <w:rPr>
                <w:rFonts w:ascii="Times New Roman" w:hAnsi="Times New Roman"/>
                <w:i/>
                <w:lang w:eastAsia="ru-RU"/>
              </w:rPr>
              <w:t xml:space="preserve">95% и более </w:t>
            </w:r>
          </w:p>
        </w:tc>
        <w:tc>
          <w:tcPr>
            <w:tcW w:w="850" w:type="dxa"/>
          </w:tcPr>
          <w:p w14:paraId="531B20DB" w14:textId="77777777" w:rsidR="002D62B3" w:rsidRPr="00A164EE" w:rsidRDefault="002D62B3">
            <w:pPr>
              <w:spacing w:before="40" w:after="40" w:line="240" w:lineRule="auto"/>
              <w:jc w:val="center"/>
              <w:rPr>
                <w:rFonts w:ascii="Times New Roman" w:hAnsi="Times New Roman"/>
                <w:lang w:eastAsia="ru-RU"/>
              </w:rPr>
            </w:pPr>
            <w:r w:rsidRPr="00A164EE">
              <w:rPr>
                <w:rFonts w:ascii="Times New Roman" w:hAnsi="Times New Roman"/>
                <w:lang w:eastAsia="ru-RU"/>
              </w:rPr>
              <w:t>3</w:t>
            </w:r>
          </w:p>
        </w:tc>
        <w:tc>
          <w:tcPr>
            <w:tcW w:w="852" w:type="dxa"/>
          </w:tcPr>
          <w:p w14:paraId="52C84687" w14:textId="77777777" w:rsidR="002D62B3" w:rsidRPr="00A164EE" w:rsidRDefault="002D62B3">
            <w:pPr>
              <w:spacing w:before="40" w:after="40" w:line="240" w:lineRule="auto"/>
              <w:jc w:val="center"/>
              <w:rPr>
                <w:rFonts w:ascii="Times New Roman" w:hAnsi="Times New Roman"/>
                <w:lang w:eastAsia="ru-RU"/>
              </w:rPr>
            </w:pPr>
          </w:p>
        </w:tc>
        <w:tc>
          <w:tcPr>
            <w:tcW w:w="850" w:type="dxa"/>
          </w:tcPr>
          <w:p w14:paraId="68468221" w14:textId="77777777" w:rsidR="002D62B3" w:rsidRPr="00A164EE" w:rsidRDefault="002D62B3">
            <w:pPr>
              <w:spacing w:before="40" w:after="40" w:line="240" w:lineRule="auto"/>
              <w:jc w:val="center"/>
              <w:rPr>
                <w:rFonts w:ascii="Times New Roman" w:hAnsi="Times New Roman"/>
                <w:lang w:eastAsia="ru-RU"/>
              </w:rPr>
            </w:pPr>
          </w:p>
        </w:tc>
      </w:tr>
      <w:tr w:rsidR="002D62B3" w:rsidRPr="00A164EE" w14:paraId="25FA104D" w14:textId="77777777" w:rsidTr="002D62B3">
        <w:trPr>
          <w:trHeight w:val="20"/>
        </w:trPr>
        <w:tc>
          <w:tcPr>
            <w:tcW w:w="709" w:type="dxa"/>
          </w:tcPr>
          <w:p w14:paraId="4D193810" w14:textId="77777777" w:rsidR="002D62B3" w:rsidRPr="00A164EE" w:rsidRDefault="002D62B3">
            <w:pPr>
              <w:spacing w:before="40" w:after="40" w:line="240" w:lineRule="auto"/>
              <w:jc w:val="center"/>
              <w:rPr>
                <w:rFonts w:ascii="Times New Roman" w:hAnsi="Times New Roman"/>
                <w:lang w:eastAsia="ru-RU"/>
              </w:rPr>
            </w:pPr>
          </w:p>
        </w:tc>
        <w:tc>
          <w:tcPr>
            <w:tcW w:w="11482" w:type="dxa"/>
            <w:vAlign w:val="center"/>
          </w:tcPr>
          <w:p w14:paraId="5B888D63" w14:textId="7A06CB9E" w:rsidR="002D62B3" w:rsidRPr="00A164EE" w:rsidRDefault="002D62B3">
            <w:pPr>
              <w:spacing w:before="40" w:after="40" w:line="240" w:lineRule="auto"/>
              <w:ind w:left="192"/>
              <w:rPr>
                <w:rFonts w:ascii="Times New Roman" w:hAnsi="Times New Roman"/>
                <w:i/>
                <w:lang w:eastAsia="ru-RU"/>
              </w:rPr>
            </w:pPr>
            <w:r w:rsidRPr="00A164EE">
              <w:rPr>
                <w:rFonts w:ascii="Times New Roman" w:hAnsi="Times New Roman"/>
                <w:i/>
                <w:lang w:eastAsia="ru-RU"/>
              </w:rPr>
              <w:t xml:space="preserve">90% и более </w:t>
            </w:r>
          </w:p>
        </w:tc>
        <w:tc>
          <w:tcPr>
            <w:tcW w:w="850" w:type="dxa"/>
          </w:tcPr>
          <w:p w14:paraId="20A4E50F" w14:textId="77777777" w:rsidR="002D62B3" w:rsidRPr="00A164EE" w:rsidRDefault="002D62B3">
            <w:pPr>
              <w:spacing w:before="40" w:after="40" w:line="240" w:lineRule="auto"/>
              <w:jc w:val="center"/>
              <w:rPr>
                <w:rFonts w:ascii="Times New Roman" w:hAnsi="Times New Roman"/>
                <w:lang w:eastAsia="ru-RU"/>
              </w:rPr>
            </w:pPr>
            <w:r w:rsidRPr="00A164EE">
              <w:rPr>
                <w:rFonts w:ascii="Times New Roman" w:hAnsi="Times New Roman"/>
                <w:lang w:eastAsia="ru-RU"/>
              </w:rPr>
              <w:t>2</w:t>
            </w:r>
          </w:p>
        </w:tc>
        <w:tc>
          <w:tcPr>
            <w:tcW w:w="852" w:type="dxa"/>
          </w:tcPr>
          <w:p w14:paraId="70F43EF9" w14:textId="77777777" w:rsidR="002D62B3" w:rsidRPr="00A164EE" w:rsidRDefault="002D62B3">
            <w:pPr>
              <w:spacing w:before="40" w:after="40" w:line="240" w:lineRule="auto"/>
              <w:jc w:val="center"/>
              <w:rPr>
                <w:rFonts w:ascii="Times New Roman" w:hAnsi="Times New Roman"/>
                <w:lang w:eastAsia="ru-RU"/>
              </w:rPr>
            </w:pPr>
          </w:p>
        </w:tc>
        <w:tc>
          <w:tcPr>
            <w:tcW w:w="850" w:type="dxa"/>
          </w:tcPr>
          <w:p w14:paraId="6520BE15" w14:textId="77777777" w:rsidR="002D62B3" w:rsidRPr="00A164EE" w:rsidRDefault="002D62B3">
            <w:pPr>
              <w:spacing w:before="40" w:after="40" w:line="240" w:lineRule="auto"/>
              <w:jc w:val="center"/>
              <w:rPr>
                <w:rFonts w:ascii="Times New Roman" w:hAnsi="Times New Roman"/>
                <w:lang w:eastAsia="ru-RU"/>
              </w:rPr>
            </w:pPr>
          </w:p>
        </w:tc>
      </w:tr>
      <w:tr w:rsidR="002D62B3" w:rsidRPr="00A164EE" w14:paraId="11A9CE44" w14:textId="77777777" w:rsidTr="002D62B3">
        <w:trPr>
          <w:trHeight w:val="20"/>
        </w:trPr>
        <w:tc>
          <w:tcPr>
            <w:tcW w:w="709" w:type="dxa"/>
          </w:tcPr>
          <w:p w14:paraId="05501C4A" w14:textId="77777777" w:rsidR="002D62B3" w:rsidRPr="00A164EE" w:rsidRDefault="002D62B3">
            <w:pPr>
              <w:spacing w:before="40" w:after="40" w:line="240" w:lineRule="auto"/>
              <w:jc w:val="center"/>
              <w:rPr>
                <w:rFonts w:ascii="Times New Roman" w:hAnsi="Times New Roman"/>
                <w:lang w:eastAsia="ru-RU"/>
              </w:rPr>
            </w:pPr>
          </w:p>
        </w:tc>
        <w:tc>
          <w:tcPr>
            <w:tcW w:w="11482" w:type="dxa"/>
            <w:vAlign w:val="center"/>
          </w:tcPr>
          <w:p w14:paraId="6D59ECD7" w14:textId="32CBF0EF" w:rsidR="002D62B3" w:rsidRPr="00A164EE" w:rsidRDefault="002D62B3">
            <w:pPr>
              <w:spacing w:before="40" w:after="40" w:line="240" w:lineRule="auto"/>
              <w:ind w:left="192"/>
              <w:rPr>
                <w:rFonts w:ascii="Times New Roman" w:hAnsi="Times New Roman"/>
                <w:i/>
                <w:lang w:eastAsia="ru-RU"/>
              </w:rPr>
            </w:pPr>
            <w:r w:rsidRPr="00A164EE">
              <w:rPr>
                <w:rFonts w:ascii="Times New Roman" w:hAnsi="Times New Roman"/>
                <w:i/>
                <w:lang w:eastAsia="ru-RU"/>
              </w:rPr>
              <w:t xml:space="preserve">80% и более </w:t>
            </w:r>
          </w:p>
        </w:tc>
        <w:tc>
          <w:tcPr>
            <w:tcW w:w="850" w:type="dxa"/>
          </w:tcPr>
          <w:p w14:paraId="2DDFE985" w14:textId="77777777" w:rsidR="002D62B3" w:rsidRPr="00A164EE" w:rsidRDefault="002D62B3">
            <w:pPr>
              <w:spacing w:before="40" w:after="40" w:line="240" w:lineRule="auto"/>
              <w:jc w:val="center"/>
              <w:rPr>
                <w:rFonts w:ascii="Times New Roman" w:hAnsi="Times New Roman"/>
                <w:lang w:eastAsia="ru-RU"/>
              </w:rPr>
            </w:pPr>
            <w:r w:rsidRPr="00A164EE">
              <w:rPr>
                <w:rFonts w:ascii="Times New Roman" w:hAnsi="Times New Roman"/>
                <w:lang w:eastAsia="ru-RU"/>
              </w:rPr>
              <w:t>1</w:t>
            </w:r>
          </w:p>
        </w:tc>
        <w:tc>
          <w:tcPr>
            <w:tcW w:w="852" w:type="dxa"/>
          </w:tcPr>
          <w:p w14:paraId="020E5F13" w14:textId="77777777" w:rsidR="002D62B3" w:rsidRPr="00A164EE" w:rsidRDefault="002D62B3">
            <w:pPr>
              <w:spacing w:before="40" w:after="40" w:line="240" w:lineRule="auto"/>
              <w:jc w:val="center"/>
              <w:rPr>
                <w:rFonts w:ascii="Times New Roman" w:hAnsi="Times New Roman"/>
                <w:lang w:eastAsia="ru-RU"/>
              </w:rPr>
            </w:pPr>
          </w:p>
        </w:tc>
        <w:tc>
          <w:tcPr>
            <w:tcW w:w="850" w:type="dxa"/>
          </w:tcPr>
          <w:p w14:paraId="7C620183" w14:textId="77777777" w:rsidR="002D62B3" w:rsidRPr="00A164EE" w:rsidRDefault="002D62B3">
            <w:pPr>
              <w:spacing w:before="40" w:after="40" w:line="240" w:lineRule="auto"/>
              <w:jc w:val="center"/>
              <w:rPr>
                <w:rFonts w:ascii="Times New Roman" w:hAnsi="Times New Roman"/>
                <w:lang w:eastAsia="ru-RU"/>
              </w:rPr>
            </w:pPr>
          </w:p>
        </w:tc>
      </w:tr>
      <w:tr w:rsidR="002D62B3" w:rsidRPr="00A164EE" w14:paraId="08020A7C" w14:textId="77777777" w:rsidTr="002D62B3">
        <w:trPr>
          <w:trHeight w:val="20"/>
        </w:trPr>
        <w:tc>
          <w:tcPr>
            <w:tcW w:w="709" w:type="dxa"/>
          </w:tcPr>
          <w:p w14:paraId="3A5AD348" w14:textId="77777777" w:rsidR="002D62B3" w:rsidRPr="00A164EE" w:rsidRDefault="002D62B3">
            <w:pPr>
              <w:spacing w:before="40" w:after="40" w:line="240" w:lineRule="auto"/>
              <w:jc w:val="center"/>
              <w:rPr>
                <w:rFonts w:ascii="Times New Roman" w:hAnsi="Times New Roman"/>
                <w:lang w:eastAsia="ru-RU"/>
              </w:rPr>
            </w:pPr>
          </w:p>
        </w:tc>
        <w:tc>
          <w:tcPr>
            <w:tcW w:w="11482" w:type="dxa"/>
            <w:vAlign w:val="center"/>
          </w:tcPr>
          <w:p w14:paraId="49683D0F" w14:textId="3822F4A3" w:rsidR="002D62B3" w:rsidRPr="00A164EE" w:rsidRDefault="002D62B3">
            <w:pPr>
              <w:spacing w:before="40" w:after="40" w:line="240" w:lineRule="auto"/>
              <w:ind w:left="192"/>
              <w:rPr>
                <w:rFonts w:ascii="Times New Roman" w:hAnsi="Times New Roman"/>
                <w:i/>
                <w:lang w:eastAsia="ru-RU"/>
              </w:rPr>
            </w:pPr>
            <w:r w:rsidRPr="00A164EE">
              <w:rPr>
                <w:rFonts w:ascii="Times New Roman" w:hAnsi="Times New Roman"/>
                <w:i/>
                <w:lang w:eastAsia="ru-RU"/>
              </w:rPr>
              <w:t xml:space="preserve">менее 80% </w:t>
            </w:r>
          </w:p>
        </w:tc>
        <w:tc>
          <w:tcPr>
            <w:tcW w:w="850" w:type="dxa"/>
          </w:tcPr>
          <w:p w14:paraId="3EFB425D" w14:textId="77777777" w:rsidR="002D62B3" w:rsidRPr="00A164EE" w:rsidRDefault="002D62B3">
            <w:pPr>
              <w:spacing w:before="40" w:after="40" w:line="240" w:lineRule="auto"/>
              <w:jc w:val="center"/>
              <w:rPr>
                <w:rFonts w:ascii="Times New Roman" w:hAnsi="Times New Roman"/>
                <w:lang w:eastAsia="ru-RU"/>
              </w:rPr>
            </w:pPr>
            <w:r w:rsidRPr="00A164EE">
              <w:rPr>
                <w:rFonts w:ascii="Times New Roman" w:hAnsi="Times New Roman"/>
                <w:lang w:eastAsia="ru-RU"/>
              </w:rPr>
              <w:t>0</w:t>
            </w:r>
          </w:p>
        </w:tc>
        <w:tc>
          <w:tcPr>
            <w:tcW w:w="852" w:type="dxa"/>
          </w:tcPr>
          <w:p w14:paraId="482DC26D" w14:textId="77777777" w:rsidR="002D62B3" w:rsidRPr="00A164EE" w:rsidRDefault="002D62B3">
            <w:pPr>
              <w:spacing w:before="40" w:after="40" w:line="240" w:lineRule="auto"/>
              <w:jc w:val="center"/>
              <w:rPr>
                <w:rFonts w:ascii="Times New Roman" w:hAnsi="Times New Roman"/>
                <w:lang w:eastAsia="ru-RU"/>
              </w:rPr>
            </w:pPr>
          </w:p>
        </w:tc>
        <w:tc>
          <w:tcPr>
            <w:tcW w:w="850" w:type="dxa"/>
          </w:tcPr>
          <w:p w14:paraId="1E88A4DE" w14:textId="77777777" w:rsidR="002D62B3" w:rsidRPr="00A164EE" w:rsidRDefault="002D62B3">
            <w:pPr>
              <w:spacing w:before="40" w:after="40" w:line="240" w:lineRule="auto"/>
              <w:jc w:val="center"/>
              <w:rPr>
                <w:rFonts w:ascii="Times New Roman" w:hAnsi="Times New Roman"/>
                <w:lang w:eastAsia="ru-RU"/>
              </w:rPr>
            </w:pPr>
          </w:p>
        </w:tc>
      </w:tr>
      <w:tr w:rsidR="002D62B3" w:rsidRPr="00A164EE" w14:paraId="6EC9E466" w14:textId="77777777" w:rsidTr="002D62B3">
        <w:trPr>
          <w:trHeight w:val="20"/>
        </w:trPr>
        <w:tc>
          <w:tcPr>
            <w:tcW w:w="709" w:type="dxa"/>
          </w:tcPr>
          <w:p w14:paraId="5158EE6B" w14:textId="77777777" w:rsidR="002D62B3" w:rsidRPr="00A164EE" w:rsidRDefault="002D62B3">
            <w:pPr>
              <w:spacing w:before="40" w:after="40" w:line="240" w:lineRule="auto"/>
              <w:jc w:val="center"/>
              <w:rPr>
                <w:rFonts w:ascii="Times New Roman" w:hAnsi="Times New Roman"/>
                <w:b/>
                <w:bCs/>
                <w:lang w:val="en-US" w:eastAsia="ru-RU"/>
              </w:rPr>
            </w:pPr>
            <w:r w:rsidRPr="00A164EE">
              <w:rPr>
                <w:rFonts w:ascii="Times New Roman" w:hAnsi="Times New Roman"/>
                <w:b/>
                <w:bCs/>
                <w:lang w:eastAsia="ru-RU"/>
              </w:rPr>
              <w:t>9</w:t>
            </w:r>
            <w:r w:rsidRPr="00A164EE">
              <w:rPr>
                <w:rFonts w:ascii="Times New Roman" w:hAnsi="Times New Roman"/>
                <w:b/>
                <w:bCs/>
                <w:lang w:val="en-US" w:eastAsia="ru-RU"/>
              </w:rPr>
              <w:t xml:space="preserve"> </w:t>
            </w:r>
          </w:p>
        </w:tc>
        <w:tc>
          <w:tcPr>
            <w:tcW w:w="11482" w:type="dxa"/>
            <w:vAlign w:val="center"/>
          </w:tcPr>
          <w:p w14:paraId="5BBF61A0" w14:textId="6BE79EB5" w:rsidR="002D62B3" w:rsidRPr="00EF58F8" w:rsidRDefault="002D62B3">
            <w:pPr>
              <w:pStyle w:val="2"/>
              <w:tabs>
                <w:tab w:val="left" w:pos="1165"/>
              </w:tabs>
              <w:spacing w:before="40" w:after="40"/>
              <w:ind w:left="0" w:firstLine="0"/>
              <w:rPr>
                <w:szCs w:val="22"/>
              </w:rPr>
            </w:pPr>
            <w:bookmarkStart w:id="40" w:name="_Toc262691"/>
            <w:r w:rsidRPr="00EF58F8">
              <w:rPr>
                <w:szCs w:val="22"/>
              </w:rPr>
              <w:t>Организация работы общественного совета</w:t>
            </w:r>
            <w:bookmarkEnd w:id="40"/>
          </w:p>
          <w:p w14:paraId="58112066" w14:textId="6050303B" w:rsidR="002D62B3" w:rsidRPr="00A164EE" w:rsidRDefault="002D62B3">
            <w:pPr>
              <w:spacing w:before="40" w:after="40" w:line="240" w:lineRule="auto"/>
              <w:rPr>
                <w:rFonts w:ascii="Times New Roman" w:hAnsi="Times New Roman"/>
                <w:lang w:eastAsia="ru-RU"/>
              </w:rPr>
            </w:pPr>
            <w:r w:rsidRPr="00A164EE">
              <w:rPr>
                <w:rFonts w:ascii="Times New Roman" w:hAnsi="Times New Roman"/>
                <w:lang w:eastAsia="ru-RU"/>
              </w:rPr>
              <w:t xml:space="preserve">Показатели раздела оценивают организацию работы общественных советов, созданных при финансовых органах субъектов РФ. </w:t>
            </w:r>
            <w:r w:rsidRPr="000B168B">
              <w:rPr>
                <w:rFonts w:ascii="Times New Roman" w:hAnsi="Times New Roman"/>
                <w:lang w:eastAsia="ru-RU"/>
              </w:rPr>
              <w:t>В целях оценки показателей раздела учитываются сведения, размещенные на официальном сайте финансового органа субъекта РФ</w:t>
            </w:r>
            <w:r w:rsidRPr="00A164EE">
              <w:rPr>
                <w:rFonts w:ascii="Times New Roman" w:hAnsi="Times New Roman"/>
                <w:lang w:eastAsia="ru-RU"/>
              </w:rPr>
              <w:t>, а при его отсутствии – в разделе (на странице) финансового органа на официальном сайте исполнительных органов субъекта РФ (далее по тексту раздела – официальный сайт финансового органа). Сведения, размещенные на специализированном портале, предназначенном для размещения бюджетных данных для граждан, в целях оценки показателя не учитываются.</w:t>
            </w:r>
          </w:p>
        </w:tc>
        <w:tc>
          <w:tcPr>
            <w:tcW w:w="850" w:type="dxa"/>
          </w:tcPr>
          <w:p w14:paraId="2414CAC3" w14:textId="2AE98E9E" w:rsidR="002D62B3" w:rsidRPr="00A164EE" w:rsidRDefault="002D62B3">
            <w:pPr>
              <w:spacing w:before="40" w:after="40" w:line="240" w:lineRule="auto"/>
              <w:jc w:val="center"/>
              <w:rPr>
                <w:rFonts w:ascii="Times New Roman" w:hAnsi="Times New Roman"/>
                <w:b/>
                <w:bCs/>
                <w:lang w:eastAsia="ru-RU"/>
              </w:rPr>
            </w:pPr>
            <w:r w:rsidRPr="00A164EE">
              <w:rPr>
                <w:rFonts w:ascii="Times New Roman" w:hAnsi="Times New Roman"/>
                <w:b/>
                <w:bCs/>
                <w:lang w:eastAsia="ru-RU"/>
              </w:rPr>
              <w:t>4</w:t>
            </w:r>
          </w:p>
        </w:tc>
        <w:tc>
          <w:tcPr>
            <w:tcW w:w="852" w:type="dxa"/>
          </w:tcPr>
          <w:p w14:paraId="4CB36F49" w14:textId="77777777" w:rsidR="002D62B3" w:rsidRPr="00A164EE" w:rsidRDefault="002D62B3">
            <w:pPr>
              <w:spacing w:before="40" w:after="40" w:line="240" w:lineRule="auto"/>
              <w:jc w:val="center"/>
              <w:rPr>
                <w:rFonts w:ascii="Times New Roman" w:hAnsi="Times New Roman"/>
                <w:lang w:eastAsia="ru-RU"/>
              </w:rPr>
            </w:pPr>
          </w:p>
        </w:tc>
        <w:tc>
          <w:tcPr>
            <w:tcW w:w="850" w:type="dxa"/>
          </w:tcPr>
          <w:p w14:paraId="1AC11232" w14:textId="77777777" w:rsidR="002D62B3" w:rsidRPr="00A164EE" w:rsidRDefault="002D62B3">
            <w:pPr>
              <w:spacing w:before="40" w:after="40" w:line="240" w:lineRule="auto"/>
              <w:jc w:val="center"/>
              <w:rPr>
                <w:rFonts w:ascii="Times New Roman" w:hAnsi="Times New Roman"/>
                <w:lang w:eastAsia="ru-RU"/>
              </w:rPr>
            </w:pPr>
          </w:p>
        </w:tc>
      </w:tr>
      <w:tr w:rsidR="002D62B3" w:rsidRPr="00A164EE" w14:paraId="3A574AC9" w14:textId="77777777" w:rsidTr="002D62B3">
        <w:trPr>
          <w:trHeight w:val="20"/>
        </w:trPr>
        <w:tc>
          <w:tcPr>
            <w:tcW w:w="709" w:type="dxa"/>
          </w:tcPr>
          <w:p w14:paraId="524C002F" w14:textId="1E502934" w:rsidR="002D62B3" w:rsidRPr="00A164EE" w:rsidRDefault="002D62B3">
            <w:pPr>
              <w:spacing w:before="40" w:after="40" w:line="240" w:lineRule="auto"/>
              <w:jc w:val="center"/>
              <w:rPr>
                <w:rFonts w:ascii="Times New Roman" w:hAnsi="Times New Roman"/>
                <w:lang w:eastAsia="ru-RU"/>
              </w:rPr>
            </w:pPr>
            <w:r w:rsidRPr="00A164EE">
              <w:rPr>
                <w:rFonts w:ascii="Times New Roman" w:hAnsi="Times New Roman"/>
                <w:lang w:eastAsia="ru-RU"/>
              </w:rPr>
              <w:t>9.1</w:t>
            </w:r>
          </w:p>
        </w:tc>
        <w:tc>
          <w:tcPr>
            <w:tcW w:w="11482" w:type="dxa"/>
            <w:vAlign w:val="center"/>
          </w:tcPr>
          <w:p w14:paraId="48AFF0E7" w14:textId="045F021B" w:rsidR="002D62B3" w:rsidRPr="00A164EE" w:rsidRDefault="002D62B3">
            <w:pPr>
              <w:spacing w:before="40" w:after="40" w:line="240" w:lineRule="auto"/>
              <w:jc w:val="both"/>
              <w:rPr>
                <w:rFonts w:ascii="Times New Roman" w:hAnsi="Times New Roman"/>
                <w:b/>
                <w:lang w:eastAsia="ru-RU"/>
              </w:rPr>
            </w:pPr>
            <w:r w:rsidRPr="00A164EE">
              <w:rPr>
                <w:rFonts w:ascii="Times New Roman" w:hAnsi="Times New Roman"/>
                <w:b/>
                <w:lang w:eastAsia="ru-RU"/>
              </w:rPr>
              <w:t xml:space="preserve">Организована ли работа Общественного совета, созданного при финансовом органе субъекта РФ, и являются ли сведения о его работе общедоступными? </w:t>
            </w:r>
          </w:p>
          <w:p w14:paraId="20B9A1FD" w14:textId="77777777" w:rsidR="002D62B3" w:rsidRPr="00A164EE" w:rsidRDefault="002D62B3">
            <w:pPr>
              <w:pStyle w:val="a4"/>
              <w:tabs>
                <w:tab w:val="left" w:pos="314"/>
              </w:tabs>
              <w:spacing w:before="40" w:after="40" w:line="240" w:lineRule="auto"/>
              <w:ind w:left="0"/>
              <w:contextualSpacing w:val="0"/>
              <w:jc w:val="both"/>
              <w:rPr>
                <w:rFonts w:ascii="Times New Roman" w:hAnsi="Times New Roman"/>
                <w:lang w:eastAsia="ru-RU"/>
              </w:rPr>
            </w:pPr>
            <w:r w:rsidRPr="00A164EE">
              <w:rPr>
                <w:rFonts w:ascii="Times New Roman" w:hAnsi="Times New Roman"/>
                <w:lang w:eastAsia="ru-RU"/>
              </w:rPr>
              <w:t xml:space="preserve">Общественные советы при исполнительных органах государственной власти субъектов РФ в качестве субъектов общественного контроля предусмотрены Федеральным законом от 21 июля 2014 г. № 212-ФЗ «Об основах общественного контроля в Российской Федерации». </w:t>
            </w:r>
          </w:p>
          <w:p w14:paraId="0C88391C" w14:textId="3FA709A9" w:rsidR="002D62B3" w:rsidRPr="00A164EE" w:rsidRDefault="002D62B3">
            <w:pPr>
              <w:spacing w:before="40" w:after="40" w:line="240" w:lineRule="auto"/>
              <w:jc w:val="both"/>
              <w:rPr>
                <w:rFonts w:ascii="Times New Roman" w:hAnsi="Times New Roman"/>
                <w:lang w:eastAsia="ru-RU"/>
              </w:rPr>
            </w:pPr>
            <w:r w:rsidRPr="00A164EE">
              <w:rPr>
                <w:rFonts w:ascii="Times New Roman" w:hAnsi="Times New Roman"/>
                <w:lang w:eastAsia="ru-RU"/>
              </w:rPr>
              <w:t xml:space="preserve">В целях оценки показателя учитывается наличие </w:t>
            </w:r>
            <w:r w:rsidRPr="000B168B">
              <w:rPr>
                <w:rFonts w:ascii="Times New Roman" w:hAnsi="Times New Roman"/>
                <w:lang w:eastAsia="ru-RU"/>
              </w:rPr>
              <w:t>на официальном сайте финансового органа</w:t>
            </w:r>
            <w:r w:rsidRPr="00A164EE">
              <w:rPr>
                <w:rFonts w:ascii="Times New Roman" w:hAnsi="Times New Roman"/>
                <w:lang w:eastAsia="ru-RU"/>
              </w:rPr>
              <w:t xml:space="preserve"> следующих сведений:</w:t>
            </w:r>
          </w:p>
          <w:p w14:paraId="6103A49D" w14:textId="3650D1AE" w:rsidR="002D62B3" w:rsidRPr="00A164EE" w:rsidRDefault="002D62B3">
            <w:pPr>
              <w:spacing w:before="40" w:after="40" w:line="240" w:lineRule="auto"/>
              <w:jc w:val="both"/>
              <w:rPr>
                <w:rFonts w:ascii="Times New Roman" w:hAnsi="Times New Roman"/>
                <w:lang w:eastAsia="ru-RU"/>
              </w:rPr>
            </w:pPr>
            <w:r w:rsidRPr="00A164EE">
              <w:rPr>
                <w:rFonts w:ascii="Times New Roman" w:hAnsi="Times New Roman"/>
                <w:lang w:eastAsia="ru-RU"/>
              </w:rPr>
              <w:t>1) Порядок формирования Общественного совета, созданного при финансовом органе субъекта РФ (далее – Общественный совет).</w:t>
            </w:r>
          </w:p>
          <w:p w14:paraId="63CEF2C6" w14:textId="27285C24" w:rsidR="002D62B3" w:rsidRPr="00A164EE" w:rsidRDefault="002D62B3">
            <w:pPr>
              <w:spacing w:before="40" w:after="40" w:line="240" w:lineRule="auto"/>
              <w:jc w:val="both"/>
              <w:rPr>
                <w:rFonts w:ascii="Times New Roman" w:hAnsi="Times New Roman"/>
                <w:lang w:eastAsia="ru-RU"/>
              </w:rPr>
            </w:pPr>
            <w:r w:rsidRPr="00A164EE">
              <w:rPr>
                <w:rFonts w:ascii="Times New Roman" w:hAnsi="Times New Roman"/>
                <w:lang w:eastAsia="ru-RU"/>
              </w:rPr>
              <w:t>2) Сведения о составе Общественного совета с указанием фамилии, имени и отчества, места работы и должности либо социального статуса каждого его члена.</w:t>
            </w:r>
          </w:p>
          <w:p w14:paraId="15448AAC" w14:textId="4BDA0417" w:rsidR="002D62B3" w:rsidRPr="00A164EE" w:rsidRDefault="002D62B3">
            <w:pPr>
              <w:spacing w:before="40" w:after="40" w:line="240" w:lineRule="auto"/>
              <w:jc w:val="both"/>
              <w:rPr>
                <w:rFonts w:ascii="Times New Roman" w:hAnsi="Times New Roman"/>
                <w:lang w:eastAsia="ru-RU"/>
              </w:rPr>
            </w:pPr>
            <w:r w:rsidRPr="00A164EE">
              <w:rPr>
                <w:rFonts w:ascii="Times New Roman" w:hAnsi="Times New Roman"/>
                <w:lang w:eastAsia="ru-RU"/>
              </w:rPr>
              <w:t>3) Регламент (порядок) работы Общественного совета.</w:t>
            </w:r>
          </w:p>
          <w:p w14:paraId="01889BD0" w14:textId="21ED96E4" w:rsidR="002D62B3" w:rsidRPr="000B168B" w:rsidRDefault="002D62B3">
            <w:pPr>
              <w:pStyle w:val="af2"/>
              <w:tabs>
                <w:tab w:val="left" w:pos="1134"/>
              </w:tabs>
              <w:spacing w:before="40" w:after="40"/>
              <w:jc w:val="both"/>
              <w:rPr>
                <w:rFonts w:ascii="Times New Roman" w:hAnsi="Times New Roman"/>
                <w:sz w:val="22"/>
                <w:szCs w:val="22"/>
              </w:rPr>
            </w:pPr>
            <w:r w:rsidRPr="00A164EE">
              <w:rPr>
                <w:rFonts w:ascii="Times New Roman" w:hAnsi="Times New Roman"/>
                <w:sz w:val="22"/>
                <w:szCs w:val="22"/>
              </w:rPr>
              <w:t xml:space="preserve">4) План работы Общественного совета на 2019 год, подписанный уполномоченными лицами. План работы общественного совета рекомендуется размещать в графическом формате. Проект плана или план, который не содержит сведений о лицах (лице), его подписавшем, не учитывается в целях оценки показателя. Для того, чтобы считаться общедоступным, план работы Общественного совета должен быть размещен в открытом доступе до 1 февраля текущего года; для нового состава Общественного совета – в течение одного месяца после </w:t>
            </w:r>
            <w:r w:rsidRPr="00A164EE">
              <w:rPr>
                <w:rFonts w:ascii="Times New Roman" w:hAnsi="Times New Roman"/>
                <w:sz w:val="22"/>
                <w:szCs w:val="22"/>
                <w:lang w:eastAsia="x-none"/>
              </w:rPr>
              <w:t>утверждения нового состава Общественного совета, но не позднее 01.10.2019 г.</w:t>
            </w:r>
            <w:r w:rsidRPr="00A164EE">
              <w:rPr>
                <w:rFonts w:ascii="Times New Roman" w:hAnsi="Times New Roman"/>
                <w:sz w:val="22"/>
                <w:szCs w:val="22"/>
              </w:rPr>
              <w:t xml:space="preserve"> </w:t>
            </w:r>
          </w:p>
          <w:p w14:paraId="0C12B7AB" w14:textId="77777777" w:rsidR="002D62B3" w:rsidRPr="00A164EE" w:rsidRDefault="002D62B3">
            <w:pPr>
              <w:spacing w:before="40" w:after="40" w:line="240" w:lineRule="auto"/>
              <w:jc w:val="both"/>
              <w:rPr>
                <w:rFonts w:ascii="Times New Roman" w:hAnsi="Times New Roman"/>
                <w:lang w:eastAsia="ru-RU"/>
              </w:rPr>
            </w:pPr>
            <w:r w:rsidRPr="00A164EE">
              <w:rPr>
                <w:rFonts w:ascii="Times New Roman" w:hAnsi="Times New Roman"/>
                <w:lang w:eastAsia="ru-RU"/>
              </w:rPr>
              <w:t xml:space="preserve">5) Итоговые документы (протоколы), принятые по результатам заседаний Общественного совета. В составе итогового документа (протокола) в обязательном порядке должны быть указаны: а) дата и место проведения заседания; б) состав участников; в) обсуждаемые вопросы; г) принятые решения; д) фамилия и инициалы лица, подписавшего документ (председателя Общественного совета или иного уполномоченного лица). При наличии приложений к итоговому документу (протоколу) они также должны быть размещены на сайте. Итоговые документы (протоколы), принятые по результатам заседаний Общественного совета, рекомендуется размещать в графическом формате. Протоколы, которые не содержат сведений о лице, их подписавшем, не учитываются в целях оценки показателя. </w:t>
            </w:r>
          </w:p>
          <w:p w14:paraId="3338CB3E" w14:textId="451CD797" w:rsidR="002D62B3" w:rsidRPr="000B168B" w:rsidRDefault="002D62B3">
            <w:pPr>
              <w:spacing w:before="40" w:after="40" w:line="240" w:lineRule="auto"/>
              <w:jc w:val="both"/>
              <w:rPr>
                <w:rFonts w:ascii="Times New Roman" w:hAnsi="Times New Roman"/>
                <w:lang w:eastAsia="ru-RU"/>
              </w:rPr>
            </w:pPr>
            <w:r w:rsidRPr="00A164EE">
              <w:rPr>
                <w:rFonts w:ascii="Times New Roman" w:hAnsi="Times New Roman"/>
                <w:lang w:eastAsia="x-none"/>
              </w:rPr>
              <w:t xml:space="preserve">Для того, чтобы считаться общедоступными, протоколы заседаний Общественного совета </w:t>
            </w:r>
            <w:r w:rsidRPr="00A164EE">
              <w:rPr>
                <w:rFonts w:ascii="Times New Roman" w:hAnsi="Times New Roman"/>
                <w:lang w:eastAsia="ru-RU"/>
              </w:rPr>
              <w:t xml:space="preserve">должны быть размещены в открытом доступе в течение месяца со дня проведения заседания. </w:t>
            </w:r>
            <w:r w:rsidRPr="000B168B">
              <w:rPr>
                <w:rFonts w:ascii="Times New Roman" w:hAnsi="Times New Roman"/>
                <w:lang w:eastAsia="ru-RU"/>
              </w:rPr>
              <w:t>В случае если указанное требование не выполняется, оценка показателя принимает значение 0 баллов.</w:t>
            </w:r>
          </w:p>
          <w:p w14:paraId="24D9E29D" w14:textId="77777777" w:rsidR="002D62B3" w:rsidRPr="00A164EE" w:rsidRDefault="002D62B3">
            <w:pPr>
              <w:spacing w:before="40" w:after="40" w:line="240" w:lineRule="auto"/>
              <w:jc w:val="both"/>
              <w:rPr>
                <w:rFonts w:ascii="Times New Roman" w:hAnsi="Times New Roman"/>
                <w:lang w:eastAsia="ru-RU"/>
              </w:rPr>
            </w:pPr>
            <w:r w:rsidRPr="00A164EE">
              <w:rPr>
                <w:rFonts w:ascii="Times New Roman" w:hAnsi="Times New Roman"/>
                <w:lang w:eastAsia="ru-RU"/>
              </w:rPr>
              <w:t>В случае если не соблюдаются ограничения, установленные Федеральным законом от 21 июля 2014 г. № 212-ФЗ «Об основах общественного контроля в Российской Федерации» в отношении лиц, которые могут быть членами общественных советов при исполнительных органах государственной власти субъектов РФ, оценка показателя принимает значение 0 баллов.</w:t>
            </w:r>
          </w:p>
          <w:p w14:paraId="55D779C0" w14:textId="71464259" w:rsidR="002D62B3" w:rsidRPr="00A164EE" w:rsidRDefault="002D62B3">
            <w:pPr>
              <w:spacing w:before="40" w:after="40" w:line="240" w:lineRule="auto"/>
              <w:jc w:val="both"/>
              <w:rPr>
                <w:rFonts w:ascii="Times New Roman" w:hAnsi="Times New Roman"/>
                <w:lang w:eastAsia="ru-RU"/>
              </w:rPr>
            </w:pPr>
            <w:r w:rsidRPr="00A164EE">
              <w:rPr>
                <w:rFonts w:ascii="Times New Roman" w:hAnsi="Times New Roman"/>
                <w:lang w:eastAsia="ru-RU"/>
              </w:rPr>
              <w:t>В случае, если в течение каждого полугодия проведено менее двух заседаний Общественного совета, его работа в целях составления рейтинга не рассматривается как организованная, и оценка показателя принимает значение 0 баллов.</w:t>
            </w:r>
          </w:p>
        </w:tc>
        <w:tc>
          <w:tcPr>
            <w:tcW w:w="850" w:type="dxa"/>
          </w:tcPr>
          <w:p w14:paraId="466696FD" w14:textId="77777777" w:rsidR="002D62B3" w:rsidRPr="00A164EE" w:rsidRDefault="002D62B3">
            <w:pPr>
              <w:spacing w:before="40" w:after="40" w:line="240" w:lineRule="auto"/>
              <w:jc w:val="center"/>
              <w:rPr>
                <w:rFonts w:ascii="Times New Roman" w:hAnsi="Times New Roman"/>
                <w:lang w:eastAsia="ru-RU"/>
              </w:rPr>
            </w:pPr>
          </w:p>
        </w:tc>
        <w:tc>
          <w:tcPr>
            <w:tcW w:w="852" w:type="dxa"/>
          </w:tcPr>
          <w:p w14:paraId="68BB3263" w14:textId="77777777" w:rsidR="002D62B3" w:rsidRPr="00A164EE" w:rsidRDefault="002D62B3">
            <w:pPr>
              <w:spacing w:before="40" w:after="40" w:line="240" w:lineRule="auto"/>
              <w:jc w:val="center"/>
              <w:rPr>
                <w:rFonts w:ascii="Times New Roman" w:hAnsi="Times New Roman"/>
                <w:lang w:eastAsia="ru-RU"/>
              </w:rPr>
            </w:pPr>
          </w:p>
        </w:tc>
        <w:tc>
          <w:tcPr>
            <w:tcW w:w="850" w:type="dxa"/>
          </w:tcPr>
          <w:p w14:paraId="7088EEEE" w14:textId="77777777" w:rsidR="002D62B3" w:rsidRPr="00A164EE" w:rsidRDefault="002D62B3">
            <w:pPr>
              <w:spacing w:before="40" w:after="40" w:line="240" w:lineRule="auto"/>
              <w:jc w:val="center"/>
              <w:rPr>
                <w:rFonts w:ascii="Times New Roman" w:hAnsi="Times New Roman"/>
                <w:lang w:eastAsia="ru-RU"/>
              </w:rPr>
            </w:pPr>
          </w:p>
        </w:tc>
      </w:tr>
      <w:tr w:rsidR="002D62B3" w:rsidRPr="00A164EE" w14:paraId="76BC3C53" w14:textId="77777777" w:rsidTr="002D62B3">
        <w:trPr>
          <w:trHeight w:val="20"/>
        </w:trPr>
        <w:tc>
          <w:tcPr>
            <w:tcW w:w="709" w:type="dxa"/>
          </w:tcPr>
          <w:p w14:paraId="41DCC5CE" w14:textId="77777777" w:rsidR="002D62B3" w:rsidRPr="00A164EE" w:rsidRDefault="002D62B3">
            <w:pPr>
              <w:spacing w:before="40" w:after="40" w:line="240" w:lineRule="auto"/>
              <w:jc w:val="center"/>
              <w:rPr>
                <w:rFonts w:ascii="Times New Roman" w:hAnsi="Times New Roman"/>
                <w:lang w:eastAsia="ru-RU"/>
              </w:rPr>
            </w:pPr>
          </w:p>
        </w:tc>
        <w:tc>
          <w:tcPr>
            <w:tcW w:w="11482" w:type="dxa"/>
            <w:vAlign w:val="center"/>
          </w:tcPr>
          <w:p w14:paraId="4D9D3FEF" w14:textId="7BCAEC02" w:rsidR="002D62B3" w:rsidRPr="00A164EE" w:rsidRDefault="002D62B3">
            <w:pPr>
              <w:spacing w:before="40" w:after="40" w:line="240" w:lineRule="auto"/>
              <w:ind w:left="144"/>
              <w:rPr>
                <w:rFonts w:ascii="Times New Roman" w:hAnsi="Times New Roman"/>
                <w:i/>
                <w:lang w:eastAsia="ru-RU"/>
              </w:rPr>
            </w:pPr>
            <w:r w:rsidRPr="00A164EE">
              <w:rPr>
                <w:rFonts w:ascii="Times New Roman" w:hAnsi="Times New Roman"/>
                <w:i/>
                <w:lang w:eastAsia="ru-RU"/>
              </w:rPr>
              <w:t>Да, работа Общественного совета организована, и сведения о его работе являются общедоступными</w:t>
            </w:r>
          </w:p>
        </w:tc>
        <w:tc>
          <w:tcPr>
            <w:tcW w:w="850" w:type="dxa"/>
          </w:tcPr>
          <w:p w14:paraId="24AA9455" w14:textId="3A70CCD5" w:rsidR="002D62B3" w:rsidRPr="00A164EE" w:rsidRDefault="002D62B3">
            <w:pPr>
              <w:spacing w:before="40" w:after="40" w:line="240" w:lineRule="auto"/>
              <w:jc w:val="center"/>
              <w:rPr>
                <w:rFonts w:ascii="Times New Roman" w:hAnsi="Times New Roman"/>
                <w:lang w:eastAsia="ru-RU"/>
              </w:rPr>
            </w:pPr>
            <w:r w:rsidRPr="00A164EE">
              <w:rPr>
                <w:rFonts w:ascii="Times New Roman" w:hAnsi="Times New Roman"/>
                <w:lang w:eastAsia="ru-RU"/>
              </w:rPr>
              <w:t>2</w:t>
            </w:r>
          </w:p>
        </w:tc>
        <w:tc>
          <w:tcPr>
            <w:tcW w:w="852" w:type="dxa"/>
          </w:tcPr>
          <w:p w14:paraId="3F0958EC" w14:textId="77777777" w:rsidR="002D62B3" w:rsidRPr="00A164EE" w:rsidRDefault="002D62B3">
            <w:pPr>
              <w:spacing w:before="40" w:after="40" w:line="240" w:lineRule="auto"/>
              <w:jc w:val="center"/>
              <w:rPr>
                <w:rFonts w:ascii="Times New Roman" w:hAnsi="Times New Roman"/>
                <w:lang w:eastAsia="ru-RU"/>
              </w:rPr>
            </w:pPr>
            <w:r w:rsidRPr="00A164EE">
              <w:rPr>
                <w:rFonts w:ascii="Times New Roman" w:hAnsi="Times New Roman"/>
                <w:lang w:eastAsia="ru-RU"/>
              </w:rPr>
              <w:t>0,5</w:t>
            </w:r>
          </w:p>
        </w:tc>
        <w:tc>
          <w:tcPr>
            <w:tcW w:w="850" w:type="dxa"/>
          </w:tcPr>
          <w:p w14:paraId="64A5199E" w14:textId="77777777" w:rsidR="002D62B3" w:rsidRPr="00A164EE" w:rsidRDefault="002D62B3">
            <w:pPr>
              <w:spacing w:before="40" w:after="40" w:line="240" w:lineRule="auto"/>
              <w:jc w:val="center"/>
              <w:rPr>
                <w:rFonts w:ascii="Times New Roman" w:hAnsi="Times New Roman"/>
                <w:lang w:eastAsia="ru-RU"/>
              </w:rPr>
            </w:pPr>
            <w:r w:rsidRPr="00A164EE">
              <w:rPr>
                <w:rFonts w:ascii="Times New Roman" w:hAnsi="Times New Roman"/>
                <w:lang w:eastAsia="ru-RU"/>
              </w:rPr>
              <w:t>0,5</w:t>
            </w:r>
          </w:p>
        </w:tc>
      </w:tr>
      <w:tr w:rsidR="002D62B3" w:rsidRPr="00A164EE" w14:paraId="196C1311" w14:textId="77777777" w:rsidTr="002D62B3">
        <w:trPr>
          <w:trHeight w:val="20"/>
        </w:trPr>
        <w:tc>
          <w:tcPr>
            <w:tcW w:w="709" w:type="dxa"/>
          </w:tcPr>
          <w:p w14:paraId="2E633610" w14:textId="77777777" w:rsidR="002D62B3" w:rsidRPr="00A164EE" w:rsidRDefault="002D62B3">
            <w:pPr>
              <w:spacing w:before="40" w:after="40" w:line="240" w:lineRule="auto"/>
              <w:jc w:val="center"/>
              <w:rPr>
                <w:rFonts w:ascii="Times New Roman" w:hAnsi="Times New Roman"/>
                <w:lang w:eastAsia="ru-RU"/>
              </w:rPr>
            </w:pPr>
          </w:p>
        </w:tc>
        <w:tc>
          <w:tcPr>
            <w:tcW w:w="11482" w:type="dxa"/>
            <w:vAlign w:val="center"/>
          </w:tcPr>
          <w:p w14:paraId="2F1DCBAC" w14:textId="007D3162" w:rsidR="002D62B3" w:rsidRPr="00A164EE" w:rsidRDefault="002D62B3">
            <w:pPr>
              <w:spacing w:before="40" w:after="40" w:line="240" w:lineRule="auto"/>
              <w:ind w:left="144"/>
              <w:rPr>
                <w:rFonts w:ascii="Times New Roman" w:hAnsi="Times New Roman"/>
                <w:i/>
                <w:lang w:eastAsia="ru-RU"/>
              </w:rPr>
            </w:pPr>
            <w:r w:rsidRPr="00A164EE">
              <w:rPr>
                <w:rFonts w:ascii="Times New Roman" w:hAnsi="Times New Roman"/>
                <w:i/>
                <w:lang w:eastAsia="ru-RU"/>
              </w:rPr>
              <w:t>Нет, сведения о работе Общественного совета не являются общедоступными, или общедоступны только отдельные сведения, или работа Общественного совета не организована</w:t>
            </w:r>
          </w:p>
        </w:tc>
        <w:tc>
          <w:tcPr>
            <w:tcW w:w="850" w:type="dxa"/>
          </w:tcPr>
          <w:p w14:paraId="251B4061" w14:textId="77777777" w:rsidR="002D62B3" w:rsidRPr="00A164EE" w:rsidRDefault="002D62B3">
            <w:pPr>
              <w:spacing w:before="40" w:after="40" w:line="240" w:lineRule="auto"/>
              <w:jc w:val="center"/>
              <w:rPr>
                <w:rFonts w:ascii="Times New Roman" w:hAnsi="Times New Roman"/>
                <w:lang w:eastAsia="ru-RU"/>
              </w:rPr>
            </w:pPr>
            <w:r w:rsidRPr="00A164EE">
              <w:rPr>
                <w:rFonts w:ascii="Times New Roman" w:hAnsi="Times New Roman"/>
                <w:lang w:eastAsia="ru-RU"/>
              </w:rPr>
              <w:t>0</w:t>
            </w:r>
          </w:p>
        </w:tc>
        <w:tc>
          <w:tcPr>
            <w:tcW w:w="852" w:type="dxa"/>
          </w:tcPr>
          <w:p w14:paraId="21819A3D" w14:textId="77777777" w:rsidR="002D62B3" w:rsidRPr="00A164EE" w:rsidRDefault="002D62B3">
            <w:pPr>
              <w:spacing w:before="40" w:after="40" w:line="240" w:lineRule="auto"/>
              <w:jc w:val="center"/>
              <w:rPr>
                <w:rFonts w:ascii="Times New Roman" w:hAnsi="Times New Roman"/>
                <w:lang w:eastAsia="ru-RU"/>
              </w:rPr>
            </w:pPr>
          </w:p>
        </w:tc>
        <w:tc>
          <w:tcPr>
            <w:tcW w:w="850" w:type="dxa"/>
          </w:tcPr>
          <w:p w14:paraId="0406D734" w14:textId="77777777" w:rsidR="002D62B3" w:rsidRPr="00A164EE" w:rsidRDefault="002D62B3">
            <w:pPr>
              <w:spacing w:before="40" w:after="40" w:line="240" w:lineRule="auto"/>
              <w:jc w:val="center"/>
              <w:rPr>
                <w:rFonts w:ascii="Times New Roman" w:hAnsi="Times New Roman"/>
                <w:lang w:eastAsia="ru-RU"/>
              </w:rPr>
            </w:pPr>
          </w:p>
        </w:tc>
      </w:tr>
      <w:tr w:rsidR="002D62B3" w:rsidRPr="00A164EE" w14:paraId="465F5704" w14:textId="77777777" w:rsidTr="002D62B3">
        <w:trPr>
          <w:trHeight w:val="20"/>
        </w:trPr>
        <w:tc>
          <w:tcPr>
            <w:tcW w:w="709" w:type="dxa"/>
          </w:tcPr>
          <w:p w14:paraId="6224387C" w14:textId="310564FF" w:rsidR="002D62B3" w:rsidRPr="00A164EE" w:rsidRDefault="002D62B3">
            <w:pPr>
              <w:spacing w:before="40" w:after="40" w:line="240" w:lineRule="auto"/>
              <w:jc w:val="center"/>
              <w:rPr>
                <w:rFonts w:ascii="Times New Roman" w:hAnsi="Times New Roman"/>
                <w:lang w:eastAsia="ru-RU"/>
              </w:rPr>
            </w:pPr>
            <w:r w:rsidRPr="00A164EE">
              <w:rPr>
                <w:rFonts w:ascii="Times New Roman" w:hAnsi="Times New Roman"/>
                <w:lang w:eastAsia="ru-RU"/>
              </w:rPr>
              <w:t>9.2</w:t>
            </w:r>
          </w:p>
        </w:tc>
        <w:tc>
          <w:tcPr>
            <w:tcW w:w="11482" w:type="dxa"/>
            <w:vAlign w:val="center"/>
          </w:tcPr>
          <w:p w14:paraId="2297C790" w14:textId="658BC5A6" w:rsidR="002D62B3" w:rsidRPr="00A164EE" w:rsidRDefault="002D62B3">
            <w:pPr>
              <w:spacing w:before="40" w:after="40" w:line="240" w:lineRule="auto"/>
              <w:jc w:val="both"/>
              <w:rPr>
                <w:rFonts w:ascii="Times New Roman" w:hAnsi="Times New Roman"/>
                <w:b/>
                <w:lang w:eastAsia="ru-RU"/>
              </w:rPr>
            </w:pPr>
            <w:r w:rsidRPr="00A164EE">
              <w:rPr>
                <w:rFonts w:ascii="Times New Roman" w:hAnsi="Times New Roman"/>
                <w:b/>
                <w:lang w:eastAsia="ru-RU"/>
              </w:rPr>
              <w:t>Являются ли процедуры формирования Общественного совета при финансовом органе субъекта РФ публичными и открытыми?</w:t>
            </w:r>
          </w:p>
          <w:p w14:paraId="33CFA2F9" w14:textId="7C756D82" w:rsidR="002D62B3" w:rsidRPr="00A164EE" w:rsidRDefault="002D62B3">
            <w:pPr>
              <w:spacing w:before="40" w:after="40" w:line="240" w:lineRule="auto"/>
              <w:jc w:val="both"/>
              <w:rPr>
                <w:rFonts w:ascii="Times New Roman" w:hAnsi="Times New Roman"/>
                <w:lang w:eastAsia="ru-RU"/>
              </w:rPr>
            </w:pPr>
            <w:r w:rsidRPr="00A164EE">
              <w:rPr>
                <w:rFonts w:ascii="Times New Roman" w:hAnsi="Times New Roman"/>
                <w:lang w:eastAsia="ru-RU"/>
              </w:rPr>
              <w:t>Под публичными и открытыми процедурами формирования Общественного совета для целей составления рейтинга понимаются такие процедуры, которые предусматривают:</w:t>
            </w:r>
          </w:p>
          <w:p w14:paraId="3FAC051F" w14:textId="6658E2A0" w:rsidR="002D62B3" w:rsidRPr="00A164EE" w:rsidRDefault="002D62B3" w:rsidP="000B168B">
            <w:pPr>
              <w:pStyle w:val="a4"/>
              <w:numPr>
                <w:ilvl w:val="0"/>
                <w:numId w:val="17"/>
              </w:numPr>
              <w:tabs>
                <w:tab w:val="left" w:pos="343"/>
              </w:tabs>
              <w:spacing w:before="40" w:after="40" w:line="240" w:lineRule="auto"/>
              <w:ind w:left="0" w:firstLine="0"/>
              <w:contextualSpacing w:val="0"/>
              <w:jc w:val="both"/>
              <w:rPr>
                <w:rFonts w:ascii="Times New Roman" w:hAnsi="Times New Roman"/>
                <w:lang w:eastAsia="ru-RU"/>
              </w:rPr>
            </w:pPr>
            <w:r w:rsidRPr="00A164EE">
              <w:rPr>
                <w:rFonts w:ascii="Times New Roman" w:hAnsi="Times New Roman"/>
                <w:lang w:eastAsia="ru-RU"/>
              </w:rPr>
              <w:t>установленные до начала формирования Общественного совета требования (критерии отбора) к кандидатурам в члены Общественного совета;</w:t>
            </w:r>
          </w:p>
          <w:p w14:paraId="454D47DC" w14:textId="0191AF2E" w:rsidR="002D62B3" w:rsidRPr="00A164EE" w:rsidRDefault="002D62B3" w:rsidP="000B168B">
            <w:pPr>
              <w:pStyle w:val="a4"/>
              <w:numPr>
                <w:ilvl w:val="0"/>
                <w:numId w:val="17"/>
              </w:numPr>
              <w:tabs>
                <w:tab w:val="left" w:pos="343"/>
              </w:tabs>
              <w:spacing w:before="40" w:after="40" w:line="240" w:lineRule="auto"/>
              <w:ind w:left="0" w:firstLine="0"/>
              <w:contextualSpacing w:val="0"/>
              <w:jc w:val="both"/>
              <w:rPr>
                <w:rFonts w:ascii="Times New Roman" w:hAnsi="Times New Roman"/>
                <w:lang w:eastAsia="ru-RU"/>
              </w:rPr>
            </w:pPr>
            <w:r w:rsidRPr="00A164EE">
              <w:rPr>
                <w:rFonts w:ascii="Times New Roman" w:hAnsi="Times New Roman"/>
                <w:lang w:eastAsia="ru-RU"/>
              </w:rPr>
              <w:t xml:space="preserve">установленный правовым актом порядок формирования состава Общественного совета на конкурсной основе из числа </w:t>
            </w:r>
            <w:r w:rsidRPr="00A164EE">
              <w:rPr>
                <w:rFonts w:ascii="Times New Roman" w:eastAsia="Calibri" w:hAnsi="Times New Roman"/>
              </w:rPr>
              <w:t>независимых от органов государственной власти субъекта Российской Федерации экспертов, представителей заинтересованных общественных организаций и иных лиц;</w:t>
            </w:r>
          </w:p>
          <w:p w14:paraId="40CA9558" w14:textId="58B1D71E" w:rsidR="002D62B3" w:rsidRPr="00A164EE" w:rsidRDefault="002D62B3" w:rsidP="000B168B">
            <w:pPr>
              <w:pStyle w:val="a4"/>
              <w:numPr>
                <w:ilvl w:val="0"/>
                <w:numId w:val="17"/>
              </w:numPr>
              <w:tabs>
                <w:tab w:val="left" w:pos="343"/>
              </w:tabs>
              <w:spacing w:before="40" w:after="40" w:line="240" w:lineRule="auto"/>
              <w:ind w:left="0" w:firstLine="0"/>
              <w:contextualSpacing w:val="0"/>
              <w:jc w:val="both"/>
              <w:rPr>
                <w:rFonts w:ascii="Times New Roman" w:hAnsi="Times New Roman"/>
                <w:lang w:eastAsia="ru-RU"/>
              </w:rPr>
            </w:pPr>
            <w:r w:rsidRPr="00A164EE">
              <w:rPr>
                <w:rFonts w:ascii="Times New Roman" w:hAnsi="Times New Roman"/>
                <w:lang w:eastAsia="ru-RU"/>
              </w:rPr>
              <w:t>общедоступность информации о порядке формирования состава Общественного совета, процедуре его формирования, в том числе о поступивших заявках кандидатов в члены Общественного совета и результатах конкурсного отбора, подтверждаемые протоколом конкурсной комиссии;</w:t>
            </w:r>
          </w:p>
          <w:p w14:paraId="36D02351" w14:textId="739F0E25" w:rsidR="002D62B3" w:rsidRPr="00A164EE" w:rsidRDefault="002D62B3" w:rsidP="000B168B">
            <w:pPr>
              <w:pStyle w:val="a4"/>
              <w:numPr>
                <w:ilvl w:val="0"/>
                <w:numId w:val="17"/>
              </w:numPr>
              <w:tabs>
                <w:tab w:val="left" w:pos="343"/>
              </w:tabs>
              <w:spacing w:before="40" w:after="40" w:line="240" w:lineRule="auto"/>
              <w:ind w:left="0" w:firstLine="0"/>
              <w:contextualSpacing w:val="0"/>
              <w:jc w:val="both"/>
              <w:rPr>
                <w:rFonts w:ascii="Times New Roman" w:hAnsi="Times New Roman"/>
                <w:lang w:eastAsia="ru-RU"/>
              </w:rPr>
            </w:pPr>
            <w:r w:rsidRPr="00A164EE">
              <w:rPr>
                <w:rFonts w:ascii="Times New Roman" w:hAnsi="Times New Roman"/>
                <w:lang w:eastAsia="ru-RU"/>
              </w:rPr>
              <w:t xml:space="preserve">обновление состава Общественного совета не реже, чем один раз в три года не менее, чем на 50 процентов. </w:t>
            </w:r>
          </w:p>
          <w:p w14:paraId="69E7A5CD" w14:textId="602F83AF" w:rsidR="002D62B3" w:rsidRPr="00A164EE" w:rsidRDefault="002D62B3">
            <w:pPr>
              <w:spacing w:before="40" w:after="40" w:line="240" w:lineRule="auto"/>
              <w:jc w:val="both"/>
              <w:rPr>
                <w:rFonts w:ascii="Times New Roman" w:hAnsi="Times New Roman"/>
                <w:lang w:eastAsia="ru-RU"/>
              </w:rPr>
            </w:pPr>
            <w:r w:rsidRPr="00A164EE">
              <w:rPr>
                <w:rFonts w:ascii="Times New Roman" w:hAnsi="Times New Roman"/>
                <w:lang w:eastAsia="ru-RU"/>
              </w:rPr>
              <w:t>Показатель оценивается на основе сведений о порядке и процедуре формирования действующего на момент проведения мониторинга состава Общественного совета, размещенных на официальном сайте финансового органа. Если положения, установленные в правовом акте о порядке формирования Общественного совета, не находят свое подтверждение на практике (в открытом доступе отсутствуют сведения о процедуре формирования действующего состава общественного совета, в том числе о поступивших заявках кандидатов и результатах конкурсного отбора, подтверждаемые протоколом конкурсной комиссии), оценка показателя принимает значение 0 баллов.</w:t>
            </w:r>
          </w:p>
        </w:tc>
        <w:tc>
          <w:tcPr>
            <w:tcW w:w="850" w:type="dxa"/>
          </w:tcPr>
          <w:p w14:paraId="76D09F55" w14:textId="77777777" w:rsidR="002D62B3" w:rsidRPr="00A164EE" w:rsidRDefault="002D62B3">
            <w:pPr>
              <w:spacing w:before="40" w:after="40" w:line="240" w:lineRule="auto"/>
              <w:jc w:val="center"/>
              <w:rPr>
                <w:rFonts w:ascii="Times New Roman" w:hAnsi="Times New Roman"/>
                <w:lang w:eastAsia="ru-RU"/>
              </w:rPr>
            </w:pPr>
          </w:p>
        </w:tc>
        <w:tc>
          <w:tcPr>
            <w:tcW w:w="852" w:type="dxa"/>
          </w:tcPr>
          <w:p w14:paraId="3C7D755E" w14:textId="77777777" w:rsidR="002D62B3" w:rsidRPr="00A164EE" w:rsidRDefault="002D62B3">
            <w:pPr>
              <w:spacing w:before="40" w:after="40" w:line="240" w:lineRule="auto"/>
              <w:jc w:val="center"/>
              <w:rPr>
                <w:rFonts w:ascii="Times New Roman" w:hAnsi="Times New Roman"/>
                <w:lang w:eastAsia="ru-RU"/>
              </w:rPr>
            </w:pPr>
          </w:p>
        </w:tc>
        <w:tc>
          <w:tcPr>
            <w:tcW w:w="850" w:type="dxa"/>
          </w:tcPr>
          <w:p w14:paraId="340C69CC" w14:textId="77777777" w:rsidR="002D62B3" w:rsidRPr="00A164EE" w:rsidRDefault="002D62B3">
            <w:pPr>
              <w:spacing w:before="40" w:after="40" w:line="240" w:lineRule="auto"/>
              <w:jc w:val="center"/>
              <w:rPr>
                <w:rFonts w:ascii="Times New Roman" w:hAnsi="Times New Roman"/>
                <w:lang w:eastAsia="ru-RU"/>
              </w:rPr>
            </w:pPr>
          </w:p>
        </w:tc>
      </w:tr>
      <w:tr w:rsidR="002D62B3" w:rsidRPr="00A164EE" w14:paraId="7D12AAF9" w14:textId="77777777" w:rsidTr="002D62B3">
        <w:trPr>
          <w:trHeight w:val="20"/>
        </w:trPr>
        <w:tc>
          <w:tcPr>
            <w:tcW w:w="709" w:type="dxa"/>
            <w:vAlign w:val="center"/>
          </w:tcPr>
          <w:p w14:paraId="529A0513" w14:textId="77777777" w:rsidR="002D62B3" w:rsidRPr="00A164EE" w:rsidRDefault="002D62B3">
            <w:pPr>
              <w:spacing w:before="40" w:after="40" w:line="240" w:lineRule="auto"/>
              <w:jc w:val="center"/>
              <w:rPr>
                <w:rFonts w:ascii="Times New Roman" w:hAnsi="Times New Roman"/>
                <w:lang w:eastAsia="ru-RU"/>
              </w:rPr>
            </w:pPr>
          </w:p>
        </w:tc>
        <w:tc>
          <w:tcPr>
            <w:tcW w:w="11482" w:type="dxa"/>
            <w:vAlign w:val="center"/>
          </w:tcPr>
          <w:p w14:paraId="79C194D2" w14:textId="7B23B2FC" w:rsidR="002D62B3" w:rsidRPr="00A164EE" w:rsidRDefault="002D62B3">
            <w:pPr>
              <w:spacing w:before="40" w:after="40" w:line="240" w:lineRule="auto"/>
              <w:ind w:left="192"/>
              <w:rPr>
                <w:rFonts w:ascii="Times New Roman" w:hAnsi="Times New Roman"/>
                <w:i/>
                <w:lang w:eastAsia="ru-RU"/>
              </w:rPr>
            </w:pPr>
            <w:r w:rsidRPr="00A164EE">
              <w:rPr>
                <w:rFonts w:ascii="Times New Roman" w:hAnsi="Times New Roman"/>
                <w:i/>
                <w:lang w:eastAsia="ru-RU"/>
              </w:rPr>
              <w:t>Да, процедуры формирования Общественного совета являются публичными и открытыми</w:t>
            </w:r>
          </w:p>
        </w:tc>
        <w:tc>
          <w:tcPr>
            <w:tcW w:w="850" w:type="dxa"/>
          </w:tcPr>
          <w:p w14:paraId="12774436" w14:textId="7E206C1A" w:rsidR="002D62B3" w:rsidRPr="00A164EE" w:rsidRDefault="002D62B3">
            <w:pPr>
              <w:spacing w:before="40" w:after="40" w:line="240" w:lineRule="auto"/>
              <w:jc w:val="center"/>
              <w:rPr>
                <w:rFonts w:ascii="Times New Roman" w:hAnsi="Times New Roman"/>
                <w:lang w:eastAsia="ru-RU"/>
              </w:rPr>
            </w:pPr>
            <w:r w:rsidRPr="00A164EE">
              <w:rPr>
                <w:rFonts w:ascii="Times New Roman" w:hAnsi="Times New Roman"/>
                <w:lang w:eastAsia="ru-RU"/>
              </w:rPr>
              <w:t>2</w:t>
            </w:r>
          </w:p>
        </w:tc>
        <w:tc>
          <w:tcPr>
            <w:tcW w:w="852" w:type="dxa"/>
          </w:tcPr>
          <w:p w14:paraId="04809247" w14:textId="77777777" w:rsidR="002D62B3" w:rsidRPr="00A164EE" w:rsidRDefault="002D62B3">
            <w:pPr>
              <w:spacing w:before="40" w:after="40" w:line="240" w:lineRule="auto"/>
              <w:jc w:val="center"/>
              <w:rPr>
                <w:rFonts w:ascii="Times New Roman" w:hAnsi="Times New Roman"/>
                <w:lang w:eastAsia="ru-RU"/>
              </w:rPr>
            </w:pPr>
            <w:r w:rsidRPr="00A164EE">
              <w:rPr>
                <w:rFonts w:ascii="Times New Roman" w:hAnsi="Times New Roman"/>
                <w:lang w:eastAsia="ru-RU"/>
              </w:rPr>
              <w:t>0,5</w:t>
            </w:r>
          </w:p>
        </w:tc>
        <w:tc>
          <w:tcPr>
            <w:tcW w:w="850" w:type="dxa"/>
          </w:tcPr>
          <w:p w14:paraId="53786C48" w14:textId="77777777" w:rsidR="002D62B3" w:rsidRPr="00A164EE" w:rsidRDefault="002D62B3">
            <w:pPr>
              <w:spacing w:before="40" w:after="40" w:line="240" w:lineRule="auto"/>
              <w:jc w:val="center"/>
              <w:rPr>
                <w:rFonts w:ascii="Times New Roman" w:hAnsi="Times New Roman"/>
                <w:lang w:eastAsia="ru-RU"/>
              </w:rPr>
            </w:pPr>
            <w:r w:rsidRPr="00A164EE">
              <w:rPr>
                <w:rFonts w:ascii="Times New Roman" w:hAnsi="Times New Roman"/>
                <w:lang w:eastAsia="ru-RU"/>
              </w:rPr>
              <w:t>0,5</w:t>
            </w:r>
          </w:p>
        </w:tc>
      </w:tr>
      <w:tr w:rsidR="002D62B3" w:rsidRPr="00A164EE" w14:paraId="47FA7829" w14:textId="77777777" w:rsidTr="002D62B3">
        <w:trPr>
          <w:trHeight w:val="20"/>
        </w:trPr>
        <w:tc>
          <w:tcPr>
            <w:tcW w:w="709" w:type="dxa"/>
            <w:vAlign w:val="center"/>
          </w:tcPr>
          <w:p w14:paraId="503617C1" w14:textId="77777777" w:rsidR="002D62B3" w:rsidRPr="00A164EE" w:rsidRDefault="002D62B3">
            <w:pPr>
              <w:spacing w:before="40" w:after="40" w:line="240" w:lineRule="auto"/>
              <w:jc w:val="center"/>
              <w:rPr>
                <w:rFonts w:ascii="Times New Roman" w:hAnsi="Times New Roman"/>
                <w:lang w:eastAsia="ru-RU"/>
              </w:rPr>
            </w:pPr>
          </w:p>
        </w:tc>
        <w:tc>
          <w:tcPr>
            <w:tcW w:w="11482" w:type="dxa"/>
            <w:vAlign w:val="center"/>
          </w:tcPr>
          <w:p w14:paraId="463A2659" w14:textId="5C003BE0" w:rsidR="002D62B3" w:rsidRPr="00A164EE" w:rsidRDefault="002D62B3">
            <w:pPr>
              <w:spacing w:before="40" w:after="40" w:line="240" w:lineRule="auto"/>
              <w:ind w:left="192"/>
              <w:rPr>
                <w:rFonts w:ascii="Times New Roman" w:hAnsi="Times New Roman"/>
                <w:i/>
                <w:lang w:eastAsia="ru-RU"/>
              </w:rPr>
            </w:pPr>
            <w:r w:rsidRPr="00A164EE">
              <w:rPr>
                <w:rFonts w:ascii="Times New Roman" w:hAnsi="Times New Roman"/>
                <w:i/>
                <w:lang w:eastAsia="ru-RU"/>
              </w:rPr>
              <w:t>Нет, процедуры формирования Общественного совета не являются публичными и открытыми</w:t>
            </w:r>
          </w:p>
        </w:tc>
        <w:tc>
          <w:tcPr>
            <w:tcW w:w="850" w:type="dxa"/>
          </w:tcPr>
          <w:p w14:paraId="3FDDF900" w14:textId="77777777" w:rsidR="002D62B3" w:rsidRPr="00A164EE" w:rsidRDefault="002D62B3">
            <w:pPr>
              <w:spacing w:before="40" w:after="40" w:line="240" w:lineRule="auto"/>
              <w:jc w:val="center"/>
              <w:rPr>
                <w:rFonts w:ascii="Times New Roman" w:hAnsi="Times New Roman"/>
                <w:lang w:eastAsia="ru-RU"/>
              </w:rPr>
            </w:pPr>
            <w:r w:rsidRPr="00A164EE">
              <w:rPr>
                <w:rFonts w:ascii="Times New Roman" w:hAnsi="Times New Roman"/>
                <w:lang w:eastAsia="ru-RU"/>
              </w:rPr>
              <w:t>0</w:t>
            </w:r>
          </w:p>
        </w:tc>
        <w:tc>
          <w:tcPr>
            <w:tcW w:w="852" w:type="dxa"/>
          </w:tcPr>
          <w:p w14:paraId="41A65894" w14:textId="77777777" w:rsidR="002D62B3" w:rsidRPr="00A164EE" w:rsidRDefault="002D62B3">
            <w:pPr>
              <w:spacing w:before="40" w:after="40" w:line="240" w:lineRule="auto"/>
              <w:jc w:val="center"/>
              <w:rPr>
                <w:rFonts w:ascii="Times New Roman" w:hAnsi="Times New Roman"/>
                <w:lang w:eastAsia="ru-RU"/>
              </w:rPr>
            </w:pPr>
          </w:p>
        </w:tc>
        <w:tc>
          <w:tcPr>
            <w:tcW w:w="850" w:type="dxa"/>
          </w:tcPr>
          <w:p w14:paraId="25A10EF8" w14:textId="77777777" w:rsidR="002D62B3" w:rsidRPr="00A164EE" w:rsidRDefault="002D62B3">
            <w:pPr>
              <w:spacing w:before="40" w:after="40" w:line="240" w:lineRule="auto"/>
              <w:jc w:val="center"/>
              <w:rPr>
                <w:rFonts w:ascii="Times New Roman" w:hAnsi="Times New Roman"/>
                <w:lang w:eastAsia="ru-RU"/>
              </w:rPr>
            </w:pPr>
          </w:p>
        </w:tc>
      </w:tr>
      <w:tr w:rsidR="002D62B3" w:rsidRPr="00A164EE" w14:paraId="6A52A20E" w14:textId="77777777" w:rsidTr="002D62B3">
        <w:trPr>
          <w:trHeight w:val="20"/>
        </w:trPr>
        <w:tc>
          <w:tcPr>
            <w:tcW w:w="709" w:type="dxa"/>
          </w:tcPr>
          <w:p w14:paraId="0CFA574E" w14:textId="54900219" w:rsidR="002D62B3" w:rsidRPr="00A164EE" w:rsidRDefault="002D62B3">
            <w:pPr>
              <w:spacing w:before="40" w:after="40" w:line="240" w:lineRule="auto"/>
              <w:jc w:val="center"/>
              <w:rPr>
                <w:rFonts w:ascii="Times New Roman" w:hAnsi="Times New Roman"/>
                <w:b/>
                <w:lang w:eastAsia="ru-RU"/>
              </w:rPr>
            </w:pPr>
            <w:r w:rsidRPr="00A164EE">
              <w:rPr>
                <w:rFonts w:ascii="Times New Roman" w:hAnsi="Times New Roman"/>
                <w:b/>
                <w:lang w:eastAsia="ru-RU"/>
              </w:rPr>
              <w:t>10</w:t>
            </w:r>
          </w:p>
        </w:tc>
        <w:tc>
          <w:tcPr>
            <w:tcW w:w="11482" w:type="dxa"/>
            <w:vAlign w:val="center"/>
          </w:tcPr>
          <w:p w14:paraId="027329BE" w14:textId="7381FD3E" w:rsidR="002D62B3" w:rsidRPr="000B168B" w:rsidRDefault="002D62B3" w:rsidP="000B168B">
            <w:pPr>
              <w:pStyle w:val="2"/>
              <w:tabs>
                <w:tab w:val="left" w:pos="1165"/>
              </w:tabs>
              <w:spacing w:before="40" w:after="40"/>
              <w:ind w:left="0" w:firstLine="0"/>
              <w:jc w:val="both"/>
              <w:rPr>
                <w:szCs w:val="22"/>
                <w:lang w:eastAsia="ru-RU"/>
              </w:rPr>
            </w:pPr>
            <w:r w:rsidRPr="00EF58F8">
              <w:rPr>
                <w:szCs w:val="22"/>
                <w:lang w:eastAsia="ru-RU"/>
              </w:rPr>
              <w:t xml:space="preserve"> </w:t>
            </w:r>
            <w:bookmarkStart w:id="41" w:name="_Toc262692"/>
            <w:r w:rsidRPr="00EF58F8">
              <w:rPr>
                <w:szCs w:val="22"/>
                <w:lang w:eastAsia="ru-RU"/>
              </w:rPr>
              <w:t xml:space="preserve">Создание условий для повышения уровня открытости бюджетных данных в субъекте </w:t>
            </w:r>
            <w:r w:rsidRPr="000B168B">
              <w:rPr>
                <w:szCs w:val="22"/>
                <w:lang w:eastAsia="ru-RU"/>
              </w:rPr>
              <w:t>Российской Федерации</w:t>
            </w:r>
            <w:bookmarkEnd w:id="41"/>
          </w:p>
          <w:p w14:paraId="6AAD9A21" w14:textId="5BB0752B" w:rsidR="002D62B3" w:rsidRPr="00EF58F8" w:rsidRDefault="002D62B3" w:rsidP="000B168B">
            <w:pPr>
              <w:spacing w:before="40" w:after="40" w:line="240" w:lineRule="auto"/>
              <w:jc w:val="both"/>
              <w:rPr>
                <w:lang w:eastAsia="ru-RU"/>
              </w:rPr>
            </w:pPr>
            <w:r w:rsidRPr="000B168B">
              <w:rPr>
                <w:rFonts w:ascii="Times New Roman" w:hAnsi="Times New Roman"/>
                <w:lang w:eastAsia="ru-RU"/>
              </w:rPr>
              <w:t xml:space="preserve">Показатели раздела </w:t>
            </w:r>
            <w:r>
              <w:rPr>
                <w:rFonts w:ascii="Times New Roman" w:hAnsi="Times New Roman"/>
                <w:lang w:eastAsia="ru-RU"/>
              </w:rPr>
              <w:t>предназначены для оценки</w:t>
            </w:r>
            <w:r w:rsidRPr="000B168B">
              <w:rPr>
                <w:rFonts w:ascii="Times New Roman" w:hAnsi="Times New Roman"/>
                <w:lang w:eastAsia="ru-RU"/>
              </w:rPr>
              <w:t xml:space="preserve"> </w:t>
            </w:r>
            <w:r>
              <w:rPr>
                <w:rFonts w:ascii="Times New Roman" w:hAnsi="Times New Roman"/>
                <w:lang w:eastAsia="ru-RU"/>
              </w:rPr>
              <w:t xml:space="preserve">прогноза </w:t>
            </w:r>
            <w:r w:rsidRPr="000B168B">
              <w:rPr>
                <w:rFonts w:ascii="Times New Roman" w:hAnsi="Times New Roman"/>
                <w:lang w:eastAsia="ru-RU"/>
              </w:rPr>
              <w:t>развития ситуация с открытостью бюджетных данных в субъекте РФ</w:t>
            </w:r>
            <w:r>
              <w:rPr>
                <w:rFonts w:ascii="Times New Roman" w:hAnsi="Times New Roman"/>
                <w:lang w:eastAsia="ru-RU"/>
              </w:rPr>
              <w:t xml:space="preserve"> на среднесрочную перспективу</w:t>
            </w:r>
            <w:r w:rsidRPr="000B168B">
              <w:rPr>
                <w:rFonts w:ascii="Times New Roman" w:hAnsi="Times New Roman"/>
                <w:lang w:eastAsia="ru-RU"/>
              </w:rPr>
              <w:t>.</w:t>
            </w:r>
          </w:p>
          <w:p w14:paraId="7AF40CBF" w14:textId="3A656C8C" w:rsidR="002D62B3" w:rsidRPr="00EF58F8" w:rsidRDefault="002D62B3" w:rsidP="000B168B">
            <w:pPr>
              <w:spacing w:before="40" w:after="40" w:line="240" w:lineRule="auto"/>
              <w:jc w:val="both"/>
              <w:rPr>
                <w:lang w:eastAsia="ru-RU"/>
              </w:rPr>
            </w:pPr>
            <w:r w:rsidRPr="000B168B">
              <w:rPr>
                <w:rFonts w:ascii="Times New Roman" w:hAnsi="Times New Roman"/>
                <w:color w:val="000000"/>
                <w:lang w:eastAsia="ru-RU"/>
              </w:rPr>
              <w:t xml:space="preserve">Для оценки показателей используются сведения, размещенные в открытом доступе на сайте, предназначенном для размещения бюджетных данных, а также направленные финансовым органом субъекта РФ </w:t>
            </w:r>
            <w:r w:rsidRPr="000B168B">
              <w:rPr>
                <w:rFonts w:ascii="Times New Roman" w:hAnsi="Times New Roman"/>
                <w:lang w:eastAsia="ru-RU"/>
              </w:rPr>
              <w:t xml:space="preserve">в инициативном порядке по установленной форме (прилагается) в адрес НИФИ по электронной почте: </w:t>
            </w:r>
            <w:hyperlink r:id="rId22" w:history="1">
              <w:r w:rsidRPr="000B168B">
                <w:rPr>
                  <w:rStyle w:val="ac"/>
                  <w:rFonts w:ascii="Times New Roman" w:hAnsi="Times New Roman"/>
                  <w:lang w:val="en-US" w:eastAsia="ru-RU"/>
                </w:rPr>
                <w:t>rating</w:t>
              </w:r>
              <w:r w:rsidRPr="000B168B">
                <w:rPr>
                  <w:rStyle w:val="ac"/>
                  <w:rFonts w:ascii="Times New Roman" w:hAnsi="Times New Roman"/>
                  <w:lang w:eastAsia="ru-RU"/>
                </w:rPr>
                <w:t>@</w:t>
              </w:r>
              <w:r w:rsidRPr="000B168B">
                <w:rPr>
                  <w:rStyle w:val="ac"/>
                  <w:rFonts w:ascii="Times New Roman" w:hAnsi="Times New Roman"/>
                  <w:lang w:val="en-US" w:eastAsia="ru-RU"/>
                </w:rPr>
                <w:t>nifi</w:t>
              </w:r>
              <w:r w:rsidRPr="000B168B">
                <w:rPr>
                  <w:rStyle w:val="ac"/>
                  <w:rFonts w:ascii="Times New Roman" w:hAnsi="Times New Roman"/>
                  <w:lang w:eastAsia="ru-RU"/>
                </w:rPr>
                <w:t>.</w:t>
              </w:r>
              <w:r w:rsidRPr="000B168B">
                <w:rPr>
                  <w:rStyle w:val="ac"/>
                  <w:rFonts w:ascii="Times New Roman" w:hAnsi="Times New Roman"/>
                  <w:lang w:val="en-US" w:eastAsia="ru-RU"/>
                </w:rPr>
                <w:t>ru</w:t>
              </w:r>
            </w:hyperlink>
            <w:r w:rsidRPr="000B168B">
              <w:rPr>
                <w:rFonts w:ascii="Times New Roman" w:hAnsi="Times New Roman"/>
                <w:lang w:eastAsia="ru-RU"/>
              </w:rPr>
              <w:t xml:space="preserve"> в срок до 1 июня 2019 г.</w:t>
            </w:r>
            <w:r w:rsidRPr="000B168B">
              <w:rPr>
                <w:rFonts w:ascii="Times New Roman" w:hAnsi="Times New Roman"/>
                <w:b/>
                <w:lang w:eastAsia="ru-RU"/>
              </w:rPr>
              <w:t xml:space="preserve"> </w:t>
            </w:r>
            <w:r>
              <w:rPr>
                <w:rFonts w:ascii="Times New Roman" w:hAnsi="Times New Roman"/>
                <w:lang w:eastAsia="ru-RU"/>
              </w:rPr>
              <w:t>Если финансовым органом субъекта РФ в установленный срок в адрес НИФИ сведения не направлены, оценка показателей раздела не осуществляется, перспективы развития ситуации с открытостью бюджетных данных в соответствующем субъекте РФ оцениваются как «отрицательные».</w:t>
            </w:r>
          </w:p>
        </w:tc>
        <w:tc>
          <w:tcPr>
            <w:tcW w:w="850" w:type="dxa"/>
          </w:tcPr>
          <w:p w14:paraId="7F99EB2D" w14:textId="4B0C16B5" w:rsidR="002D62B3" w:rsidRPr="00A164EE" w:rsidRDefault="002D62B3">
            <w:pPr>
              <w:spacing w:before="40" w:after="40" w:line="240" w:lineRule="auto"/>
              <w:jc w:val="center"/>
              <w:rPr>
                <w:rFonts w:ascii="Times New Roman" w:hAnsi="Times New Roman"/>
                <w:b/>
                <w:lang w:eastAsia="ru-RU"/>
              </w:rPr>
            </w:pPr>
            <w:r w:rsidRPr="00A164EE">
              <w:rPr>
                <w:rFonts w:ascii="Times New Roman" w:hAnsi="Times New Roman"/>
                <w:b/>
                <w:lang w:eastAsia="ru-RU"/>
              </w:rPr>
              <w:t>11</w:t>
            </w:r>
          </w:p>
        </w:tc>
        <w:tc>
          <w:tcPr>
            <w:tcW w:w="852" w:type="dxa"/>
          </w:tcPr>
          <w:p w14:paraId="4EE01DD9" w14:textId="77777777" w:rsidR="002D62B3" w:rsidRPr="00A164EE" w:rsidRDefault="002D62B3">
            <w:pPr>
              <w:spacing w:before="40" w:after="40" w:line="240" w:lineRule="auto"/>
              <w:jc w:val="center"/>
              <w:rPr>
                <w:rFonts w:ascii="Times New Roman" w:hAnsi="Times New Roman"/>
                <w:lang w:eastAsia="ru-RU"/>
              </w:rPr>
            </w:pPr>
          </w:p>
        </w:tc>
        <w:tc>
          <w:tcPr>
            <w:tcW w:w="850" w:type="dxa"/>
          </w:tcPr>
          <w:p w14:paraId="06E5FB75" w14:textId="77777777" w:rsidR="002D62B3" w:rsidRPr="00A164EE" w:rsidRDefault="002D62B3">
            <w:pPr>
              <w:spacing w:before="40" w:after="40" w:line="240" w:lineRule="auto"/>
              <w:jc w:val="center"/>
              <w:rPr>
                <w:rFonts w:ascii="Times New Roman" w:hAnsi="Times New Roman"/>
                <w:lang w:eastAsia="ru-RU"/>
              </w:rPr>
            </w:pPr>
          </w:p>
        </w:tc>
      </w:tr>
      <w:tr w:rsidR="002D62B3" w:rsidRPr="00A164EE" w14:paraId="5439DF40" w14:textId="77777777" w:rsidTr="002D62B3">
        <w:trPr>
          <w:trHeight w:val="20"/>
        </w:trPr>
        <w:tc>
          <w:tcPr>
            <w:tcW w:w="709" w:type="dxa"/>
          </w:tcPr>
          <w:p w14:paraId="10A12869" w14:textId="2DD902C9" w:rsidR="002D62B3" w:rsidRPr="00A164EE" w:rsidRDefault="002D62B3">
            <w:pPr>
              <w:spacing w:before="40" w:after="40" w:line="240" w:lineRule="auto"/>
              <w:jc w:val="center"/>
              <w:rPr>
                <w:rFonts w:ascii="Times New Roman" w:hAnsi="Times New Roman"/>
                <w:lang w:eastAsia="ru-RU"/>
              </w:rPr>
            </w:pPr>
            <w:r w:rsidRPr="00A164EE">
              <w:rPr>
                <w:rFonts w:ascii="Times New Roman" w:hAnsi="Times New Roman"/>
                <w:lang w:eastAsia="ru-RU"/>
              </w:rPr>
              <w:t>10.1</w:t>
            </w:r>
          </w:p>
        </w:tc>
        <w:tc>
          <w:tcPr>
            <w:tcW w:w="11482" w:type="dxa"/>
            <w:vAlign w:val="center"/>
          </w:tcPr>
          <w:p w14:paraId="55626057" w14:textId="4432675B" w:rsidR="002D62B3" w:rsidRPr="000B168B" w:rsidRDefault="002D62B3">
            <w:pPr>
              <w:spacing w:before="40" w:after="40" w:line="240" w:lineRule="auto"/>
              <w:jc w:val="both"/>
              <w:rPr>
                <w:rFonts w:ascii="Times New Roman" w:hAnsi="Times New Roman"/>
                <w:b/>
                <w:lang w:eastAsia="ru-RU"/>
              </w:rPr>
            </w:pPr>
            <w:r w:rsidRPr="000B168B">
              <w:rPr>
                <w:rFonts w:ascii="Times New Roman" w:hAnsi="Times New Roman"/>
                <w:b/>
                <w:lang w:eastAsia="ru-RU"/>
              </w:rPr>
              <w:t>Планируется ли в субъекте РФ деятельность по обеспечению открытости бюджетных данных?</w:t>
            </w:r>
          </w:p>
          <w:p w14:paraId="3A16C76B" w14:textId="4E92131A" w:rsidR="002D62B3" w:rsidRPr="00A164EE" w:rsidRDefault="002D62B3">
            <w:pPr>
              <w:spacing w:before="40" w:after="40" w:line="240" w:lineRule="auto"/>
              <w:jc w:val="both"/>
              <w:rPr>
                <w:rFonts w:ascii="Times New Roman" w:hAnsi="Times New Roman"/>
                <w:lang w:eastAsia="ru-RU"/>
              </w:rPr>
            </w:pPr>
            <w:r w:rsidRPr="00A164EE">
              <w:rPr>
                <w:rFonts w:ascii="Times New Roman" w:hAnsi="Times New Roman"/>
                <w:lang w:eastAsia="ru-RU"/>
              </w:rPr>
              <w:t>В целях оценки показателя учитывается правовой акт, принятый органом государственной власти субъекта РФ, в котором содержатся сведения о планируемых мероприятиях по повышению уровня открытости бюджетных данных, сроках их реализации и ожидаемых результатах.</w:t>
            </w:r>
          </w:p>
          <w:p w14:paraId="11980ACE" w14:textId="16ED173C" w:rsidR="002D62B3" w:rsidRPr="00A164EE" w:rsidRDefault="002D62B3">
            <w:pPr>
              <w:spacing w:before="40" w:after="40" w:line="240" w:lineRule="auto"/>
              <w:jc w:val="both"/>
              <w:rPr>
                <w:rFonts w:ascii="Times New Roman" w:hAnsi="Times New Roman"/>
                <w:lang w:eastAsia="ru-RU"/>
              </w:rPr>
            </w:pPr>
            <w:r w:rsidRPr="00A164EE">
              <w:rPr>
                <w:rFonts w:ascii="Times New Roman" w:hAnsi="Times New Roman"/>
                <w:lang w:eastAsia="ru-RU"/>
              </w:rPr>
              <w:t>Для оценки показателя соответствующий правовой акт должен быть размещен в открытом доступе на сайте, предназначенном для размещения бюджетных данных.</w:t>
            </w:r>
          </w:p>
        </w:tc>
        <w:tc>
          <w:tcPr>
            <w:tcW w:w="850" w:type="dxa"/>
          </w:tcPr>
          <w:p w14:paraId="10E33F54" w14:textId="77777777" w:rsidR="002D62B3" w:rsidRPr="00A164EE" w:rsidRDefault="002D62B3">
            <w:pPr>
              <w:spacing w:before="40" w:after="40" w:line="240" w:lineRule="auto"/>
              <w:jc w:val="center"/>
              <w:rPr>
                <w:rFonts w:ascii="Times New Roman" w:hAnsi="Times New Roman"/>
                <w:lang w:eastAsia="ru-RU"/>
              </w:rPr>
            </w:pPr>
          </w:p>
        </w:tc>
        <w:tc>
          <w:tcPr>
            <w:tcW w:w="852" w:type="dxa"/>
          </w:tcPr>
          <w:p w14:paraId="79013FB8" w14:textId="77777777" w:rsidR="002D62B3" w:rsidRPr="00A164EE" w:rsidRDefault="002D62B3">
            <w:pPr>
              <w:spacing w:before="40" w:after="40" w:line="240" w:lineRule="auto"/>
              <w:jc w:val="center"/>
              <w:rPr>
                <w:rFonts w:ascii="Times New Roman" w:hAnsi="Times New Roman"/>
                <w:lang w:eastAsia="ru-RU"/>
              </w:rPr>
            </w:pPr>
          </w:p>
        </w:tc>
        <w:tc>
          <w:tcPr>
            <w:tcW w:w="850" w:type="dxa"/>
          </w:tcPr>
          <w:p w14:paraId="3FF67D9D" w14:textId="77777777" w:rsidR="002D62B3" w:rsidRPr="00A164EE" w:rsidRDefault="002D62B3">
            <w:pPr>
              <w:spacing w:before="40" w:after="40" w:line="240" w:lineRule="auto"/>
              <w:jc w:val="center"/>
              <w:rPr>
                <w:rFonts w:ascii="Times New Roman" w:hAnsi="Times New Roman"/>
                <w:lang w:eastAsia="ru-RU"/>
              </w:rPr>
            </w:pPr>
          </w:p>
        </w:tc>
      </w:tr>
      <w:tr w:rsidR="002D62B3" w:rsidRPr="00A164EE" w14:paraId="1C0F9E59" w14:textId="77777777" w:rsidTr="002D62B3">
        <w:trPr>
          <w:trHeight w:val="20"/>
        </w:trPr>
        <w:tc>
          <w:tcPr>
            <w:tcW w:w="709" w:type="dxa"/>
          </w:tcPr>
          <w:p w14:paraId="060CA9B4" w14:textId="77777777" w:rsidR="002D62B3" w:rsidRPr="00A164EE" w:rsidRDefault="002D62B3">
            <w:pPr>
              <w:spacing w:before="40" w:after="40" w:line="240" w:lineRule="auto"/>
              <w:jc w:val="center"/>
              <w:rPr>
                <w:rFonts w:ascii="Times New Roman" w:hAnsi="Times New Roman"/>
                <w:i/>
                <w:lang w:eastAsia="ru-RU"/>
              </w:rPr>
            </w:pPr>
          </w:p>
        </w:tc>
        <w:tc>
          <w:tcPr>
            <w:tcW w:w="11482" w:type="dxa"/>
            <w:vAlign w:val="center"/>
          </w:tcPr>
          <w:p w14:paraId="0CA9F9C1" w14:textId="54F3A7C8" w:rsidR="002D62B3" w:rsidRPr="00A164EE" w:rsidRDefault="002D62B3" w:rsidP="000B168B">
            <w:pPr>
              <w:spacing w:before="40" w:after="40" w:line="240" w:lineRule="auto"/>
              <w:ind w:left="192"/>
              <w:jc w:val="both"/>
              <w:rPr>
                <w:rFonts w:ascii="Times New Roman" w:hAnsi="Times New Roman"/>
                <w:i/>
                <w:lang w:eastAsia="ru-RU"/>
              </w:rPr>
            </w:pPr>
            <w:r w:rsidRPr="00A164EE">
              <w:rPr>
                <w:rFonts w:ascii="Times New Roman" w:hAnsi="Times New Roman"/>
                <w:i/>
                <w:lang w:eastAsia="ru-RU"/>
              </w:rPr>
              <w:t>Да, принят правовой акт законодательного органа субъекта РФ</w:t>
            </w:r>
          </w:p>
        </w:tc>
        <w:tc>
          <w:tcPr>
            <w:tcW w:w="850" w:type="dxa"/>
          </w:tcPr>
          <w:p w14:paraId="6FDF1616" w14:textId="22788D9B" w:rsidR="002D62B3" w:rsidRPr="00A164EE" w:rsidRDefault="002D62B3">
            <w:pPr>
              <w:spacing w:before="40" w:after="40" w:line="240" w:lineRule="auto"/>
              <w:jc w:val="center"/>
              <w:rPr>
                <w:rFonts w:ascii="Times New Roman" w:hAnsi="Times New Roman"/>
                <w:lang w:eastAsia="ru-RU"/>
              </w:rPr>
            </w:pPr>
            <w:r w:rsidRPr="00A164EE">
              <w:rPr>
                <w:rFonts w:ascii="Times New Roman" w:hAnsi="Times New Roman"/>
                <w:lang w:eastAsia="ru-RU"/>
              </w:rPr>
              <w:t>3</w:t>
            </w:r>
          </w:p>
        </w:tc>
        <w:tc>
          <w:tcPr>
            <w:tcW w:w="852" w:type="dxa"/>
          </w:tcPr>
          <w:p w14:paraId="5C5F33F0" w14:textId="77777777" w:rsidR="002D62B3" w:rsidRPr="00A164EE" w:rsidRDefault="002D62B3">
            <w:pPr>
              <w:spacing w:before="40" w:after="40" w:line="240" w:lineRule="auto"/>
              <w:jc w:val="center"/>
              <w:rPr>
                <w:rFonts w:ascii="Times New Roman" w:hAnsi="Times New Roman"/>
                <w:lang w:eastAsia="ru-RU"/>
              </w:rPr>
            </w:pPr>
          </w:p>
        </w:tc>
        <w:tc>
          <w:tcPr>
            <w:tcW w:w="850" w:type="dxa"/>
          </w:tcPr>
          <w:p w14:paraId="4B587865" w14:textId="77777777" w:rsidR="002D62B3" w:rsidRPr="00A164EE" w:rsidRDefault="002D62B3">
            <w:pPr>
              <w:spacing w:before="40" w:after="40" w:line="240" w:lineRule="auto"/>
              <w:jc w:val="center"/>
              <w:rPr>
                <w:rFonts w:ascii="Times New Roman" w:hAnsi="Times New Roman"/>
                <w:lang w:eastAsia="ru-RU"/>
              </w:rPr>
            </w:pPr>
          </w:p>
        </w:tc>
      </w:tr>
      <w:tr w:rsidR="002D62B3" w:rsidRPr="00A164EE" w14:paraId="1C62FB38" w14:textId="77777777" w:rsidTr="002D62B3">
        <w:trPr>
          <w:trHeight w:val="20"/>
        </w:trPr>
        <w:tc>
          <w:tcPr>
            <w:tcW w:w="709" w:type="dxa"/>
          </w:tcPr>
          <w:p w14:paraId="22F244DD" w14:textId="77777777" w:rsidR="002D62B3" w:rsidRPr="00A164EE" w:rsidRDefault="002D62B3">
            <w:pPr>
              <w:spacing w:before="40" w:after="40" w:line="240" w:lineRule="auto"/>
              <w:jc w:val="center"/>
              <w:rPr>
                <w:rFonts w:ascii="Times New Roman" w:hAnsi="Times New Roman"/>
                <w:i/>
                <w:lang w:eastAsia="ru-RU"/>
              </w:rPr>
            </w:pPr>
          </w:p>
        </w:tc>
        <w:tc>
          <w:tcPr>
            <w:tcW w:w="11482" w:type="dxa"/>
            <w:vAlign w:val="center"/>
          </w:tcPr>
          <w:p w14:paraId="4348913A" w14:textId="7ED6BD13" w:rsidR="002D62B3" w:rsidRPr="00A164EE" w:rsidRDefault="002D62B3" w:rsidP="000B168B">
            <w:pPr>
              <w:spacing w:before="40" w:after="40" w:line="240" w:lineRule="auto"/>
              <w:ind w:left="192"/>
              <w:jc w:val="both"/>
              <w:rPr>
                <w:rFonts w:ascii="Times New Roman" w:hAnsi="Times New Roman"/>
                <w:i/>
                <w:lang w:eastAsia="ru-RU"/>
              </w:rPr>
            </w:pPr>
            <w:r w:rsidRPr="00A164EE">
              <w:rPr>
                <w:rFonts w:ascii="Times New Roman" w:hAnsi="Times New Roman"/>
                <w:i/>
                <w:lang w:eastAsia="ru-RU"/>
              </w:rPr>
              <w:t xml:space="preserve">Да, принят правовой акт высшего органа исполнительной власти субъекта РФ </w:t>
            </w:r>
          </w:p>
        </w:tc>
        <w:tc>
          <w:tcPr>
            <w:tcW w:w="850" w:type="dxa"/>
          </w:tcPr>
          <w:p w14:paraId="51F827B9" w14:textId="2CDBB468" w:rsidR="002D62B3" w:rsidRPr="00A164EE" w:rsidRDefault="002D62B3">
            <w:pPr>
              <w:spacing w:before="40" w:after="40" w:line="240" w:lineRule="auto"/>
              <w:jc w:val="center"/>
              <w:rPr>
                <w:rFonts w:ascii="Times New Roman" w:hAnsi="Times New Roman"/>
                <w:lang w:eastAsia="ru-RU"/>
              </w:rPr>
            </w:pPr>
            <w:r w:rsidRPr="00A164EE">
              <w:rPr>
                <w:rFonts w:ascii="Times New Roman" w:hAnsi="Times New Roman"/>
                <w:lang w:eastAsia="ru-RU"/>
              </w:rPr>
              <w:t>2</w:t>
            </w:r>
          </w:p>
        </w:tc>
        <w:tc>
          <w:tcPr>
            <w:tcW w:w="852" w:type="dxa"/>
          </w:tcPr>
          <w:p w14:paraId="3818D340" w14:textId="77777777" w:rsidR="002D62B3" w:rsidRPr="00A164EE" w:rsidRDefault="002D62B3">
            <w:pPr>
              <w:spacing w:before="40" w:after="40" w:line="240" w:lineRule="auto"/>
              <w:jc w:val="center"/>
              <w:rPr>
                <w:rFonts w:ascii="Times New Roman" w:hAnsi="Times New Roman"/>
                <w:lang w:eastAsia="ru-RU"/>
              </w:rPr>
            </w:pPr>
          </w:p>
        </w:tc>
        <w:tc>
          <w:tcPr>
            <w:tcW w:w="850" w:type="dxa"/>
          </w:tcPr>
          <w:p w14:paraId="2B6D1F6F" w14:textId="77777777" w:rsidR="002D62B3" w:rsidRPr="00A164EE" w:rsidRDefault="002D62B3">
            <w:pPr>
              <w:spacing w:before="40" w:after="40" w:line="240" w:lineRule="auto"/>
              <w:jc w:val="center"/>
              <w:rPr>
                <w:rFonts w:ascii="Times New Roman" w:hAnsi="Times New Roman"/>
                <w:lang w:eastAsia="ru-RU"/>
              </w:rPr>
            </w:pPr>
          </w:p>
        </w:tc>
      </w:tr>
      <w:tr w:rsidR="002D62B3" w:rsidRPr="00A164EE" w14:paraId="10EAD49F" w14:textId="77777777" w:rsidTr="002D62B3">
        <w:trPr>
          <w:trHeight w:val="20"/>
        </w:trPr>
        <w:tc>
          <w:tcPr>
            <w:tcW w:w="709" w:type="dxa"/>
          </w:tcPr>
          <w:p w14:paraId="58DF18A6" w14:textId="77777777" w:rsidR="002D62B3" w:rsidRPr="00A164EE" w:rsidRDefault="002D62B3">
            <w:pPr>
              <w:spacing w:before="40" w:after="40" w:line="240" w:lineRule="auto"/>
              <w:jc w:val="center"/>
              <w:rPr>
                <w:rFonts w:ascii="Times New Roman" w:hAnsi="Times New Roman"/>
                <w:i/>
                <w:lang w:eastAsia="ru-RU"/>
              </w:rPr>
            </w:pPr>
          </w:p>
        </w:tc>
        <w:tc>
          <w:tcPr>
            <w:tcW w:w="11482" w:type="dxa"/>
            <w:vAlign w:val="center"/>
          </w:tcPr>
          <w:p w14:paraId="01C1863B" w14:textId="6BCA8763" w:rsidR="002D62B3" w:rsidRPr="00A164EE" w:rsidRDefault="002D62B3" w:rsidP="000B168B">
            <w:pPr>
              <w:spacing w:before="40" w:after="40" w:line="240" w:lineRule="auto"/>
              <w:ind w:left="192"/>
              <w:jc w:val="both"/>
              <w:rPr>
                <w:rFonts w:ascii="Times New Roman" w:hAnsi="Times New Roman"/>
                <w:i/>
                <w:lang w:eastAsia="ru-RU"/>
              </w:rPr>
            </w:pPr>
            <w:r w:rsidRPr="00A164EE">
              <w:rPr>
                <w:rFonts w:ascii="Times New Roman" w:hAnsi="Times New Roman"/>
                <w:i/>
                <w:lang w:eastAsia="ru-RU"/>
              </w:rPr>
              <w:t>Да, принят правовой акт финансового органа субъекта РФ</w:t>
            </w:r>
          </w:p>
        </w:tc>
        <w:tc>
          <w:tcPr>
            <w:tcW w:w="850" w:type="dxa"/>
          </w:tcPr>
          <w:p w14:paraId="78472473" w14:textId="03A4D2E0" w:rsidR="002D62B3" w:rsidRPr="00A164EE" w:rsidRDefault="002D62B3">
            <w:pPr>
              <w:spacing w:before="40" w:after="40" w:line="240" w:lineRule="auto"/>
              <w:jc w:val="center"/>
              <w:rPr>
                <w:rFonts w:ascii="Times New Roman" w:hAnsi="Times New Roman"/>
                <w:lang w:eastAsia="ru-RU"/>
              </w:rPr>
            </w:pPr>
            <w:r w:rsidRPr="00A164EE">
              <w:rPr>
                <w:rFonts w:ascii="Times New Roman" w:hAnsi="Times New Roman"/>
                <w:lang w:eastAsia="ru-RU"/>
              </w:rPr>
              <w:t>1</w:t>
            </w:r>
          </w:p>
        </w:tc>
        <w:tc>
          <w:tcPr>
            <w:tcW w:w="852" w:type="dxa"/>
          </w:tcPr>
          <w:p w14:paraId="5C4E57A0" w14:textId="77777777" w:rsidR="002D62B3" w:rsidRPr="00A164EE" w:rsidRDefault="002D62B3">
            <w:pPr>
              <w:spacing w:before="40" w:after="40" w:line="240" w:lineRule="auto"/>
              <w:jc w:val="center"/>
              <w:rPr>
                <w:rFonts w:ascii="Times New Roman" w:hAnsi="Times New Roman"/>
                <w:lang w:eastAsia="ru-RU"/>
              </w:rPr>
            </w:pPr>
          </w:p>
        </w:tc>
        <w:tc>
          <w:tcPr>
            <w:tcW w:w="850" w:type="dxa"/>
          </w:tcPr>
          <w:p w14:paraId="44846BAB" w14:textId="77777777" w:rsidR="002D62B3" w:rsidRPr="00A164EE" w:rsidRDefault="002D62B3">
            <w:pPr>
              <w:spacing w:before="40" w:after="40" w:line="240" w:lineRule="auto"/>
              <w:jc w:val="center"/>
              <w:rPr>
                <w:rFonts w:ascii="Times New Roman" w:hAnsi="Times New Roman"/>
                <w:lang w:eastAsia="ru-RU"/>
              </w:rPr>
            </w:pPr>
          </w:p>
        </w:tc>
      </w:tr>
      <w:tr w:rsidR="002D62B3" w:rsidRPr="00A164EE" w14:paraId="17C10671" w14:textId="77777777" w:rsidTr="002D62B3">
        <w:trPr>
          <w:trHeight w:val="20"/>
        </w:trPr>
        <w:tc>
          <w:tcPr>
            <w:tcW w:w="709" w:type="dxa"/>
          </w:tcPr>
          <w:p w14:paraId="1BEB9581" w14:textId="77777777" w:rsidR="002D62B3" w:rsidRPr="00A164EE" w:rsidRDefault="002D62B3">
            <w:pPr>
              <w:spacing w:before="40" w:after="40" w:line="240" w:lineRule="auto"/>
              <w:jc w:val="center"/>
              <w:rPr>
                <w:rFonts w:ascii="Times New Roman" w:hAnsi="Times New Roman"/>
                <w:i/>
                <w:lang w:eastAsia="ru-RU"/>
              </w:rPr>
            </w:pPr>
          </w:p>
        </w:tc>
        <w:tc>
          <w:tcPr>
            <w:tcW w:w="11482" w:type="dxa"/>
            <w:vAlign w:val="center"/>
          </w:tcPr>
          <w:p w14:paraId="37D3431D" w14:textId="720B5556" w:rsidR="002D62B3" w:rsidRPr="00A164EE" w:rsidRDefault="002D62B3" w:rsidP="000B168B">
            <w:pPr>
              <w:spacing w:before="40" w:after="40" w:line="240" w:lineRule="auto"/>
              <w:ind w:left="192"/>
              <w:jc w:val="both"/>
              <w:rPr>
                <w:rFonts w:ascii="Times New Roman" w:hAnsi="Times New Roman"/>
                <w:i/>
                <w:lang w:eastAsia="ru-RU"/>
              </w:rPr>
            </w:pPr>
            <w:r w:rsidRPr="00A164EE">
              <w:rPr>
                <w:rFonts w:ascii="Times New Roman" w:hAnsi="Times New Roman"/>
                <w:i/>
                <w:lang w:eastAsia="ru-RU"/>
              </w:rPr>
              <w:t>Нет, правовой акт не принят или сведения о нем отсутствуют в открытом доступе</w:t>
            </w:r>
          </w:p>
        </w:tc>
        <w:tc>
          <w:tcPr>
            <w:tcW w:w="850" w:type="dxa"/>
          </w:tcPr>
          <w:p w14:paraId="3EC293CA" w14:textId="653A8DBA" w:rsidR="002D62B3" w:rsidRPr="00A164EE" w:rsidRDefault="002D62B3">
            <w:pPr>
              <w:spacing w:before="40" w:after="40" w:line="240" w:lineRule="auto"/>
              <w:jc w:val="center"/>
              <w:rPr>
                <w:rFonts w:ascii="Times New Roman" w:hAnsi="Times New Roman"/>
                <w:lang w:eastAsia="ru-RU"/>
              </w:rPr>
            </w:pPr>
            <w:r w:rsidRPr="00A164EE">
              <w:rPr>
                <w:rFonts w:ascii="Times New Roman" w:hAnsi="Times New Roman"/>
                <w:lang w:eastAsia="ru-RU"/>
              </w:rPr>
              <w:t>0</w:t>
            </w:r>
          </w:p>
        </w:tc>
        <w:tc>
          <w:tcPr>
            <w:tcW w:w="852" w:type="dxa"/>
          </w:tcPr>
          <w:p w14:paraId="49AC8792" w14:textId="77777777" w:rsidR="002D62B3" w:rsidRPr="00A164EE" w:rsidRDefault="002D62B3">
            <w:pPr>
              <w:spacing w:before="40" w:after="40" w:line="240" w:lineRule="auto"/>
              <w:jc w:val="center"/>
              <w:rPr>
                <w:rFonts w:ascii="Times New Roman" w:hAnsi="Times New Roman"/>
                <w:lang w:eastAsia="ru-RU"/>
              </w:rPr>
            </w:pPr>
          </w:p>
        </w:tc>
        <w:tc>
          <w:tcPr>
            <w:tcW w:w="850" w:type="dxa"/>
          </w:tcPr>
          <w:p w14:paraId="7AD9C80C" w14:textId="77777777" w:rsidR="002D62B3" w:rsidRPr="00A164EE" w:rsidRDefault="002D62B3">
            <w:pPr>
              <w:spacing w:before="40" w:after="40" w:line="240" w:lineRule="auto"/>
              <w:jc w:val="center"/>
              <w:rPr>
                <w:rFonts w:ascii="Times New Roman" w:hAnsi="Times New Roman"/>
                <w:lang w:eastAsia="ru-RU"/>
              </w:rPr>
            </w:pPr>
          </w:p>
        </w:tc>
      </w:tr>
      <w:tr w:rsidR="002D62B3" w:rsidRPr="00A164EE" w14:paraId="55526240" w14:textId="77777777" w:rsidTr="002D62B3">
        <w:trPr>
          <w:trHeight w:val="20"/>
        </w:trPr>
        <w:tc>
          <w:tcPr>
            <w:tcW w:w="709" w:type="dxa"/>
          </w:tcPr>
          <w:p w14:paraId="6320D6BE" w14:textId="6C883D18" w:rsidR="002D62B3" w:rsidRPr="00A164EE" w:rsidRDefault="002D62B3">
            <w:pPr>
              <w:spacing w:before="40" w:after="40" w:line="240" w:lineRule="auto"/>
              <w:jc w:val="center"/>
              <w:rPr>
                <w:rFonts w:ascii="Times New Roman" w:hAnsi="Times New Roman"/>
                <w:lang w:eastAsia="ru-RU"/>
              </w:rPr>
            </w:pPr>
            <w:r w:rsidRPr="00A164EE">
              <w:rPr>
                <w:rFonts w:ascii="Times New Roman" w:hAnsi="Times New Roman"/>
                <w:lang w:eastAsia="ru-RU"/>
              </w:rPr>
              <w:t xml:space="preserve">10.2 </w:t>
            </w:r>
          </w:p>
        </w:tc>
        <w:tc>
          <w:tcPr>
            <w:tcW w:w="11482" w:type="dxa"/>
            <w:vAlign w:val="center"/>
          </w:tcPr>
          <w:p w14:paraId="0CF895E5" w14:textId="1AC4EA71" w:rsidR="002D62B3" w:rsidRPr="00A164EE" w:rsidRDefault="002D62B3" w:rsidP="000B168B">
            <w:pPr>
              <w:spacing w:before="40" w:after="40" w:line="240" w:lineRule="auto"/>
              <w:jc w:val="both"/>
              <w:rPr>
                <w:rFonts w:ascii="Times New Roman" w:hAnsi="Times New Roman"/>
                <w:b/>
                <w:lang w:eastAsia="ru-RU"/>
              </w:rPr>
            </w:pPr>
            <w:r w:rsidRPr="00A164EE">
              <w:rPr>
                <w:rFonts w:ascii="Times New Roman" w:hAnsi="Times New Roman"/>
                <w:b/>
                <w:lang w:eastAsia="ru-RU"/>
              </w:rPr>
              <w:t>Создан ли в субъекте Российской Федерации механизм на постоянно действующей основе для взаимодействия государственных органов субъекта Российской Федерации по вопросам обеспечения открытости бюджетных данных?</w:t>
            </w:r>
          </w:p>
          <w:p w14:paraId="379B249E" w14:textId="36E8C366" w:rsidR="002D62B3" w:rsidRPr="00A164EE" w:rsidRDefault="002D62B3" w:rsidP="000B168B">
            <w:pPr>
              <w:spacing w:before="40" w:after="40" w:line="240" w:lineRule="auto"/>
              <w:jc w:val="both"/>
              <w:rPr>
                <w:rFonts w:ascii="Times New Roman" w:hAnsi="Times New Roman"/>
                <w:lang w:eastAsia="ru-RU"/>
              </w:rPr>
            </w:pPr>
            <w:r w:rsidRPr="00A164EE">
              <w:rPr>
                <w:rFonts w:ascii="Times New Roman" w:hAnsi="Times New Roman"/>
                <w:lang w:eastAsia="ru-RU"/>
              </w:rPr>
              <w:t xml:space="preserve">Под механизмом взаимодействия государственных органов субъекта Российской Федерации по вопросам обеспечения открытости бюджетных данных понимается образование рабочей группы или иной организационной структуры, в состав которой входят представители исполнительных органов государственной власти субъекта РФ, законодательного (представительного) органа, государственной власти субъекта РФ, контрольно-счетного органа субъекта РФ, органа управления территориального государственного фонда обязательного медицинского страхования субъекта РФ с целью взаимодействия и координации работы в субъекте РФ по обеспечению открытости бюджетных данных. </w:t>
            </w:r>
          </w:p>
          <w:p w14:paraId="7DDB31FA" w14:textId="55D8A49A" w:rsidR="002D62B3" w:rsidRPr="00A164EE" w:rsidRDefault="002D62B3" w:rsidP="000B168B">
            <w:pPr>
              <w:spacing w:before="40" w:after="40" w:line="240" w:lineRule="auto"/>
              <w:jc w:val="both"/>
              <w:rPr>
                <w:rFonts w:ascii="Times New Roman" w:hAnsi="Times New Roman"/>
                <w:lang w:eastAsia="ru-RU"/>
              </w:rPr>
            </w:pPr>
            <w:r w:rsidRPr="00A164EE">
              <w:rPr>
                <w:rFonts w:ascii="Times New Roman" w:hAnsi="Times New Roman"/>
                <w:lang w:eastAsia="ru-RU"/>
              </w:rPr>
              <w:t>В целях оценки показателя учитывается правовой акт или соглашение участников.</w:t>
            </w:r>
          </w:p>
        </w:tc>
        <w:tc>
          <w:tcPr>
            <w:tcW w:w="850" w:type="dxa"/>
          </w:tcPr>
          <w:p w14:paraId="5D1946CB" w14:textId="77777777" w:rsidR="002D62B3" w:rsidRPr="00A164EE" w:rsidRDefault="002D62B3">
            <w:pPr>
              <w:spacing w:before="40" w:after="40" w:line="240" w:lineRule="auto"/>
              <w:jc w:val="center"/>
              <w:rPr>
                <w:rFonts w:ascii="Times New Roman" w:hAnsi="Times New Roman"/>
                <w:lang w:eastAsia="ru-RU"/>
              </w:rPr>
            </w:pPr>
          </w:p>
        </w:tc>
        <w:tc>
          <w:tcPr>
            <w:tcW w:w="852" w:type="dxa"/>
          </w:tcPr>
          <w:p w14:paraId="2DBDC711" w14:textId="77777777" w:rsidR="002D62B3" w:rsidRPr="00A164EE" w:rsidRDefault="002D62B3">
            <w:pPr>
              <w:spacing w:before="40" w:after="40" w:line="240" w:lineRule="auto"/>
              <w:jc w:val="center"/>
              <w:rPr>
                <w:rFonts w:ascii="Times New Roman" w:hAnsi="Times New Roman"/>
                <w:lang w:eastAsia="ru-RU"/>
              </w:rPr>
            </w:pPr>
          </w:p>
        </w:tc>
        <w:tc>
          <w:tcPr>
            <w:tcW w:w="850" w:type="dxa"/>
          </w:tcPr>
          <w:p w14:paraId="648AB18A" w14:textId="77777777" w:rsidR="002D62B3" w:rsidRPr="00A164EE" w:rsidRDefault="002D62B3">
            <w:pPr>
              <w:spacing w:before="40" w:after="40" w:line="240" w:lineRule="auto"/>
              <w:jc w:val="center"/>
              <w:rPr>
                <w:rFonts w:ascii="Times New Roman" w:hAnsi="Times New Roman"/>
                <w:lang w:eastAsia="ru-RU"/>
              </w:rPr>
            </w:pPr>
          </w:p>
        </w:tc>
      </w:tr>
      <w:tr w:rsidR="002D62B3" w:rsidRPr="00A164EE" w14:paraId="1C121D7E" w14:textId="77777777" w:rsidTr="002D62B3">
        <w:trPr>
          <w:trHeight w:val="20"/>
        </w:trPr>
        <w:tc>
          <w:tcPr>
            <w:tcW w:w="709" w:type="dxa"/>
          </w:tcPr>
          <w:p w14:paraId="1C4C5FEC" w14:textId="77777777" w:rsidR="002D62B3" w:rsidRPr="00A164EE" w:rsidRDefault="002D62B3">
            <w:pPr>
              <w:spacing w:before="40" w:after="40" w:line="240" w:lineRule="auto"/>
              <w:jc w:val="center"/>
              <w:rPr>
                <w:rFonts w:ascii="Times New Roman" w:hAnsi="Times New Roman"/>
                <w:lang w:eastAsia="ru-RU"/>
              </w:rPr>
            </w:pPr>
          </w:p>
        </w:tc>
        <w:tc>
          <w:tcPr>
            <w:tcW w:w="11482" w:type="dxa"/>
            <w:vAlign w:val="center"/>
          </w:tcPr>
          <w:p w14:paraId="3908ACA3" w14:textId="4B6144B5" w:rsidR="002D62B3" w:rsidRPr="00A164EE" w:rsidRDefault="002D62B3" w:rsidP="000B168B">
            <w:pPr>
              <w:spacing w:before="40" w:after="40" w:line="240" w:lineRule="auto"/>
              <w:ind w:left="192"/>
              <w:jc w:val="both"/>
              <w:rPr>
                <w:rFonts w:ascii="Times New Roman" w:hAnsi="Times New Roman"/>
                <w:i/>
                <w:lang w:eastAsia="ru-RU"/>
              </w:rPr>
            </w:pPr>
            <w:r w:rsidRPr="00A164EE">
              <w:rPr>
                <w:rFonts w:ascii="Times New Roman" w:hAnsi="Times New Roman"/>
                <w:i/>
                <w:lang w:eastAsia="ru-RU"/>
              </w:rPr>
              <w:t>Да, создан и в состав входят все перечисленные участники</w:t>
            </w:r>
          </w:p>
        </w:tc>
        <w:tc>
          <w:tcPr>
            <w:tcW w:w="850" w:type="dxa"/>
          </w:tcPr>
          <w:p w14:paraId="1CD3C322" w14:textId="03672D1B" w:rsidR="002D62B3" w:rsidRPr="00A164EE" w:rsidRDefault="002D62B3">
            <w:pPr>
              <w:spacing w:before="40" w:after="40" w:line="240" w:lineRule="auto"/>
              <w:jc w:val="center"/>
              <w:rPr>
                <w:rFonts w:ascii="Times New Roman" w:hAnsi="Times New Roman"/>
                <w:lang w:eastAsia="ru-RU"/>
              </w:rPr>
            </w:pPr>
            <w:r w:rsidRPr="00A164EE">
              <w:rPr>
                <w:rFonts w:ascii="Times New Roman" w:hAnsi="Times New Roman"/>
                <w:lang w:eastAsia="ru-RU"/>
              </w:rPr>
              <w:t>2</w:t>
            </w:r>
          </w:p>
        </w:tc>
        <w:tc>
          <w:tcPr>
            <w:tcW w:w="852" w:type="dxa"/>
          </w:tcPr>
          <w:p w14:paraId="02F1A1A2" w14:textId="77777777" w:rsidR="002D62B3" w:rsidRPr="00A164EE" w:rsidRDefault="002D62B3">
            <w:pPr>
              <w:spacing w:before="40" w:after="40" w:line="240" w:lineRule="auto"/>
              <w:jc w:val="center"/>
              <w:rPr>
                <w:rFonts w:ascii="Times New Roman" w:hAnsi="Times New Roman"/>
                <w:lang w:eastAsia="ru-RU"/>
              </w:rPr>
            </w:pPr>
          </w:p>
        </w:tc>
        <w:tc>
          <w:tcPr>
            <w:tcW w:w="850" w:type="dxa"/>
          </w:tcPr>
          <w:p w14:paraId="0AD272C3" w14:textId="77777777" w:rsidR="002D62B3" w:rsidRPr="00A164EE" w:rsidRDefault="002D62B3">
            <w:pPr>
              <w:spacing w:before="40" w:after="40" w:line="240" w:lineRule="auto"/>
              <w:jc w:val="center"/>
              <w:rPr>
                <w:rFonts w:ascii="Times New Roman" w:hAnsi="Times New Roman"/>
                <w:lang w:eastAsia="ru-RU"/>
              </w:rPr>
            </w:pPr>
          </w:p>
        </w:tc>
      </w:tr>
      <w:tr w:rsidR="002D62B3" w:rsidRPr="00A164EE" w14:paraId="14365CA9" w14:textId="77777777" w:rsidTr="002D62B3">
        <w:trPr>
          <w:trHeight w:val="20"/>
        </w:trPr>
        <w:tc>
          <w:tcPr>
            <w:tcW w:w="709" w:type="dxa"/>
          </w:tcPr>
          <w:p w14:paraId="5FEACCE5" w14:textId="77777777" w:rsidR="002D62B3" w:rsidRPr="00A164EE" w:rsidRDefault="002D62B3">
            <w:pPr>
              <w:spacing w:before="40" w:after="40" w:line="240" w:lineRule="auto"/>
              <w:jc w:val="center"/>
              <w:rPr>
                <w:rFonts w:ascii="Times New Roman" w:hAnsi="Times New Roman"/>
                <w:lang w:eastAsia="ru-RU"/>
              </w:rPr>
            </w:pPr>
          </w:p>
        </w:tc>
        <w:tc>
          <w:tcPr>
            <w:tcW w:w="11482" w:type="dxa"/>
            <w:vAlign w:val="center"/>
          </w:tcPr>
          <w:p w14:paraId="4DC35950" w14:textId="1895FF9C" w:rsidR="002D62B3" w:rsidRPr="00A164EE" w:rsidRDefault="002D62B3" w:rsidP="000B168B">
            <w:pPr>
              <w:spacing w:before="40" w:after="40" w:line="240" w:lineRule="auto"/>
              <w:ind w:left="192"/>
              <w:jc w:val="both"/>
              <w:rPr>
                <w:rFonts w:ascii="Times New Roman" w:hAnsi="Times New Roman"/>
                <w:i/>
                <w:lang w:eastAsia="ru-RU"/>
              </w:rPr>
            </w:pPr>
            <w:r w:rsidRPr="00A164EE">
              <w:rPr>
                <w:rFonts w:ascii="Times New Roman" w:hAnsi="Times New Roman"/>
                <w:i/>
                <w:lang w:eastAsia="ru-RU"/>
              </w:rPr>
              <w:t>Да, создан, но в состав входят не все перечисленные участники</w:t>
            </w:r>
          </w:p>
        </w:tc>
        <w:tc>
          <w:tcPr>
            <w:tcW w:w="850" w:type="dxa"/>
          </w:tcPr>
          <w:p w14:paraId="5A463005" w14:textId="574F7F5D" w:rsidR="002D62B3" w:rsidRPr="00A164EE" w:rsidRDefault="002D62B3">
            <w:pPr>
              <w:spacing w:before="40" w:after="40" w:line="240" w:lineRule="auto"/>
              <w:jc w:val="center"/>
              <w:rPr>
                <w:rFonts w:ascii="Times New Roman" w:hAnsi="Times New Roman"/>
                <w:lang w:eastAsia="ru-RU"/>
              </w:rPr>
            </w:pPr>
            <w:r w:rsidRPr="00A164EE">
              <w:rPr>
                <w:rFonts w:ascii="Times New Roman" w:hAnsi="Times New Roman"/>
                <w:lang w:eastAsia="ru-RU"/>
              </w:rPr>
              <w:t>1</w:t>
            </w:r>
          </w:p>
        </w:tc>
        <w:tc>
          <w:tcPr>
            <w:tcW w:w="852" w:type="dxa"/>
          </w:tcPr>
          <w:p w14:paraId="51AD277A" w14:textId="77777777" w:rsidR="002D62B3" w:rsidRPr="00A164EE" w:rsidRDefault="002D62B3">
            <w:pPr>
              <w:spacing w:before="40" w:after="40" w:line="240" w:lineRule="auto"/>
              <w:jc w:val="center"/>
              <w:rPr>
                <w:rFonts w:ascii="Times New Roman" w:hAnsi="Times New Roman"/>
                <w:lang w:eastAsia="ru-RU"/>
              </w:rPr>
            </w:pPr>
          </w:p>
        </w:tc>
        <w:tc>
          <w:tcPr>
            <w:tcW w:w="850" w:type="dxa"/>
          </w:tcPr>
          <w:p w14:paraId="7AD0503A" w14:textId="77777777" w:rsidR="002D62B3" w:rsidRPr="00A164EE" w:rsidRDefault="002D62B3">
            <w:pPr>
              <w:spacing w:before="40" w:after="40" w:line="240" w:lineRule="auto"/>
              <w:jc w:val="center"/>
              <w:rPr>
                <w:rFonts w:ascii="Times New Roman" w:hAnsi="Times New Roman"/>
                <w:lang w:eastAsia="ru-RU"/>
              </w:rPr>
            </w:pPr>
          </w:p>
        </w:tc>
      </w:tr>
      <w:tr w:rsidR="002D62B3" w:rsidRPr="00A164EE" w14:paraId="1BB13001" w14:textId="77777777" w:rsidTr="002D62B3">
        <w:trPr>
          <w:trHeight w:val="20"/>
        </w:trPr>
        <w:tc>
          <w:tcPr>
            <w:tcW w:w="709" w:type="dxa"/>
          </w:tcPr>
          <w:p w14:paraId="048D7D97" w14:textId="77777777" w:rsidR="002D62B3" w:rsidRPr="00A164EE" w:rsidRDefault="002D62B3">
            <w:pPr>
              <w:spacing w:before="40" w:after="40" w:line="240" w:lineRule="auto"/>
              <w:jc w:val="center"/>
              <w:rPr>
                <w:rFonts w:ascii="Times New Roman" w:hAnsi="Times New Roman"/>
                <w:lang w:eastAsia="ru-RU"/>
              </w:rPr>
            </w:pPr>
          </w:p>
        </w:tc>
        <w:tc>
          <w:tcPr>
            <w:tcW w:w="11482" w:type="dxa"/>
            <w:vAlign w:val="center"/>
          </w:tcPr>
          <w:p w14:paraId="4317B431" w14:textId="51E86C22" w:rsidR="002D62B3" w:rsidRPr="00A164EE" w:rsidRDefault="002D62B3" w:rsidP="000B168B">
            <w:pPr>
              <w:spacing w:before="40" w:after="40" w:line="240" w:lineRule="auto"/>
              <w:ind w:left="192"/>
              <w:jc w:val="both"/>
              <w:rPr>
                <w:rFonts w:ascii="Times New Roman" w:hAnsi="Times New Roman"/>
                <w:i/>
                <w:lang w:eastAsia="ru-RU"/>
              </w:rPr>
            </w:pPr>
            <w:r w:rsidRPr="00A164EE">
              <w:rPr>
                <w:rFonts w:ascii="Times New Roman" w:hAnsi="Times New Roman"/>
                <w:i/>
                <w:lang w:eastAsia="ru-RU"/>
              </w:rPr>
              <w:t>Нет, не создан или информация об этом отсутствует</w:t>
            </w:r>
          </w:p>
        </w:tc>
        <w:tc>
          <w:tcPr>
            <w:tcW w:w="850" w:type="dxa"/>
          </w:tcPr>
          <w:p w14:paraId="7F688753" w14:textId="6E8734EA" w:rsidR="002D62B3" w:rsidRPr="00A164EE" w:rsidRDefault="002D62B3">
            <w:pPr>
              <w:spacing w:before="40" w:after="40" w:line="240" w:lineRule="auto"/>
              <w:jc w:val="center"/>
              <w:rPr>
                <w:rFonts w:ascii="Times New Roman" w:hAnsi="Times New Roman"/>
                <w:lang w:eastAsia="ru-RU"/>
              </w:rPr>
            </w:pPr>
            <w:r w:rsidRPr="00A164EE">
              <w:rPr>
                <w:rFonts w:ascii="Times New Roman" w:hAnsi="Times New Roman"/>
                <w:lang w:eastAsia="ru-RU"/>
              </w:rPr>
              <w:t>0</w:t>
            </w:r>
          </w:p>
        </w:tc>
        <w:tc>
          <w:tcPr>
            <w:tcW w:w="852" w:type="dxa"/>
          </w:tcPr>
          <w:p w14:paraId="681C7EF3" w14:textId="77777777" w:rsidR="002D62B3" w:rsidRPr="00A164EE" w:rsidRDefault="002D62B3">
            <w:pPr>
              <w:spacing w:before="40" w:after="40" w:line="240" w:lineRule="auto"/>
              <w:jc w:val="center"/>
              <w:rPr>
                <w:rFonts w:ascii="Times New Roman" w:hAnsi="Times New Roman"/>
                <w:lang w:eastAsia="ru-RU"/>
              </w:rPr>
            </w:pPr>
          </w:p>
        </w:tc>
        <w:tc>
          <w:tcPr>
            <w:tcW w:w="850" w:type="dxa"/>
          </w:tcPr>
          <w:p w14:paraId="283F1D99" w14:textId="77777777" w:rsidR="002D62B3" w:rsidRPr="00A164EE" w:rsidRDefault="002D62B3">
            <w:pPr>
              <w:spacing w:before="40" w:after="40" w:line="240" w:lineRule="auto"/>
              <w:jc w:val="center"/>
              <w:rPr>
                <w:rFonts w:ascii="Times New Roman" w:hAnsi="Times New Roman"/>
                <w:lang w:eastAsia="ru-RU"/>
              </w:rPr>
            </w:pPr>
          </w:p>
        </w:tc>
      </w:tr>
      <w:tr w:rsidR="002D62B3" w:rsidRPr="00A164EE" w14:paraId="35490748" w14:textId="77777777" w:rsidTr="002D62B3">
        <w:trPr>
          <w:trHeight w:val="20"/>
        </w:trPr>
        <w:tc>
          <w:tcPr>
            <w:tcW w:w="709" w:type="dxa"/>
          </w:tcPr>
          <w:p w14:paraId="451E4BF4" w14:textId="3649A696" w:rsidR="002D62B3" w:rsidRPr="00A164EE" w:rsidRDefault="002D62B3">
            <w:pPr>
              <w:spacing w:before="40" w:after="40" w:line="240" w:lineRule="auto"/>
              <w:jc w:val="center"/>
              <w:rPr>
                <w:rFonts w:ascii="Times New Roman" w:hAnsi="Times New Roman"/>
                <w:lang w:eastAsia="ru-RU"/>
              </w:rPr>
            </w:pPr>
            <w:r w:rsidRPr="00A164EE">
              <w:rPr>
                <w:rFonts w:ascii="Times New Roman" w:hAnsi="Times New Roman"/>
                <w:lang w:eastAsia="ru-RU"/>
              </w:rPr>
              <w:t xml:space="preserve">10.3 </w:t>
            </w:r>
          </w:p>
        </w:tc>
        <w:tc>
          <w:tcPr>
            <w:tcW w:w="11482" w:type="dxa"/>
            <w:vAlign w:val="center"/>
          </w:tcPr>
          <w:p w14:paraId="4D5F24FE" w14:textId="16E0326A" w:rsidR="002D62B3" w:rsidRPr="00A164EE" w:rsidRDefault="002D62B3" w:rsidP="000B168B">
            <w:pPr>
              <w:spacing w:before="40" w:after="40" w:line="240" w:lineRule="auto"/>
              <w:jc w:val="both"/>
              <w:rPr>
                <w:rFonts w:ascii="Times New Roman" w:hAnsi="Times New Roman"/>
                <w:b/>
                <w:lang w:eastAsia="ru-RU"/>
              </w:rPr>
            </w:pPr>
            <w:r w:rsidRPr="00A164EE">
              <w:rPr>
                <w:rFonts w:ascii="Times New Roman" w:hAnsi="Times New Roman"/>
                <w:b/>
                <w:lang w:eastAsia="ru-RU"/>
              </w:rPr>
              <w:t>Стимулируется ли со стороны субъекта РФ деятельность органов местного самоуправления по обеспечению открытости бюджетных данных муниципальных образований?</w:t>
            </w:r>
          </w:p>
          <w:p w14:paraId="561B00BC" w14:textId="77777777" w:rsidR="002D62B3" w:rsidRPr="00A164EE" w:rsidRDefault="002D62B3" w:rsidP="000B168B">
            <w:pPr>
              <w:spacing w:before="40" w:after="40" w:line="240" w:lineRule="auto"/>
              <w:jc w:val="both"/>
              <w:rPr>
                <w:rFonts w:ascii="Times New Roman" w:hAnsi="Times New Roman"/>
                <w:lang w:eastAsia="ru-RU"/>
              </w:rPr>
            </w:pPr>
            <w:r w:rsidRPr="00A164EE">
              <w:rPr>
                <w:rFonts w:ascii="Times New Roman" w:hAnsi="Times New Roman"/>
                <w:lang w:eastAsia="ru-RU"/>
              </w:rPr>
              <w:t>В целях оценки показателя учитывается правовой акт, принятый высшим исполнительным органом государственной власти субъекта РФ или финансовым органом субъекта РФ, в котором содержится механизм стимулирования муниципальных образований к повышению открытости бюджетных данных. Под механизмом стимулирования понимается проведение оценки уровня открытости бюджетных данных в муниципальных образованиях и составление рейтинга открытости муниципальных образований в субъекте РФ и (или) проведение конкурсных процедур с целью отбора муниципальных образований для предоставления субсидий (грантов) на повышение открытости бюджета или для поощрения за достигнутые результаты в сфере открытости бюджета.</w:t>
            </w:r>
          </w:p>
          <w:p w14:paraId="36549DF1" w14:textId="64F80BAE" w:rsidR="002D62B3" w:rsidRPr="00A164EE" w:rsidRDefault="002D62B3" w:rsidP="000B168B">
            <w:pPr>
              <w:spacing w:before="40" w:after="40" w:line="240" w:lineRule="auto"/>
              <w:jc w:val="both"/>
              <w:rPr>
                <w:rFonts w:ascii="Times New Roman" w:hAnsi="Times New Roman"/>
                <w:lang w:eastAsia="ru-RU"/>
              </w:rPr>
            </w:pPr>
            <w:r w:rsidRPr="00A164EE">
              <w:rPr>
                <w:rFonts w:ascii="Times New Roman" w:hAnsi="Times New Roman"/>
                <w:lang w:eastAsia="ru-RU"/>
              </w:rPr>
              <w:t>В целях оценки показателя соответствующий правовой акт должен быть размещен в открытом доступе на сайте, предназначенном для размещения бюджетных данных.</w:t>
            </w:r>
          </w:p>
        </w:tc>
        <w:tc>
          <w:tcPr>
            <w:tcW w:w="850" w:type="dxa"/>
          </w:tcPr>
          <w:p w14:paraId="673BF945" w14:textId="77777777" w:rsidR="002D62B3" w:rsidRPr="00A164EE" w:rsidRDefault="002D62B3">
            <w:pPr>
              <w:spacing w:before="40" w:after="40" w:line="240" w:lineRule="auto"/>
              <w:jc w:val="center"/>
              <w:rPr>
                <w:rFonts w:ascii="Times New Roman" w:hAnsi="Times New Roman"/>
                <w:lang w:eastAsia="ru-RU"/>
              </w:rPr>
            </w:pPr>
          </w:p>
        </w:tc>
        <w:tc>
          <w:tcPr>
            <w:tcW w:w="852" w:type="dxa"/>
          </w:tcPr>
          <w:p w14:paraId="02D6BA4A" w14:textId="77777777" w:rsidR="002D62B3" w:rsidRPr="00A164EE" w:rsidRDefault="002D62B3">
            <w:pPr>
              <w:spacing w:before="40" w:after="40" w:line="240" w:lineRule="auto"/>
              <w:jc w:val="center"/>
              <w:rPr>
                <w:rFonts w:ascii="Times New Roman" w:hAnsi="Times New Roman"/>
                <w:lang w:eastAsia="ru-RU"/>
              </w:rPr>
            </w:pPr>
          </w:p>
        </w:tc>
        <w:tc>
          <w:tcPr>
            <w:tcW w:w="850" w:type="dxa"/>
          </w:tcPr>
          <w:p w14:paraId="02B563C8" w14:textId="77777777" w:rsidR="002D62B3" w:rsidRPr="00A164EE" w:rsidRDefault="002D62B3">
            <w:pPr>
              <w:spacing w:before="40" w:after="40" w:line="240" w:lineRule="auto"/>
              <w:jc w:val="center"/>
              <w:rPr>
                <w:rFonts w:ascii="Times New Roman" w:hAnsi="Times New Roman"/>
                <w:lang w:eastAsia="ru-RU"/>
              </w:rPr>
            </w:pPr>
          </w:p>
        </w:tc>
      </w:tr>
      <w:tr w:rsidR="002D62B3" w:rsidRPr="00A164EE" w14:paraId="6C07B542" w14:textId="77777777" w:rsidTr="002D62B3">
        <w:trPr>
          <w:trHeight w:val="20"/>
        </w:trPr>
        <w:tc>
          <w:tcPr>
            <w:tcW w:w="709" w:type="dxa"/>
          </w:tcPr>
          <w:p w14:paraId="4DA937C7" w14:textId="77777777" w:rsidR="002D62B3" w:rsidRPr="00A164EE" w:rsidRDefault="002D62B3">
            <w:pPr>
              <w:spacing w:before="40" w:after="40" w:line="240" w:lineRule="auto"/>
              <w:jc w:val="center"/>
              <w:rPr>
                <w:rFonts w:ascii="Times New Roman" w:hAnsi="Times New Roman"/>
                <w:lang w:eastAsia="ru-RU"/>
              </w:rPr>
            </w:pPr>
          </w:p>
        </w:tc>
        <w:tc>
          <w:tcPr>
            <w:tcW w:w="11482" w:type="dxa"/>
            <w:vAlign w:val="center"/>
          </w:tcPr>
          <w:p w14:paraId="6FCD9928" w14:textId="7C700F09" w:rsidR="002D62B3" w:rsidRPr="00A164EE" w:rsidRDefault="002D62B3" w:rsidP="000B168B">
            <w:pPr>
              <w:spacing w:before="40" w:after="40" w:line="240" w:lineRule="auto"/>
              <w:ind w:left="192"/>
              <w:jc w:val="both"/>
              <w:rPr>
                <w:rFonts w:ascii="Times New Roman" w:hAnsi="Times New Roman"/>
                <w:i/>
                <w:lang w:eastAsia="ru-RU"/>
              </w:rPr>
            </w:pPr>
            <w:r w:rsidRPr="00A164EE">
              <w:rPr>
                <w:rFonts w:ascii="Times New Roman" w:hAnsi="Times New Roman"/>
                <w:i/>
                <w:lang w:eastAsia="ru-RU"/>
              </w:rPr>
              <w:t xml:space="preserve">Да, принят правовой акт высшего органа исполнительной власти субъекта РФ </w:t>
            </w:r>
          </w:p>
        </w:tc>
        <w:tc>
          <w:tcPr>
            <w:tcW w:w="850" w:type="dxa"/>
          </w:tcPr>
          <w:p w14:paraId="3D797D2E" w14:textId="5C90D143" w:rsidR="002D62B3" w:rsidRPr="00A164EE" w:rsidRDefault="002D62B3">
            <w:pPr>
              <w:spacing w:before="40" w:after="40" w:line="240" w:lineRule="auto"/>
              <w:jc w:val="center"/>
              <w:rPr>
                <w:rFonts w:ascii="Times New Roman" w:hAnsi="Times New Roman"/>
                <w:lang w:eastAsia="ru-RU"/>
              </w:rPr>
            </w:pPr>
            <w:r w:rsidRPr="00A164EE">
              <w:rPr>
                <w:rFonts w:ascii="Times New Roman" w:hAnsi="Times New Roman"/>
                <w:lang w:eastAsia="ru-RU"/>
              </w:rPr>
              <w:t>2</w:t>
            </w:r>
          </w:p>
        </w:tc>
        <w:tc>
          <w:tcPr>
            <w:tcW w:w="852" w:type="dxa"/>
          </w:tcPr>
          <w:p w14:paraId="78C42C0B" w14:textId="77777777" w:rsidR="002D62B3" w:rsidRPr="00A164EE" w:rsidRDefault="002D62B3">
            <w:pPr>
              <w:spacing w:before="40" w:after="40" w:line="240" w:lineRule="auto"/>
              <w:jc w:val="center"/>
              <w:rPr>
                <w:rFonts w:ascii="Times New Roman" w:hAnsi="Times New Roman"/>
                <w:lang w:eastAsia="ru-RU"/>
              </w:rPr>
            </w:pPr>
          </w:p>
        </w:tc>
        <w:tc>
          <w:tcPr>
            <w:tcW w:w="850" w:type="dxa"/>
          </w:tcPr>
          <w:p w14:paraId="18DA9623" w14:textId="77777777" w:rsidR="002D62B3" w:rsidRPr="00A164EE" w:rsidRDefault="002D62B3">
            <w:pPr>
              <w:spacing w:before="40" w:after="40" w:line="240" w:lineRule="auto"/>
              <w:jc w:val="center"/>
              <w:rPr>
                <w:rFonts w:ascii="Times New Roman" w:hAnsi="Times New Roman"/>
                <w:lang w:eastAsia="ru-RU"/>
              </w:rPr>
            </w:pPr>
          </w:p>
        </w:tc>
      </w:tr>
      <w:tr w:rsidR="002D62B3" w:rsidRPr="00A164EE" w14:paraId="0D241CE9" w14:textId="77777777" w:rsidTr="002D62B3">
        <w:trPr>
          <w:trHeight w:val="20"/>
        </w:trPr>
        <w:tc>
          <w:tcPr>
            <w:tcW w:w="709" w:type="dxa"/>
          </w:tcPr>
          <w:p w14:paraId="7EC1A1BB" w14:textId="77777777" w:rsidR="002D62B3" w:rsidRPr="00A164EE" w:rsidRDefault="002D62B3">
            <w:pPr>
              <w:spacing w:before="40" w:after="40" w:line="240" w:lineRule="auto"/>
              <w:jc w:val="center"/>
              <w:rPr>
                <w:rFonts w:ascii="Times New Roman" w:hAnsi="Times New Roman"/>
                <w:lang w:eastAsia="ru-RU"/>
              </w:rPr>
            </w:pPr>
          </w:p>
        </w:tc>
        <w:tc>
          <w:tcPr>
            <w:tcW w:w="11482" w:type="dxa"/>
            <w:vAlign w:val="center"/>
          </w:tcPr>
          <w:p w14:paraId="65666D68" w14:textId="2CEE19EC" w:rsidR="002D62B3" w:rsidRPr="00A164EE" w:rsidRDefault="002D62B3" w:rsidP="000B168B">
            <w:pPr>
              <w:spacing w:before="40" w:after="40" w:line="240" w:lineRule="auto"/>
              <w:ind w:left="192"/>
              <w:jc w:val="both"/>
              <w:rPr>
                <w:rFonts w:ascii="Times New Roman" w:hAnsi="Times New Roman"/>
                <w:i/>
                <w:lang w:eastAsia="ru-RU"/>
              </w:rPr>
            </w:pPr>
            <w:r w:rsidRPr="00A164EE">
              <w:rPr>
                <w:rFonts w:ascii="Times New Roman" w:hAnsi="Times New Roman"/>
                <w:i/>
                <w:lang w:eastAsia="ru-RU"/>
              </w:rPr>
              <w:t>Да, принят правовой акт финансового органа субъекта РФ</w:t>
            </w:r>
          </w:p>
        </w:tc>
        <w:tc>
          <w:tcPr>
            <w:tcW w:w="850" w:type="dxa"/>
          </w:tcPr>
          <w:p w14:paraId="25800CF8" w14:textId="61A7A793" w:rsidR="002D62B3" w:rsidRPr="00A164EE" w:rsidRDefault="002D62B3">
            <w:pPr>
              <w:spacing w:before="40" w:after="40" w:line="240" w:lineRule="auto"/>
              <w:jc w:val="center"/>
              <w:rPr>
                <w:rFonts w:ascii="Times New Roman" w:hAnsi="Times New Roman"/>
                <w:lang w:eastAsia="ru-RU"/>
              </w:rPr>
            </w:pPr>
            <w:r w:rsidRPr="00A164EE">
              <w:rPr>
                <w:rFonts w:ascii="Times New Roman" w:hAnsi="Times New Roman"/>
                <w:lang w:eastAsia="ru-RU"/>
              </w:rPr>
              <w:t>1</w:t>
            </w:r>
          </w:p>
        </w:tc>
        <w:tc>
          <w:tcPr>
            <w:tcW w:w="852" w:type="dxa"/>
          </w:tcPr>
          <w:p w14:paraId="3C7E45EF" w14:textId="77777777" w:rsidR="002D62B3" w:rsidRPr="00A164EE" w:rsidRDefault="002D62B3">
            <w:pPr>
              <w:spacing w:before="40" w:after="40" w:line="240" w:lineRule="auto"/>
              <w:jc w:val="center"/>
              <w:rPr>
                <w:rFonts w:ascii="Times New Roman" w:hAnsi="Times New Roman"/>
                <w:lang w:eastAsia="ru-RU"/>
              </w:rPr>
            </w:pPr>
          </w:p>
        </w:tc>
        <w:tc>
          <w:tcPr>
            <w:tcW w:w="850" w:type="dxa"/>
          </w:tcPr>
          <w:p w14:paraId="534DB25F" w14:textId="77777777" w:rsidR="002D62B3" w:rsidRPr="00A164EE" w:rsidRDefault="002D62B3">
            <w:pPr>
              <w:spacing w:before="40" w:after="40" w:line="240" w:lineRule="auto"/>
              <w:jc w:val="center"/>
              <w:rPr>
                <w:rFonts w:ascii="Times New Roman" w:hAnsi="Times New Roman"/>
                <w:lang w:eastAsia="ru-RU"/>
              </w:rPr>
            </w:pPr>
          </w:p>
        </w:tc>
      </w:tr>
      <w:tr w:rsidR="002D62B3" w:rsidRPr="00A164EE" w14:paraId="546F7C23" w14:textId="77777777" w:rsidTr="002D62B3">
        <w:trPr>
          <w:trHeight w:val="20"/>
        </w:trPr>
        <w:tc>
          <w:tcPr>
            <w:tcW w:w="709" w:type="dxa"/>
          </w:tcPr>
          <w:p w14:paraId="3D75DCC7" w14:textId="77777777" w:rsidR="002D62B3" w:rsidRPr="00A164EE" w:rsidRDefault="002D62B3">
            <w:pPr>
              <w:spacing w:before="40" w:after="40" w:line="240" w:lineRule="auto"/>
              <w:jc w:val="center"/>
              <w:rPr>
                <w:rFonts w:ascii="Times New Roman" w:hAnsi="Times New Roman"/>
                <w:lang w:eastAsia="ru-RU"/>
              </w:rPr>
            </w:pPr>
          </w:p>
        </w:tc>
        <w:tc>
          <w:tcPr>
            <w:tcW w:w="11482" w:type="dxa"/>
            <w:vAlign w:val="center"/>
          </w:tcPr>
          <w:p w14:paraId="6DA398BB" w14:textId="55242F87" w:rsidR="002D62B3" w:rsidRPr="00A164EE" w:rsidRDefault="002D62B3" w:rsidP="000B168B">
            <w:pPr>
              <w:spacing w:before="40" w:after="40" w:line="240" w:lineRule="auto"/>
              <w:ind w:left="192"/>
              <w:jc w:val="both"/>
              <w:rPr>
                <w:rFonts w:ascii="Times New Roman" w:hAnsi="Times New Roman"/>
                <w:i/>
                <w:lang w:eastAsia="ru-RU"/>
              </w:rPr>
            </w:pPr>
            <w:r w:rsidRPr="00A164EE">
              <w:rPr>
                <w:rFonts w:ascii="Times New Roman" w:hAnsi="Times New Roman"/>
                <w:i/>
                <w:lang w:eastAsia="ru-RU"/>
              </w:rPr>
              <w:t>Нет, правовой акт не принят или сведения о нем отсутствуют в открытом доступе</w:t>
            </w:r>
          </w:p>
        </w:tc>
        <w:tc>
          <w:tcPr>
            <w:tcW w:w="850" w:type="dxa"/>
          </w:tcPr>
          <w:p w14:paraId="382720FD" w14:textId="35369D18" w:rsidR="002D62B3" w:rsidRPr="00A164EE" w:rsidRDefault="002D62B3">
            <w:pPr>
              <w:spacing w:before="40" w:after="40" w:line="240" w:lineRule="auto"/>
              <w:jc w:val="center"/>
              <w:rPr>
                <w:rFonts w:ascii="Times New Roman" w:hAnsi="Times New Roman"/>
                <w:lang w:eastAsia="ru-RU"/>
              </w:rPr>
            </w:pPr>
            <w:r w:rsidRPr="00A164EE">
              <w:rPr>
                <w:rFonts w:ascii="Times New Roman" w:hAnsi="Times New Roman"/>
                <w:lang w:eastAsia="ru-RU"/>
              </w:rPr>
              <w:t>0</w:t>
            </w:r>
          </w:p>
        </w:tc>
        <w:tc>
          <w:tcPr>
            <w:tcW w:w="852" w:type="dxa"/>
          </w:tcPr>
          <w:p w14:paraId="502968D8" w14:textId="77777777" w:rsidR="002D62B3" w:rsidRPr="00A164EE" w:rsidRDefault="002D62B3">
            <w:pPr>
              <w:spacing w:before="40" w:after="40" w:line="240" w:lineRule="auto"/>
              <w:jc w:val="center"/>
              <w:rPr>
                <w:rFonts w:ascii="Times New Roman" w:hAnsi="Times New Roman"/>
                <w:lang w:eastAsia="ru-RU"/>
              </w:rPr>
            </w:pPr>
          </w:p>
        </w:tc>
        <w:tc>
          <w:tcPr>
            <w:tcW w:w="850" w:type="dxa"/>
          </w:tcPr>
          <w:p w14:paraId="5FA805A0" w14:textId="77777777" w:rsidR="002D62B3" w:rsidRPr="00A164EE" w:rsidRDefault="002D62B3">
            <w:pPr>
              <w:spacing w:before="40" w:after="40" w:line="240" w:lineRule="auto"/>
              <w:jc w:val="center"/>
              <w:rPr>
                <w:rFonts w:ascii="Times New Roman" w:hAnsi="Times New Roman"/>
                <w:lang w:eastAsia="ru-RU"/>
              </w:rPr>
            </w:pPr>
          </w:p>
        </w:tc>
      </w:tr>
      <w:tr w:rsidR="002D62B3" w:rsidRPr="00A164EE" w14:paraId="071F299A" w14:textId="77777777" w:rsidTr="002D62B3">
        <w:trPr>
          <w:trHeight w:val="20"/>
        </w:trPr>
        <w:tc>
          <w:tcPr>
            <w:tcW w:w="709" w:type="dxa"/>
          </w:tcPr>
          <w:p w14:paraId="63803FDC" w14:textId="0F654F4F" w:rsidR="002D62B3" w:rsidRPr="00A164EE" w:rsidRDefault="002D62B3">
            <w:pPr>
              <w:spacing w:before="40" w:after="40" w:line="240" w:lineRule="auto"/>
              <w:jc w:val="center"/>
              <w:rPr>
                <w:rFonts w:ascii="Times New Roman" w:hAnsi="Times New Roman"/>
                <w:lang w:eastAsia="ru-RU"/>
              </w:rPr>
            </w:pPr>
            <w:r w:rsidRPr="00A164EE">
              <w:rPr>
                <w:rFonts w:ascii="Times New Roman" w:hAnsi="Times New Roman"/>
                <w:lang w:eastAsia="ru-RU"/>
              </w:rPr>
              <w:t>10.4</w:t>
            </w:r>
          </w:p>
        </w:tc>
        <w:tc>
          <w:tcPr>
            <w:tcW w:w="11482" w:type="dxa"/>
            <w:vAlign w:val="center"/>
          </w:tcPr>
          <w:p w14:paraId="74C3C2FA" w14:textId="0365F6D3" w:rsidR="002D62B3" w:rsidRPr="00A164EE" w:rsidRDefault="002D62B3" w:rsidP="000B168B">
            <w:pPr>
              <w:spacing w:before="40" w:after="40" w:line="240" w:lineRule="auto"/>
              <w:jc w:val="both"/>
              <w:rPr>
                <w:rFonts w:ascii="Times New Roman" w:hAnsi="Times New Roman"/>
                <w:b/>
                <w:lang w:eastAsia="ru-RU"/>
              </w:rPr>
            </w:pPr>
            <w:r w:rsidRPr="00A164EE">
              <w:rPr>
                <w:rFonts w:ascii="Times New Roman" w:hAnsi="Times New Roman"/>
                <w:b/>
                <w:lang w:eastAsia="ru-RU"/>
              </w:rPr>
              <w:t>Размещаются ли в субъекте РФ в открытом доступе результаты оценки уровня открытости бюджетных данных в муниципальных образованиях и (или) результаты отбора муниципальных образований для предоставления субсидий (грантов) на повышение открытости бюджета или для поощрения за достигнутые результаты в сфере открытости бюджета?</w:t>
            </w:r>
          </w:p>
          <w:p w14:paraId="151BF42C" w14:textId="3F1B068D" w:rsidR="002D62B3" w:rsidRPr="00A164EE" w:rsidRDefault="002D62B3" w:rsidP="000B168B">
            <w:pPr>
              <w:spacing w:before="40" w:after="40" w:line="240" w:lineRule="auto"/>
              <w:jc w:val="both"/>
              <w:rPr>
                <w:rFonts w:ascii="Times New Roman" w:hAnsi="Times New Roman"/>
                <w:lang w:eastAsia="ru-RU"/>
              </w:rPr>
            </w:pPr>
            <w:r w:rsidRPr="00A164EE">
              <w:rPr>
                <w:rFonts w:ascii="Times New Roman" w:hAnsi="Times New Roman"/>
                <w:lang w:eastAsia="ru-RU"/>
              </w:rPr>
              <w:t>Показатель оценивается в случае, если оценка показателя 10.3 принимает значение 2 или 1 балл.</w:t>
            </w:r>
          </w:p>
          <w:p w14:paraId="4A1EC997" w14:textId="65404A4A" w:rsidR="002D62B3" w:rsidRPr="00A164EE" w:rsidRDefault="002D62B3" w:rsidP="000B168B">
            <w:pPr>
              <w:spacing w:before="40" w:after="40" w:line="240" w:lineRule="auto"/>
              <w:jc w:val="both"/>
              <w:rPr>
                <w:rFonts w:ascii="Times New Roman" w:hAnsi="Times New Roman"/>
                <w:lang w:eastAsia="ru-RU"/>
              </w:rPr>
            </w:pPr>
            <w:r w:rsidRPr="00A164EE">
              <w:rPr>
                <w:rFonts w:ascii="Times New Roman" w:hAnsi="Times New Roman"/>
                <w:lang w:eastAsia="ru-RU"/>
              </w:rPr>
              <w:t>В целях оценки показателя сведения должны быть размещены в открытом доступе на сайте, предназначенном для размещения бюджетных данных. Сроки размещения сведений должны соответствовать срокам, установленным в правовом акте, определяющем механизм стимулирования муниципальных образований к повышению открытости бюджетных данных.</w:t>
            </w:r>
          </w:p>
        </w:tc>
        <w:tc>
          <w:tcPr>
            <w:tcW w:w="850" w:type="dxa"/>
          </w:tcPr>
          <w:p w14:paraId="1A288A90" w14:textId="77777777" w:rsidR="002D62B3" w:rsidRPr="00A164EE" w:rsidRDefault="002D62B3">
            <w:pPr>
              <w:spacing w:before="40" w:after="40" w:line="240" w:lineRule="auto"/>
              <w:jc w:val="center"/>
              <w:rPr>
                <w:rFonts w:ascii="Times New Roman" w:hAnsi="Times New Roman"/>
                <w:lang w:eastAsia="ru-RU"/>
              </w:rPr>
            </w:pPr>
          </w:p>
        </w:tc>
        <w:tc>
          <w:tcPr>
            <w:tcW w:w="852" w:type="dxa"/>
          </w:tcPr>
          <w:p w14:paraId="20586E96" w14:textId="77777777" w:rsidR="002D62B3" w:rsidRPr="00A164EE" w:rsidRDefault="002D62B3">
            <w:pPr>
              <w:spacing w:before="40" w:after="40" w:line="240" w:lineRule="auto"/>
              <w:jc w:val="center"/>
              <w:rPr>
                <w:rFonts w:ascii="Times New Roman" w:hAnsi="Times New Roman"/>
                <w:lang w:eastAsia="ru-RU"/>
              </w:rPr>
            </w:pPr>
          </w:p>
        </w:tc>
        <w:tc>
          <w:tcPr>
            <w:tcW w:w="850" w:type="dxa"/>
          </w:tcPr>
          <w:p w14:paraId="7B9733C6" w14:textId="77777777" w:rsidR="002D62B3" w:rsidRPr="00A164EE" w:rsidRDefault="002D62B3">
            <w:pPr>
              <w:spacing w:before="40" w:after="40" w:line="240" w:lineRule="auto"/>
              <w:jc w:val="center"/>
              <w:rPr>
                <w:rFonts w:ascii="Times New Roman" w:hAnsi="Times New Roman"/>
                <w:lang w:eastAsia="ru-RU"/>
              </w:rPr>
            </w:pPr>
          </w:p>
        </w:tc>
      </w:tr>
      <w:tr w:rsidR="002D62B3" w:rsidRPr="00A164EE" w14:paraId="59886A5D" w14:textId="77777777" w:rsidTr="002D62B3">
        <w:trPr>
          <w:trHeight w:val="20"/>
        </w:trPr>
        <w:tc>
          <w:tcPr>
            <w:tcW w:w="709" w:type="dxa"/>
          </w:tcPr>
          <w:p w14:paraId="518BAA2C" w14:textId="77777777" w:rsidR="002D62B3" w:rsidRPr="00A164EE" w:rsidRDefault="002D62B3">
            <w:pPr>
              <w:spacing w:before="40" w:after="40" w:line="240" w:lineRule="auto"/>
              <w:jc w:val="center"/>
              <w:rPr>
                <w:rFonts w:ascii="Times New Roman" w:hAnsi="Times New Roman"/>
                <w:lang w:eastAsia="ru-RU"/>
              </w:rPr>
            </w:pPr>
          </w:p>
        </w:tc>
        <w:tc>
          <w:tcPr>
            <w:tcW w:w="11482" w:type="dxa"/>
            <w:vAlign w:val="center"/>
          </w:tcPr>
          <w:p w14:paraId="760C40C8" w14:textId="0ABBAB63" w:rsidR="002D62B3" w:rsidRPr="00A164EE" w:rsidRDefault="002D62B3" w:rsidP="000B168B">
            <w:pPr>
              <w:spacing w:before="40" w:after="40" w:line="240" w:lineRule="auto"/>
              <w:ind w:left="192"/>
              <w:jc w:val="both"/>
              <w:rPr>
                <w:rFonts w:ascii="Times New Roman" w:hAnsi="Times New Roman"/>
                <w:i/>
                <w:lang w:eastAsia="ru-RU"/>
              </w:rPr>
            </w:pPr>
            <w:r w:rsidRPr="00A164EE">
              <w:rPr>
                <w:rFonts w:ascii="Times New Roman" w:hAnsi="Times New Roman"/>
                <w:i/>
                <w:lang w:eastAsia="ru-RU"/>
              </w:rPr>
              <w:t>Да, результаты размещаются регулярно</w:t>
            </w:r>
          </w:p>
        </w:tc>
        <w:tc>
          <w:tcPr>
            <w:tcW w:w="850" w:type="dxa"/>
          </w:tcPr>
          <w:p w14:paraId="4F1E40F3" w14:textId="7CC3331F" w:rsidR="002D62B3" w:rsidRPr="00A164EE" w:rsidRDefault="002D62B3">
            <w:pPr>
              <w:spacing w:before="40" w:after="40" w:line="240" w:lineRule="auto"/>
              <w:jc w:val="center"/>
              <w:rPr>
                <w:rFonts w:ascii="Times New Roman" w:hAnsi="Times New Roman"/>
                <w:lang w:eastAsia="ru-RU"/>
              </w:rPr>
            </w:pPr>
            <w:r w:rsidRPr="00A164EE">
              <w:rPr>
                <w:rFonts w:ascii="Times New Roman" w:hAnsi="Times New Roman"/>
                <w:lang w:eastAsia="ru-RU"/>
              </w:rPr>
              <w:t>2</w:t>
            </w:r>
          </w:p>
        </w:tc>
        <w:tc>
          <w:tcPr>
            <w:tcW w:w="852" w:type="dxa"/>
          </w:tcPr>
          <w:p w14:paraId="56AE93B3" w14:textId="77777777" w:rsidR="002D62B3" w:rsidRPr="00A164EE" w:rsidRDefault="002D62B3">
            <w:pPr>
              <w:spacing w:before="40" w:after="40" w:line="240" w:lineRule="auto"/>
              <w:jc w:val="center"/>
              <w:rPr>
                <w:rFonts w:ascii="Times New Roman" w:hAnsi="Times New Roman"/>
                <w:lang w:eastAsia="ru-RU"/>
              </w:rPr>
            </w:pPr>
          </w:p>
        </w:tc>
        <w:tc>
          <w:tcPr>
            <w:tcW w:w="850" w:type="dxa"/>
          </w:tcPr>
          <w:p w14:paraId="026529AD" w14:textId="77777777" w:rsidR="002D62B3" w:rsidRPr="00A164EE" w:rsidRDefault="002D62B3">
            <w:pPr>
              <w:spacing w:before="40" w:after="40" w:line="240" w:lineRule="auto"/>
              <w:jc w:val="center"/>
              <w:rPr>
                <w:rFonts w:ascii="Times New Roman" w:hAnsi="Times New Roman"/>
                <w:lang w:eastAsia="ru-RU"/>
              </w:rPr>
            </w:pPr>
          </w:p>
        </w:tc>
      </w:tr>
      <w:tr w:rsidR="002D62B3" w:rsidRPr="00A164EE" w14:paraId="641F75FD" w14:textId="77777777" w:rsidTr="002D62B3">
        <w:trPr>
          <w:trHeight w:val="20"/>
        </w:trPr>
        <w:tc>
          <w:tcPr>
            <w:tcW w:w="709" w:type="dxa"/>
          </w:tcPr>
          <w:p w14:paraId="61655104" w14:textId="77777777" w:rsidR="002D62B3" w:rsidRPr="00A164EE" w:rsidRDefault="002D62B3">
            <w:pPr>
              <w:spacing w:before="40" w:after="40" w:line="240" w:lineRule="auto"/>
              <w:jc w:val="center"/>
              <w:rPr>
                <w:rFonts w:ascii="Times New Roman" w:hAnsi="Times New Roman"/>
                <w:lang w:eastAsia="ru-RU"/>
              </w:rPr>
            </w:pPr>
          </w:p>
        </w:tc>
        <w:tc>
          <w:tcPr>
            <w:tcW w:w="11482" w:type="dxa"/>
            <w:vAlign w:val="center"/>
          </w:tcPr>
          <w:p w14:paraId="06E2017D" w14:textId="1AB940F7" w:rsidR="002D62B3" w:rsidRPr="00A164EE" w:rsidRDefault="002D62B3" w:rsidP="000B168B">
            <w:pPr>
              <w:spacing w:before="40" w:after="40" w:line="240" w:lineRule="auto"/>
              <w:ind w:left="192"/>
              <w:jc w:val="both"/>
              <w:rPr>
                <w:rFonts w:ascii="Times New Roman" w:hAnsi="Times New Roman"/>
                <w:i/>
                <w:lang w:eastAsia="ru-RU"/>
              </w:rPr>
            </w:pPr>
            <w:r w:rsidRPr="00A164EE">
              <w:rPr>
                <w:rFonts w:ascii="Times New Roman" w:hAnsi="Times New Roman"/>
                <w:i/>
                <w:lang w:eastAsia="ru-RU"/>
              </w:rPr>
              <w:t xml:space="preserve">Нет, результаты не размещаются или размещаются в отдельных случаях </w:t>
            </w:r>
          </w:p>
        </w:tc>
        <w:tc>
          <w:tcPr>
            <w:tcW w:w="850" w:type="dxa"/>
          </w:tcPr>
          <w:p w14:paraId="275FD5A1" w14:textId="2CB65126" w:rsidR="002D62B3" w:rsidRPr="00A164EE" w:rsidRDefault="002D62B3">
            <w:pPr>
              <w:spacing w:before="40" w:after="40" w:line="240" w:lineRule="auto"/>
              <w:jc w:val="center"/>
              <w:rPr>
                <w:rFonts w:ascii="Times New Roman" w:hAnsi="Times New Roman"/>
                <w:lang w:eastAsia="ru-RU"/>
              </w:rPr>
            </w:pPr>
            <w:r w:rsidRPr="00A164EE">
              <w:rPr>
                <w:rFonts w:ascii="Times New Roman" w:hAnsi="Times New Roman"/>
                <w:lang w:eastAsia="ru-RU"/>
              </w:rPr>
              <w:t>0</w:t>
            </w:r>
          </w:p>
        </w:tc>
        <w:tc>
          <w:tcPr>
            <w:tcW w:w="852" w:type="dxa"/>
          </w:tcPr>
          <w:p w14:paraId="22934454" w14:textId="77777777" w:rsidR="002D62B3" w:rsidRPr="00A164EE" w:rsidRDefault="002D62B3">
            <w:pPr>
              <w:spacing w:before="40" w:after="40" w:line="240" w:lineRule="auto"/>
              <w:jc w:val="center"/>
              <w:rPr>
                <w:rFonts w:ascii="Times New Roman" w:hAnsi="Times New Roman"/>
                <w:lang w:eastAsia="ru-RU"/>
              </w:rPr>
            </w:pPr>
          </w:p>
        </w:tc>
        <w:tc>
          <w:tcPr>
            <w:tcW w:w="850" w:type="dxa"/>
          </w:tcPr>
          <w:p w14:paraId="06B0FEE5" w14:textId="77777777" w:rsidR="002D62B3" w:rsidRPr="00A164EE" w:rsidRDefault="002D62B3">
            <w:pPr>
              <w:spacing w:before="40" w:after="40" w:line="240" w:lineRule="auto"/>
              <w:jc w:val="center"/>
              <w:rPr>
                <w:rFonts w:ascii="Times New Roman" w:hAnsi="Times New Roman"/>
                <w:lang w:eastAsia="ru-RU"/>
              </w:rPr>
            </w:pPr>
          </w:p>
        </w:tc>
      </w:tr>
      <w:tr w:rsidR="002D62B3" w:rsidRPr="00A164EE" w14:paraId="2E10BF68" w14:textId="77777777" w:rsidTr="002D62B3">
        <w:trPr>
          <w:trHeight w:val="20"/>
        </w:trPr>
        <w:tc>
          <w:tcPr>
            <w:tcW w:w="709" w:type="dxa"/>
          </w:tcPr>
          <w:p w14:paraId="25FE63FF" w14:textId="2E468F48" w:rsidR="002D62B3" w:rsidRPr="00A164EE" w:rsidRDefault="002D62B3">
            <w:pPr>
              <w:spacing w:before="40" w:after="40" w:line="240" w:lineRule="auto"/>
              <w:jc w:val="center"/>
              <w:rPr>
                <w:rFonts w:ascii="Times New Roman" w:hAnsi="Times New Roman"/>
                <w:lang w:eastAsia="ru-RU"/>
              </w:rPr>
            </w:pPr>
            <w:r w:rsidRPr="00A164EE">
              <w:rPr>
                <w:rFonts w:ascii="Times New Roman" w:hAnsi="Times New Roman"/>
                <w:lang w:eastAsia="ru-RU"/>
              </w:rPr>
              <w:t>10.5</w:t>
            </w:r>
          </w:p>
        </w:tc>
        <w:tc>
          <w:tcPr>
            <w:tcW w:w="11482" w:type="dxa"/>
            <w:vAlign w:val="center"/>
          </w:tcPr>
          <w:p w14:paraId="2B4EF57F" w14:textId="602099F9" w:rsidR="002D62B3" w:rsidRPr="00A164EE" w:rsidRDefault="002D62B3" w:rsidP="000B168B">
            <w:pPr>
              <w:spacing w:before="40" w:after="40" w:line="240" w:lineRule="auto"/>
              <w:jc w:val="both"/>
              <w:rPr>
                <w:rFonts w:ascii="Times New Roman" w:hAnsi="Times New Roman"/>
                <w:lang w:eastAsia="ru-RU"/>
              </w:rPr>
            </w:pPr>
            <w:r w:rsidRPr="00A164EE">
              <w:rPr>
                <w:rFonts w:ascii="Times New Roman" w:hAnsi="Times New Roman"/>
                <w:b/>
                <w:lang w:eastAsia="ru-RU"/>
              </w:rPr>
              <w:t>Осуществляется ли повышение квалификации сотрудников финансового органа субъекта РФ по вопросам, связанным с обеспечением открытости бюджетных данных?</w:t>
            </w:r>
          </w:p>
        </w:tc>
        <w:tc>
          <w:tcPr>
            <w:tcW w:w="850" w:type="dxa"/>
          </w:tcPr>
          <w:p w14:paraId="0F2CC409" w14:textId="77777777" w:rsidR="002D62B3" w:rsidRPr="00A164EE" w:rsidRDefault="002D62B3">
            <w:pPr>
              <w:spacing w:before="40" w:after="40" w:line="240" w:lineRule="auto"/>
              <w:jc w:val="center"/>
              <w:rPr>
                <w:rFonts w:ascii="Times New Roman" w:hAnsi="Times New Roman"/>
                <w:lang w:eastAsia="ru-RU"/>
              </w:rPr>
            </w:pPr>
          </w:p>
        </w:tc>
        <w:tc>
          <w:tcPr>
            <w:tcW w:w="852" w:type="dxa"/>
          </w:tcPr>
          <w:p w14:paraId="436937E7" w14:textId="77777777" w:rsidR="002D62B3" w:rsidRPr="00A164EE" w:rsidRDefault="002D62B3">
            <w:pPr>
              <w:spacing w:before="40" w:after="40" w:line="240" w:lineRule="auto"/>
              <w:jc w:val="center"/>
              <w:rPr>
                <w:rFonts w:ascii="Times New Roman" w:hAnsi="Times New Roman"/>
                <w:lang w:eastAsia="ru-RU"/>
              </w:rPr>
            </w:pPr>
          </w:p>
        </w:tc>
        <w:tc>
          <w:tcPr>
            <w:tcW w:w="850" w:type="dxa"/>
          </w:tcPr>
          <w:p w14:paraId="36928052" w14:textId="77777777" w:rsidR="002D62B3" w:rsidRPr="00A164EE" w:rsidRDefault="002D62B3">
            <w:pPr>
              <w:spacing w:before="40" w:after="40" w:line="240" w:lineRule="auto"/>
              <w:jc w:val="center"/>
              <w:rPr>
                <w:rFonts w:ascii="Times New Roman" w:hAnsi="Times New Roman"/>
                <w:lang w:eastAsia="ru-RU"/>
              </w:rPr>
            </w:pPr>
          </w:p>
        </w:tc>
      </w:tr>
      <w:tr w:rsidR="002D62B3" w:rsidRPr="00A164EE" w14:paraId="36496359" w14:textId="77777777" w:rsidTr="002D62B3">
        <w:trPr>
          <w:trHeight w:val="20"/>
        </w:trPr>
        <w:tc>
          <w:tcPr>
            <w:tcW w:w="709" w:type="dxa"/>
          </w:tcPr>
          <w:p w14:paraId="4048A526" w14:textId="77777777" w:rsidR="002D62B3" w:rsidRPr="00A164EE" w:rsidRDefault="002D62B3">
            <w:pPr>
              <w:spacing w:before="40" w:after="40" w:line="240" w:lineRule="auto"/>
              <w:jc w:val="center"/>
              <w:rPr>
                <w:rFonts w:ascii="Times New Roman" w:hAnsi="Times New Roman"/>
                <w:lang w:eastAsia="ru-RU"/>
              </w:rPr>
            </w:pPr>
          </w:p>
        </w:tc>
        <w:tc>
          <w:tcPr>
            <w:tcW w:w="11482" w:type="dxa"/>
            <w:vAlign w:val="center"/>
          </w:tcPr>
          <w:p w14:paraId="3DF46E8F" w14:textId="20D29002" w:rsidR="002D62B3" w:rsidRPr="00A164EE" w:rsidRDefault="002D62B3" w:rsidP="000B168B">
            <w:pPr>
              <w:spacing w:before="40" w:after="40" w:line="240" w:lineRule="auto"/>
              <w:ind w:left="192"/>
              <w:jc w:val="both"/>
              <w:rPr>
                <w:rFonts w:ascii="Times New Roman" w:hAnsi="Times New Roman"/>
                <w:i/>
                <w:lang w:eastAsia="ru-RU"/>
              </w:rPr>
            </w:pPr>
            <w:r w:rsidRPr="00A164EE">
              <w:rPr>
                <w:rFonts w:ascii="Times New Roman" w:hAnsi="Times New Roman"/>
                <w:i/>
                <w:lang w:eastAsia="ru-RU"/>
              </w:rPr>
              <w:t>Да, за последние три года повысили квалификацию по указанным вопросам три и более человек</w:t>
            </w:r>
          </w:p>
        </w:tc>
        <w:tc>
          <w:tcPr>
            <w:tcW w:w="850" w:type="dxa"/>
          </w:tcPr>
          <w:p w14:paraId="65422FED" w14:textId="79CF05A6" w:rsidR="002D62B3" w:rsidRPr="00A164EE" w:rsidRDefault="002D62B3">
            <w:pPr>
              <w:spacing w:before="40" w:after="40" w:line="240" w:lineRule="auto"/>
              <w:jc w:val="center"/>
              <w:rPr>
                <w:rFonts w:ascii="Times New Roman" w:hAnsi="Times New Roman"/>
                <w:lang w:eastAsia="ru-RU"/>
              </w:rPr>
            </w:pPr>
            <w:r w:rsidRPr="00A164EE">
              <w:rPr>
                <w:rFonts w:ascii="Times New Roman" w:hAnsi="Times New Roman"/>
                <w:lang w:eastAsia="ru-RU"/>
              </w:rPr>
              <w:t>2</w:t>
            </w:r>
          </w:p>
        </w:tc>
        <w:tc>
          <w:tcPr>
            <w:tcW w:w="852" w:type="dxa"/>
          </w:tcPr>
          <w:p w14:paraId="373577FB" w14:textId="77777777" w:rsidR="002D62B3" w:rsidRPr="00A164EE" w:rsidRDefault="002D62B3">
            <w:pPr>
              <w:spacing w:before="40" w:after="40" w:line="240" w:lineRule="auto"/>
              <w:jc w:val="center"/>
              <w:rPr>
                <w:rFonts w:ascii="Times New Roman" w:hAnsi="Times New Roman"/>
                <w:lang w:eastAsia="ru-RU"/>
              </w:rPr>
            </w:pPr>
          </w:p>
        </w:tc>
        <w:tc>
          <w:tcPr>
            <w:tcW w:w="850" w:type="dxa"/>
          </w:tcPr>
          <w:p w14:paraId="1948ACB5" w14:textId="77777777" w:rsidR="002D62B3" w:rsidRPr="00A164EE" w:rsidRDefault="002D62B3">
            <w:pPr>
              <w:spacing w:before="40" w:after="40" w:line="240" w:lineRule="auto"/>
              <w:jc w:val="center"/>
              <w:rPr>
                <w:rFonts w:ascii="Times New Roman" w:hAnsi="Times New Roman"/>
                <w:lang w:eastAsia="ru-RU"/>
              </w:rPr>
            </w:pPr>
          </w:p>
        </w:tc>
      </w:tr>
      <w:tr w:rsidR="002D62B3" w:rsidRPr="00A164EE" w14:paraId="4DBE697A" w14:textId="77777777" w:rsidTr="002D62B3">
        <w:trPr>
          <w:trHeight w:val="20"/>
        </w:trPr>
        <w:tc>
          <w:tcPr>
            <w:tcW w:w="709" w:type="dxa"/>
          </w:tcPr>
          <w:p w14:paraId="5E570A01" w14:textId="77777777" w:rsidR="002D62B3" w:rsidRPr="00A164EE" w:rsidRDefault="002D62B3">
            <w:pPr>
              <w:spacing w:before="40" w:after="40" w:line="240" w:lineRule="auto"/>
              <w:jc w:val="center"/>
              <w:rPr>
                <w:rFonts w:ascii="Times New Roman" w:hAnsi="Times New Roman"/>
                <w:lang w:eastAsia="ru-RU"/>
              </w:rPr>
            </w:pPr>
          </w:p>
        </w:tc>
        <w:tc>
          <w:tcPr>
            <w:tcW w:w="11482" w:type="dxa"/>
            <w:vAlign w:val="center"/>
          </w:tcPr>
          <w:p w14:paraId="4C279DEE" w14:textId="07176511" w:rsidR="002D62B3" w:rsidRPr="00A164EE" w:rsidRDefault="002D62B3" w:rsidP="000B168B">
            <w:pPr>
              <w:spacing w:before="40" w:after="40" w:line="240" w:lineRule="auto"/>
              <w:ind w:left="192"/>
              <w:jc w:val="both"/>
              <w:rPr>
                <w:rFonts w:ascii="Times New Roman" w:hAnsi="Times New Roman"/>
                <w:i/>
                <w:lang w:eastAsia="ru-RU"/>
              </w:rPr>
            </w:pPr>
            <w:r w:rsidRPr="00A164EE">
              <w:rPr>
                <w:rFonts w:ascii="Times New Roman" w:hAnsi="Times New Roman"/>
                <w:i/>
                <w:lang w:eastAsia="ru-RU"/>
              </w:rPr>
              <w:t>Да, за последние три года повысили квалификацию по указанным вопросам один или два человека</w:t>
            </w:r>
          </w:p>
        </w:tc>
        <w:tc>
          <w:tcPr>
            <w:tcW w:w="850" w:type="dxa"/>
          </w:tcPr>
          <w:p w14:paraId="26E29DF0" w14:textId="4B16E8B7" w:rsidR="002D62B3" w:rsidRPr="00A164EE" w:rsidRDefault="002D62B3">
            <w:pPr>
              <w:spacing w:before="40" w:after="40" w:line="240" w:lineRule="auto"/>
              <w:jc w:val="center"/>
              <w:rPr>
                <w:rFonts w:ascii="Times New Roman" w:hAnsi="Times New Roman"/>
                <w:lang w:eastAsia="ru-RU"/>
              </w:rPr>
            </w:pPr>
            <w:r w:rsidRPr="00A164EE">
              <w:rPr>
                <w:rFonts w:ascii="Times New Roman" w:hAnsi="Times New Roman"/>
                <w:lang w:eastAsia="ru-RU"/>
              </w:rPr>
              <w:t>1</w:t>
            </w:r>
          </w:p>
        </w:tc>
        <w:tc>
          <w:tcPr>
            <w:tcW w:w="852" w:type="dxa"/>
          </w:tcPr>
          <w:p w14:paraId="5ED1B7EF" w14:textId="77777777" w:rsidR="002D62B3" w:rsidRPr="00A164EE" w:rsidRDefault="002D62B3">
            <w:pPr>
              <w:spacing w:before="40" w:after="40" w:line="240" w:lineRule="auto"/>
              <w:jc w:val="center"/>
              <w:rPr>
                <w:rFonts w:ascii="Times New Roman" w:hAnsi="Times New Roman"/>
                <w:lang w:eastAsia="ru-RU"/>
              </w:rPr>
            </w:pPr>
          </w:p>
        </w:tc>
        <w:tc>
          <w:tcPr>
            <w:tcW w:w="850" w:type="dxa"/>
          </w:tcPr>
          <w:p w14:paraId="2E8A2B0F" w14:textId="77777777" w:rsidR="002D62B3" w:rsidRPr="00A164EE" w:rsidRDefault="002D62B3">
            <w:pPr>
              <w:spacing w:before="40" w:after="40" w:line="240" w:lineRule="auto"/>
              <w:jc w:val="center"/>
              <w:rPr>
                <w:rFonts w:ascii="Times New Roman" w:hAnsi="Times New Roman"/>
                <w:lang w:eastAsia="ru-RU"/>
              </w:rPr>
            </w:pPr>
          </w:p>
        </w:tc>
      </w:tr>
      <w:tr w:rsidR="002D62B3" w:rsidRPr="00A164EE" w14:paraId="06070F4D" w14:textId="77777777" w:rsidTr="002D62B3">
        <w:trPr>
          <w:trHeight w:val="20"/>
        </w:trPr>
        <w:tc>
          <w:tcPr>
            <w:tcW w:w="709" w:type="dxa"/>
          </w:tcPr>
          <w:p w14:paraId="3B8F2AFD" w14:textId="77777777" w:rsidR="002D62B3" w:rsidRPr="00A164EE" w:rsidRDefault="002D62B3">
            <w:pPr>
              <w:spacing w:before="40" w:after="40" w:line="240" w:lineRule="auto"/>
              <w:jc w:val="center"/>
              <w:rPr>
                <w:rFonts w:ascii="Times New Roman" w:hAnsi="Times New Roman"/>
                <w:lang w:eastAsia="ru-RU"/>
              </w:rPr>
            </w:pPr>
          </w:p>
        </w:tc>
        <w:tc>
          <w:tcPr>
            <w:tcW w:w="11482" w:type="dxa"/>
            <w:vAlign w:val="center"/>
          </w:tcPr>
          <w:p w14:paraId="7E7103DF" w14:textId="63949860" w:rsidR="002D62B3" w:rsidRPr="00A164EE" w:rsidRDefault="002D62B3" w:rsidP="000B168B">
            <w:pPr>
              <w:spacing w:before="40" w:after="40" w:line="240" w:lineRule="auto"/>
              <w:ind w:left="192"/>
              <w:jc w:val="both"/>
              <w:rPr>
                <w:rFonts w:ascii="Times New Roman" w:hAnsi="Times New Roman"/>
                <w:i/>
                <w:lang w:eastAsia="ru-RU"/>
              </w:rPr>
            </w:pPr>
            <w:r w:rsidRPr="00A164EE">
              <w:rPr>
                <w:rFonts w:ascii="Times New Roman" w:hAnsi="Times New Roman"/>
                <w:i/>
                <w:lang w:eastAsia="ru-RU"/>
              </w:rPr>
              <w:t>Нет, за последние три года сотрудники не повышали квалификацию по указанным вопросам</w:t>
            </w:r>
          </w:p>
        </w:tc>
        <w:tc>
          <w:tcPr>
            <w:tcW w:w="850" w:type="dxa"/>
          </w:tcPr>
          <w:p w14:paraId="50AE8BA8" w14:textId="6BC6F5EA" w:rsidR="002D62B3" w:rsidRPr="00A164EE" w:rsidRDefault="002D62B3">
            <w:pPr>
              <w:spacing w:before="40" w:after="40" w:line="240" w:lineRule="auto"/>
              <w:jc w:val="center"/>
              <w:rPr>
                <w:rFonts w:ascii="Times New Roman" w:hAnsi="Times New Roman"/>
                <w:lang w:eastAsia="ru-RU"/>
              </w:rPr>
            </w:pPr>
            <w:r w:rsidRPr="00A164EE">
              <w:rPr>
                <w:rFonts w:ascii="Times New Roman" w:hAnsi="Times New Roman"/>
                <w:lang w:eastAsia="ru-RU"/>
              </w:rPr>
              <w:t>0</w:t>
            </w:r>
          </w:p>
        </w:tc>
        <w:tc>
          <w:tcPr>
            <w:tcW w:w="852" w:type="dxa"/>
          </w:tcPr>
          <w:p w14:paraId="5330796E" w14:textId="77777777" w:rsidR="002D62B3" w:rsidRPr="00A164EE" w:rsidRDefault="002D62B3">
            <w:pPr>
              <w:spacing w:before="40" w:after="40" w:line="240" w:lineRule="auto"/>
              <w:jc w:val="center"/>
              <w:rPr>
                <w:rFonts w:ascii="Times New Roman" w:hAnsi="Times New Roman"/>
                <w:lang w:eastAsia="ru-RU"/>
              </w:rPr>
            </w:pPr>
          </w:p>
        </w:tc>
        <w:tc>
          <w:tcPr>
            <w:tcW w:w="850" w:type="dxa"/>
          </w:tcPr>
          <w:p w14:paraId="05AF6328" w14:textId="77777777" w:rsidR="002D62B3" w:rsidRPr="00A164EE" w:rsidRDefault="002D62B3">
            <w:pPr>
              <w:spacing w:before="40" w:after="40" w:line="240" w:lineRule="auto"/>
              <w:jc w:val="center"/>
              <w:rPr>
                <w:rFonts w:ascii="Times New Roman" w:hAnsi="Times New Roman"/>
                <w:lang w:eastAsia="ru-RU"/>
              </w:rPr>
            </w:pPr>
          </w:p>
        </w:tc>
      </w:tr>
      <w:tr w:rsidR="002D62B3" w:rsidRPr="00A164EE" w14:paraId="6BF7BC99" w14:textId="77777777" w:rsidTr="002D62B3">
        <w:trPr>
          <w:trHeight w:val="20"/>
        </w:trPr>
        <w:tc>
          <w:tcPr>
            <w:tcW w:w="709" w:type="dxa"/>
          </w:tcPr>
          <w:p w14:paraId="6EE08B31" w14:textId="77777777" w:rsidR="002D62B3" w:rsidRPr="00A164EE" w:rsidRDefault="002D62B3">
            <w:pPr>
              <w:spacing w:before="40" w:after="40" w:line="240" w:lineRule="auto"/>
              <w:jc w:val="center"/>
              <w:rPr>
                <w:rFonts w:ascii="Times New Roman" w:hAnsi="Times New Roman"/>
                <w:lang w:eastAsia="ru-RU"/>
              </w:rPr>
            </w:pPr>
          </w:p>
        </w:tc>
        <w:tc>
          <w:tcPr>
            <w:tcW w:w="11482" w:type="dxa"/>
            <w:vAlign w:val="center"/>
          </w:tcPr>
          <w:p w14:paraId="3748CFE3" w14:textId="4C9E8DB8" w:rsidR="002D62B3" w:rsidRPr="00A164EE" w:rsidDel="00501DD3" w:rsidRDefault="002D62B3" w:rsidP="000B168B">
            <w:pPr>
              <w:spacing w:before="40" w:after="40" w:line="240" w:lineRule="auto"/>
              <w:jc w:val="both"/>
              <w:rPr>
                <w:rFonts w:ascii="Times New Roman" w:hAnsi="Times New Roman"/>
                <w:b/>
                <w:lang w:eastAsia="ru-RU"/>
              </w:rPr>
            </w:pPr>
            <w:r w:rsidRPr="00A164EE">
              <w:rPr>
                <w:rFonts w:ascii="Times New Roman" w:hAnsi="Times New Roman"/>
                <w:b/>
                <w:lang w:eastAsia="ru-RU"/>
              </w:rPr>
              <w:t>ИТОГО</w:t>
            </w:r>
          </w:p>
        </w:tc>
        <w:tc>
          <w:tcPr>
            <w:tcW w:w="850" w:type="dxa"/>
          </w:tcPr>
          <w:p w14:paraId="7F5BFF51" w14:textId="3D113EE1" w:rsidR="002D62B3" w:rsidRPr="00A164EE" w:rsidDel="00501DD3" w:rsidRDefault="002D62B3">
            <w:pPr>
              <w:spacing w:before="40" w:after="40" w:line="240" w:lineRule="auto"/>
              <w:jc w:val="center"/>
              <w:rPr>
                <w:rFonts w:ascii="Times New Roman" w:hAnsi="Times New Roman"/>
                <w:b/>
                <w:lang w:eastAsia="ru-RU"/>
              </w:rPr>
            </w:pPr>
            <w:r w:rsidRPr="00A164EE">
              <w:rPr>
                <w:rFonts w:ascii="Times New Roman" w:hAnsi="Times New Roman"/>
                <w:b/>
                <w:lang w:eastAsia="ru-RU"/>
              </w:rPr>
              <w:t>144</w:t>
            </w:r>
          </w:p>
        </w:tc>
        <w:tc>
          <w:tcPr>
            <w:tcW w:w="852" w:type="dxa"/>
          </w:tcPr>
          <w:p w14:paraId="075ECE0D" w14:textId="77777777" w:rsidR="002D62B3" w:rsidRPr="00A164EE" w:rsidRDefault="002D62B3">
            <w:pPr>
              <w:spacing w:before="40" w:after="40" w:line="240" w:lineRule="auto"/>
              <w:jc w:val="center"/>
              <w:rPr>
                <w:rFonts w:ascii="Times New Roman" w:hAnsi="Times New Roman"/>
                <w:lang w:eastAsia="ru-RU"/>
              </w:rPr>
            </w:pPr>
          </w:p>
        </w:tc>
        <w:tc>
          <w:tcPr>
            <w:tcW w:w="850" w:type="dxa"/>
          </w:tcPr>
          <w:p w14:paraId="5B137381" w14:textId="77777777" w:rsidR="002D62B3" w:rsidRPr="00A164EE" w:rsidRDefault="002D62B3">
            <w:pPr>
              <w:spacing w:before="40" w:after="40" w:line="240" w:lineRule="auto"/>
              <w:jc w:val="center"/>
              <w:rPr>
                <w:rFonts w:ascii="Times New Roman" w:hAnsi="Times New Roman"/>
                <w:lang w:eastAsia="ru-RU"/>
              </w:rPr>
            </w:pPr>
          </w:p>
        </w:tc>
      </w:tr>
    </w:tbl>
    <w:p w14:paraId="3933A288" w14:textId="7FD673B5" w:rsidR="00E122F9" w:rsidRDefault="00E122F9" w:rsidP="00655630">
      <w:pPr>
        <w:tabs>
          <w:tab w:val="left" w:pos="10669"/>
        </w:tabs>
        <w:rPr>
          <w:rFonts w:ascii="Times New Roman" w:hAnsi="Times New Roman"/>
          <w:caps/>
        </w:rPr>
      </w:pPr>
      <w:bookmarkStart w:id="42" w:name="_Toc475096405"/>
      <w:bookmarkStart w:id="43" w:name="_Toc475096507"/>
      <w:bookmarkStart w:id="44" w:name="_Toc475096406"/>
      <w:bookmarkStart w:id="45" w:name="_Toc475096508"/>
      <w:bookmarkStart w:id="46" w:name="_Toc475096407"/>
      <w:bookmarkStart w:id="47" w:name="_Toc475096509"/>
      <w:bookmarkEnd w:id="42"/>
      <w:bookmarkEnd w:id="43"/>
      <w:bookmarkEnd w:id="44"/>
      <w:bookmarkEnd w:id="45"/>
      <w:bookmarkEnd w:id="46"/>
      <w:bookmarkEnd w:id="47"/>
    </w:p>
    <w:sectPr w:rsidR="00E122F9" w:rsidSect="002B6BB7">
      <w:pgSz w:w="16838" w:h="11906" w:orient="landscape" w:code="9"/>
      <w:pgMar w:top="1021" w:right="1021" w:bottom="1021" w:left="992" w:header="567" w:footer="49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EF7808" w14:textId="77777777" w:rsidR="00EF58F8" w:rsidRDefault="00EF58F8" w:rsidP="009E2A95">
      <w:pPr>
        <w:spacing w:after="0" w:line="240" w:lineRule="auto"/>
      </w:pPr>
      <w:r>
        <w:separator/>
      </w:r>
    </w:p>
  </w:endnote>
  <w:endnote w:type="continuationSeparator" w:id="0">
    <w:p w14:paraId="63F5C817" w14:textId="77777777" w:rsidR="00EF58F8" w:rsidRDefault="00EF58F8" w:rsidP="009E2A95">
      <w:pPr>
        <w:spacing w:after="0" w:line="240" w:lineRule="auto"/>
      </w:pPr>
      <w:r>
        <w:continuationSeparator/>
      </w:r>
    </w:p>
  </w:endnote>
  <w:endnote w:type="continuationNotice" w:id="1">
    <w:p w14:paraId="0698F4EE" w14:textId="77777777" w:rsidR="00EF58F8" w:rsidRDefault="00EF58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13">
    <w:altName w:val="Times New Roman"/>
    <w:panose1 w:val="00000000000000000000"/>
    <w:charset w:val="00"/>
    <w:family w:val="roman"/>
    <w:notTrueType/>
    <w:pitch w:val="default"/>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C39CE" w14:textId="77777777" w:rsidR="00EF58F8" w:rsidRPr="00162C86" w:rsidRDefault="00EF58F8">
    <w:pPr>
      <w:pStyle w:val="a8"/>
      <w:ind w:firstLine="400"/>
      <w:jc w:val="center"/>
      <w:rPr>
        <w:rFonts w:ascii="Times New Roman" w:hAnsi="Times New Roman"/>
        <w:sz w:val="20"/>
        <w:szCs w:val="20"/>
      </w:rPr>
    </w:pPr>
    <w:r w:rsidRPr="00162C86">
      <w:rPr>
        <w:rFonts w:ascii="Times New Roman" w:hAnsi="Times New Roman"/>
        <w:sz w:val="20"/>
        <w:szCs w:val="20"/>
      </w:rPr>
      <w:fldChar w:fldCharType="begin"/>
    </w:r>
    <w:r w:rsidRPr="00162C86">
      <w:rPr>
        <w:rFonts w:ascii="Times New Roman" w:hAnsi="Times New Roman"/>
        <w:sz w:val="20"/>
        <w:szCs w:val="20"/>
      </w:rPr>
      <w:instrText>PAGE   \* MERGEFORMAT</w:instrText>
    </w:r>
    <w:r w:rsidRPr="00162C86">
      <w:rPr>
        <w:rFonts w:ascii="Times New Roman" w:hAnsi="Times New Roman"/>
        <w:sz w:val="20"/>
        <w:szCs w:val="20"/>
      </w:rPr>
      <w:fldChar w:fldCharType="separate"/>
    </w:r>
    <w:r w:rsidR="00B37710">
      <w:rPr>
        <w:rFonts w:ascii="Times New Roman" w:hAnsi="Times New Roman"/>
        <w:noProof/>
        <w:sz w:val="20"/>
        <w:szCs w:val="20"/>
      </w:rPr>
      <w:t>2</w:t>
    </w:r>
    <w:r w:rsidRPr="00162C86">
      <w:rPr>
        <w:rFonts w:ascii="Times New Roman" w:hAnsi="Times New Roman"/>
        <w:sz w:val="20"/>
        <w:szCs w:val="20"/>
      </w:rPr>
      <w:fldChar w:fldCharType="end"/>
    </w:r>
  </w:p>
  <w:p w14:paraId="67226B46" w14:textId="77777777" w:rsidR="00EF58F8" w:rsidRPr="000745A3" w:rsidRDefault="00EF58F8">
    <w:pPr>
      <w:pStyle w:val="a8"/>
      <w:jc w:val="right"/>
      <w:rPr>
        <w:color w:val="59595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D7DAEA" w14:textId="77777777" w:rsidR="00EF58F8" w:rsidRDefault="00EF58F8" w:rsidP="009E2A95">
      <w:pPr>
        <w:spacing w:after="0" w:line="240" w:lineRule="auto"/>
      </w:pPr>
      <w:r>
        <w:separator/>
      </w:r>
    </w:p>
  </w:footnote>
  <w:footnote w:type="continuationSeparator" w:id="0">
    <w:p w14:paraId="36928FF4" w14:textId="77777777" w:rsidR="00EF58F8" w:rsidRDefault="00EF58F8" w:rsidP="009E2A95">
      <w:pPr>
        <w:spacing w:after="0" w:line="240" w:lineRule="auto"/>
      </w:pPr>
      <w:r>
        <w:continuationSeparator/>
      </w:r>
    </w:p>
  </w:footnote>
  <w:footnote w:type="continuationNotice" w:id="1">
    <w:p w14:paraId="10657E7F" w14:textId="77777777" w:rsidR="00EF58F8" w:rsidRDefault="00EF58F8">
      <w:pPr>
        <w:spacing w:after="0" w:line="240" w:lineRule="auto"/>
      </w:pPr>
    </w:p>
  </w:footnote>
  <w:footnote w:id="2">
    <w:p w14:paraId="268EB908" w14:textId="534AC7C6" w:rsidR="00EF58F8" w:rsidRPr="00AC359B" w:rsidRDefault="00EF58F8" w:rsidP="00A84378">
      <w:pPr>
        <w:pStyle w:val="af2"/>
        <w:spacing w:after="120"/>
        <w:jc w:val="both"/>
        <w:rPr>
          <w:rFonts w:ascii="Times New Roman" w:hAnsi="Times New Roman"/>
          <w:sz w:val="22"/>
          <w:szCs w:val="22"/>
          <w:lang w:val="en-US"/>
        </w:rPr>
      </w:pPr>
      <w:r w:rsidRPr="0025405E">
        <w:rPr>
          <w:rStyle w:val="af4"/>
          <w:rFonts w:ascii="Times New Roman" w:hAnsi="Times New Roman"/>
          <w:sz w:val="22"/>
          <w:szCs w:val="22"/>
        </w:rPr>
        <w:footnoteRef/>
      </w:r>
      <w:r>
        <w:rPr>
          <w:rFonts w:ascii="Times New Roman" w:hAnsi="Times New Roman"/>
          <w:sz w:val="22"/>
          <w:szCs w:val="22"/>
          <w:lang w:val="en-US" w:eastAsia="x-none"/>
        </w:rPr>
        <w:t xml:space="preserve"> </w:t>
      </w:r>
      <w:r w:rsidRPr="0025405E">
        <w:rPr>
          <w:rFonts w:ascii="Times New Roman" w:hAnsi="Times New Roman"/>
          <w:sz w:val="22"/>
          <w:szCs w:val="22"/>
          <w:lang w:val="en-US" w:eastAsia="x-none"/>
        </w:rPr>
        <w:t>International Budget Partnership. Open</w:t>
      </w:r>
      <w:r w:rsidRPr="00AC359B">
        <w:rPr>
          <w:rFonts w:ascii="Times New Roman" w:hAnsi="Times New Roman"/>
          <w:sz w:val="22"/>
          <w:szCs w:val="22"/>
          <w:lang w:val="en-US"/>
        </w:rPr>
        <w:t xml:space="preserve"> </w:t>
      </w:r>
      <w:r w:rsidRPr="0025405E">
        <w:rPr>
          <w:rFonts w:ascii="Times New Roman" w:hAnsi="Times New Roman"/>
          <w:sz w:val="22"/>
          <w:szCs w:val="22"/>
          <w:lang w:val="en-US" w:eastAsia="x-none"/>
        </w:rPr>
        <w:t>Budget</w:t>
      </w:r>
      <w:r w:rsidRPr="00AC359B">
        <w:rPr>
          <w:rFonts w:ascii="Times New Roman" w:hAnsi="Times New Roman"/>
          <w:sz w:val="22"/>
          <w:szCs w:val="22"/>
          <w:lang w:val="en-US"/>
        </w:rPr>
        <w:t xml:space="preserve"> </w:t>
      </w:r>
      <w:r w:rsidRPr="0025405E">
        <w:rPr>
          <w:rFonts w:ascii="Times New Roman" w:hAnsi="Times New Roman"/>
          <w:sz w:val="22"/>
          <w:szCs w:val="22"/>
          <w:lang w:val="en-US" w:eastAsia="x-none"/>
        </w:rPr>
        <w:t>Survey</w:t>
      </w:r>
      <w:r w:rsidRPr="00AC359B">
        <w:rPr>
          <w:rFonts w:ascii="Times New Roman" w:hAnsi="Times New Roman"/>
          <w:sz w:val="22"/>
          <w:szCs w:val="22"/>
          <w:lang w:val="en-US"/>
        </w:rPr>
        <w:t xml:space="preserve"> [</w:t>
      </w:r>
      <w:r w:rsidRPr="0025405E">
        <w:rPr>
          <w:rFonts w:ascii="Times New Roman" w:hAnsi="Times New Roman"/>
          <w:sz w:val="22"/>
          <w:szCs w:val="22"/>
        </w:rPr>
        <w:t>электронный</w:t>
      </w:r>
      <w:r w:rsidRPr="00AC359B">
        <w:rPr>
          <w:rFonts w:ascii="Times New Roman" w:hAnsi="Times New Roman"/>
          <w:sz w:val="22"/>
          <w:szCs w:val="22"/>
          <w:lang w:val="en-US"/>
        </w:rPr>
        <w:t xml:space="preserve"> </w:t>
      </w:r>
      <w:r w:rsidRPr="0025405E">
        <w:rPr>
          <w:rFonts w:ascii="Times New Roman" w:hAnsi="Times New Roman"/>
          <w:sz w:val="22"/>
          <w:szCs w:val="22"/>
        </w:rPr>
        <w:t>ресурс</w:t>
      </w:r>
      <w:r w:rsidRPr="00AC359B">
        <w:rPr>
          <w:rFonts w:ascii="Times New Roman" w:hAnsi="Times New Roman"/>
          <w:sz w:val="22"/>
          <w:szCs w:val="22"/>
          <w:lang w:val="en-US"/>
        </w:rPr>
        <w:t xml:space="preserve">]. – </w:t>
      </w:r>
      <w:r w:rsidRPr="0025405E">
        <w:rPr>
          <w:rFonts w:ascii="Times New Roman" w:hAnsi="Times New Roman"/>
          <w:sz w:val="22"/>
          <w:szCs w:val="22"/>
        </w:rPr>
        <w:t>Режим</w:t>
      </w:r>
      <w:r w:rsidRPr="00AC359B">
        <w:rPr>
          <w:rFonts w:ascii="Times New Roman" w:hAnsi="Times New Roman"/>
          <w:sz w:val="22"/>
          <w:szCs w:val="22"/>
          <w:lang w:val="en-US"/>
        </w:rPr>
        <w:t xml:space="preserve"> </w:t>
      </w:r>
      <w:r w:rsidRPr="0025405E">
        <w:rPr>
          <w:rFonts w:ascii="Times New Roman" w:hAnsi="Times New Roman"/>
          <w:sz w:val="22"/>
          <w:szCs w:val="22"/>
        </w:rPr>
        <w:t>доступа</w:t>
      </w:r>
      <w:r w:rsidRPr="00AC359B">
        <w:rPr>
          <w:rFonts w:ascii="Times New Roman" w:hAnsi="Times New Roman"/>
          <w:sz w:val="22"/>
          <w:szCs w:val="22"/>
          <w:lang w:val="en-US"/>
        </w:rPr>
        <w:t xml:space="preserve">: </w:t>
      </w:r>
      <w:hyperlink r:id="rId1" w:history="1">
        <w:r w:rsidRPr="00CE5864">
          <w:rPr>
            <w:rStyle w:val="ac"/>
            <w:rFonts w:ascii="Times New Roman" w:hAnsi="Times New Roman"/>
            <w:sz w:val="22"/>
            <w:szCs w:val="22"/>
            <w:lang w:val="en-US"/>
          </w:rPr>
          <w:t>www</w:t>
        </w:r>
        <w:r w:rsidRPr="00AC359B">
          <w:rPr>
            <w:rStyle w:val="ac"/>
            <w:rFonts w:ascii="Times New Roman" w:hAnsi="Times New Roman"/>
            <w:sz w:val="22"/>
            <w:szCs w:val="22"/>
            <w:lang w:val="en-US"/>
          </w:rPr>
          <w:t>.</w:t>
        </w:r>
        <w:r w:rsidRPr="00CE5864">
          <w:rPr>
            <w:rStyle w:val="ac"/>
            <w:rFonts w:ascii="Times New Roman" w:hAnsi="Times New Roman"/>
            <w:sz w:val="22"/>
            <w:szCs w:val="22"/>
            <w:lang w:val="en-US"/>
          </w:rPr>
          <w:t>internationalbudget</w:t>
        </w:r>
        <w:r w:rsidRPr="00AC359B">
          <w:rPr>
            <w:rStyle w:val="ac"/>
            <w:rFonts w:ascii="Times New Roman" w:hAnsi="Times New Roman"/>
            <w:sz w:val="22"/>
            <w:szCs w:val="22"/>
            <w:lang w:val="en-US"/>
          </w:rPr>
          <w:t>.</w:t>
        </w:r>
        <w:r w:rsidRPr="00CE5864">
          <w:rPr>
            <w:rStyle w:val="ac"/>
            <w:rFonts w:ascii="Times New Roman" w:hAnsi="Times New Roman"/>
            <w:sz w:val="22"/>
            <w:szCs w:val="22"/>
            <w:lang w:val="en-US"/>
          </w:rPr>
          <w:t>org</w:t>
        </w:r>
        <w:r w:rsidRPr="00AC359B">
          <w:rPr>
            <w:rStyle w:val="ac"/>
            <w:rFonts w:ascii="Times New Roman" w:hAnsi="Times New Roman"/>
            <w:sz w:val="22"/>
            <w:szCs w:val="22"/>
            <w:lang w:val="en-US"/>
          </w:rPr>
          <w:t>/</w:t>
        </w:r>
        <w:r w:rsidRPr="00CE5864">
          <w:rPr>
            <w:rStyle w:val="ac"/>
            <w:rFonts w:ascii="Times New Roman" w:hAnsi="Times New Roman"/>
            <w:sz w:val="22"/>
            <w:szCs w:val="22"/>
            <w:lang w:val="en-US"/>
          </w:rPr>
          <w:t>open</w:t>
        </w:r>
        <w:r w:rsidRPr="00AC359B">
          <w:rPr>
            <w:rStyle w:val="ac"/>
            <w:rFonts w:ascii="Times New Roman" w:hAnsi="Times New Roman"/>
            <w:sz w:val="22"/>
            <w:szCs w:val="22"/>
            <w:lang w:val="en-US"/>
          </w:rPr>
          <w:t>-</w:t>
        </w:r>
        <w:r w:rsidRPr="00CE5864">
          <w:rPr>
            <w:rStyle w:val="ac"/>
            <w:rFonts w:ascii="Times New Roman" w:hAnsi="Times New Roman"/>
            <w:sz w:val="22"/>
            <w:szCs w:val="22"/>
            <w:lang w:val="en-US"/>
          </w:rPr>
          <w:t>budget</w:t>
        </w:r>
        <w:r w:rsidRPr="00AC359B">
          <w:rPr>
            <w:rStyle w:val="ac"/>
            <w:rFonts w:ascii="Times New Roman" w:hAnsi="Times New Roman"/>
            <w:sz w:val="22"/>
            <w:szCs w:val="22"/>
            <w:lang w:val="en-US"/>
          </w:rPr>
          <w:t>-</w:t>
        </w:r>
        <w:r w:rsidRPr="00CE5864">
          <w:rPr>
            <w:rStyle w:val="ac"/>
            <w:rFonts w:ascii="Times New Roman" w:hAnsi="Times New Roman"/>
            <w:sz w:val="22"/>
            <w:szCs w:val="22"/>
            <w:lang w:val="en-US"/>
          </w:rPr>
          <w:t>survey</w:t>
        </w:r>
      </w:hyperlink>
      <w:r w:rsidRPr="00AC359B">
        <w:rPr>
          <w:rFonts w:ascii="Times New Roman" w:hAnsi="Times New Roman"/>
          <w:sz w:val="22"/>
          <w:szCs w:val="22"/>
          <w:lang w:val="en-US"/>
        </w:rPr>
        <w:t>.</w:t>
      </w:r>
    </w:p>
  </w:footnote>
  <w:footnote w:id="3">
    <w:p w14:paraId="593C03B4" w14:textId="59A62464" w:rsidR="00EF58F8" w:rsidRPr="00DB3C12" w:rsidRDefault="00EF58F8" w:rsidP="000B168B">
      <w:pPr>
        <w:pStyle w:val="af2"/>
        <w:spacing w:after="120"/>
        <w:jc w:val="both"/>
        <w:rPr>
          <w:rFonts w:ascii="Times New Roman" w:hAnsi="Times New Roman"/>
          <w:sz w:val="22"/>
          <w:szCs w:val="22"/>
          <w:lang w:eastAsia="x-none"/>
        </w:rPr>
      </w:pPr>
      <w:r w:rsidRPr="00DB3C12">
        <w:rPr>
          <w:rStyle w:val="af4"/>
          <w:rFonts w:ascii="Times New Roman" w:hAnsi="Times New Roman"/>
          <w:sz w:val="22"/>
          <w:szCs w:val="22"/>
        </w:rPr>
        <w:footnoteRef/>
      </w:r>
      <w:r w:rsidRPr="00DB3C12">
        <w:rPr>
          <w:rFonts w:ascii="Times New Roman" w:hAnsi="Times New Roman"/>
          <w:sz w:val="22"/>
          <w:szCs w:val="22"/>
        </w:rPr>
        <w:t xml:space="preserve"> </w:t>
      </w:r>
      <w:r>
        <w:rPr>
          <w:rFonts w:ascii="Times New Roman" w:hAnsi="Times New Roman"/>
          <w:sz w:val="22"/>
          <w:szCs w:val="22"/>
        </w:rPr>
        <w:t xml:space="preserve">Научно-исследовательский финансовый институт. </w:t>
      </w:r>
      <w:r w:rsidRPr="00DB3C12">
        <w:rPr>
          <w:rFonts w:ascii="Times New Roman" w:hAnsi="Times New Roman"/>
          <w:sz w:val="22"/>
          <w:szCs w:val="22"/>
          <w:lang w:eastAsia="x-none"/>
        </w:rPr>
        <w:t xml:space="preserve">Методические рекомендации по открытости бюджетных данных субъектов Российской Федерации </w:t>
      </w:r>
      <w:r w:rsidRPr="00DB3C12">
        <w:rPr>
          <w:rFonts w:ascii="Times New Roman" w:hAnsi="Times New Roman"/>
          <w:sz w:val="22"/>
          <w:szCs w:val="22"/>
        </w:rPr>
        <w:t>[</w:t>
      </w:r>
      <w:r w:rsidRPr="0025405E">
        <w:rPr>
          <w:rFonts w:ascii="Times New Roman" w:hAnsi="Times New Roman"/>
          <w:sz w:val="22"/>
          <w:szCs w:val="22"/>
        </w:rPr>
        <w:t>электронный</w:t>
      </w:r>
      <w:r w:rsidRPr="00DB3C12">
        <w:rPr>
          <w:rFonts w:ascii="Times New Roman" w:hAnsi="Times New Roman"/>
          <w:sz w:val="22"/>
          <w:szCs w:val="22"/>
        </w:rPr>
        <w:t xml:space="preserve"> </w:t>
      </w:r>
      <w:r w:rsidRPr="0025405E">
        <w:rPr>
          <w:rFonts w:ascii="Times New Roman" w:hAnsi="Times New Roman"/>
          <w:sz w:val="22"/>
          <w:szCs w:val="22"/>
        </w:rPr>
        <w:t>ресурс</w:t>
      </w:r>
      <w:r w:rsidRPr="00DB3C12">
        <w:rPr>
          <w:rFonts w:ascii="Times New Roman" w:hAnsi="Times New Roman"/>
          <w:sz w:val="22"/>
          <w:szCs w:val="22"/>
        </w:rPr>
        <w:t xml:space="preserve">]. – </w:t>
      </w:r>
      <w:r w:rsidRPr="0025405E">
        <w:rPr>
          <w:rFonts w:ascii="Times New Roman" w:hAnsi="Times New Roman"/>
          <w:sz w:val="22"/>
          <w:szCs w:val="22"/>
        </w:rPr>
        <w:t>Режим</w:t>
      </w:r>
      <w:r w:rsidRPr="00DB3C12">
        <w:rPr>
          <w:rFonts w:ascii="Times New Roman" w:hAnsi="Times New Roman"/>
          <w:sz w:val="22"/>
          <w:szCs w:val="22"/>
        </w:rPr>
        <w:t xml:space="preserve"> </w:t>
      </w:r>
      <w:r w:rsidRPr="0025405E">
        <w:rPr>
          <w:rFonts w:ascii="Times New Roman" w:hAnsi="Times New Roman"/>
          <w:sz w:val="22"/>
          <w:szCs w:val="22"/>
        </w:rPr>
        <w:t>доступа</w:t>
      </w:r>
      <w:r w:rsidRPr="00DB3C12">
        <w:rPr>
          <w:rFonts w:ascii="Times New Roman" w:hAnsi="Times New Roman"/>
          <w:sz w:val="22"/>
          <w:szCs w:val="22"/>
        </w:rPr>
        <w:t xml:space="preserve">: </w:t>
      </w:r>
      <w:hyperlink r:id="rId2" w:history="1">
        <w:r w:rsidRPr="00CE5864">
          <w:rPr>
            <w:rStyle w:val="ac"/>
            <w:rFonts w:ascii="Times New Roman" w:hAnsi="Times New Roman"/>
            <w:sz w:val="22"/>
            <w:szCs w:val="22"/>
            <w:lang w:val="en-US" w:eastAsia="x-none"/>
          </w:rPr>
          <w:t>www</w:t>
        </w:r>
        <w:r w:rsidRPr="00CE5864">
          <w:rPr>
            <w:rStyle w:val="ac"/>
            <w:rFonts w:ascii="Times New Roman" w:hAnsi="Times New Roman"/>
            <w:sz w:val="22"/>
            <w:szCs w:val="22"/>
            <w:lang w:eastAsia="x-none"/>
          </w:rPr>
          <w:t>.</w:t>
        </w:r>
        <w:r w:rsidRPr="00CE5864">
          <w:rPr>
            <w:rStyle w:val="ac"/>
            <w:rFonts w:ascii="Times New Roman" w:hAnsi="Times New Roman"/>
            <w:sz w:val="22"/>
            <w:szCs w:val="22"/>
            <w:lang w:val="en-US" w:eastAsia="x-none"/>
          </w:rPr>
          <w:t>nifi</w:t>
        </w:r>
        <w:r w:rsidRPr="00CE5864">
          <w:rPr>
            <w:rStyle w:val="ac"/>
            <w:rFonts w:ascii="Times New Roman" w:hAnsi="Times New Roman"/>
            <w:sz w:val="22"/>
            <w:szCs w:val="22"/>
            <w:lang w:eastAsia="x-none"/>
          </w:rPr>
          <w:t>.</w:t>
        </w:r>
        <w:r w:rsidRPr="00CE5864">
          <w:rPr>
            <w:rStyle w:val="ac"/>
            <w:rFonts w:ascii="Times New Roman" w:hAnsi="Times New Roman"/>
            <w:sz w:val="22"/>
            <w:szCs w:val="22"/>
            <w:lang w:val="en-US" w:eastAsia="x-none"/>
          </w:rPr>
          <w:t>ru</w:t>
        </w:r>
        <w:r w:rsidRPr="00CE5864">
          <w:rPr>
            <w:rStyle w:val="ac"/>
            <w:rFonts w:ascii="Times New Roman" w:hAnsi="Times New Roman"/>
            <w:sz w:val="22"/>
            <w:szCs w:val="22"/>
            <w:lang w:eastAsia="x-none"/>
          </w:rPr>
          <w:t>/</w:t>
        </w:r>
        <w:r w:rsidRPr="00CE5864">
          <w:rPr>
            <w:rStyle w:val="ac"/>
            <w:rFonts w:ascii="Times New Roman" w:hAnsi="Times New Roman"/>
            <w:sz w:val="22"/>
            <w:szCs w:val="22"/>
            <w:lang w:val="en-US" w:eastAsia="x-none"/>
          </w:rPr>
          <w:t>ru</w:t>
        </w:r>
        <w:r w:rsidRPr="00CE5864">
          <w:rPr>
            <w:rStyle w:val="ac"/>
            <w:rFonts w:ascii="Times New Roman" w:hAnsi="Times New Roman"/>
            <w:sz w:val="22"/>
            <w:szCs w:val="22"/>
            <w:lang w:eastAsia="x-none"/>
          </w:rPr>
          <w:t>/</w:t>
        </w:r>
        <w:r w:rsidRPr="00CE5864">
          <w:rPr>
            <w:rStyle w:val="ac"/>
            <w:rFonts w:ascii="Times New Roman" w:hAnsi="Times New Roman"/>
            <w:sz w:val="22"/>
            <w:szCs w:val="22"/>
            <w:lang w:val="en-US" w:eastAsia="x-none"/>
          </w:rPr>
          <w:t>rating</w:t>
        </w:r>
      </w:hyperlink>
      <w:r>
        <w:rPr>
          <w:rFonts w:ascii="Times New Roman" w:hAnsi="Times New Roman"/>
          <w:sz w:val="22"/>
          <w:szCs w:val="22"/>
          <w:lang w:eastAsia="x-none"/>
        </w:rPr>
        <w:t>.</w:t>
      </w:r>
    </w:p>
  </w:footnote>
  <w:footnote w:id="4">
    <w:p w14:paraId="7C3E5BD4" w14:textId="6BCCE429" w:rsidR="00EF58F8" w:rsidRPr="00DB3C12" w:rsidRDefault="00EF58F8" w:rsidP="000B168B">
      <w:pPr>
        <w:pStyle w:val="af2"/>
        <w:spacing w:after="120"/>
        <w:jc w:val="both"/>
        <w:rPr>
          <w:rFonts w:ascii="Times New Roman" w:hAnsi="Times New Roman"/>
          <w:sz w:val="22"/>
          <w:szCs w:val="22"/>
          <w:lang w:eastAsia="x-none"/>
        </w:rPr>
      </w:pPr>
      <w:r w:rsidRPr="00DB3C12">
        <w:rPr>
          <w:rStyle w:val="af4"/>
          <w:rFonts w:ascii="Times New Roman" w:hAnsi="Times New Roman"/>
          <w:sz w:val="22"/>
          <w:szCs w:val="22"/>
        </w:rPr>
        <w:footnoteRef/>
      </w:r>
      <w:r>
        <w:rPr>
          <w:rFonts w:ascii="Times New Roman" w:hAnsi="Times New Roman"/>
          <w:sz w:val="22"/>
          <w:szCs w:val="22"/>
        </w:rPr>
        <w:t xml:space="preserve"> Научно-исследовательский финансовый институт. </w:t>
      </w:r>
      <w:r w:rsidRPr="00DB3C12">
        <w:rPr>
          <w:rFonts w:ascii="Times New Roman" w:hAnsi="Times New Roman"/>
          <w:sz w:val="22"/>
          <w:szCs w:val="22"/>
          <w:lang w:eastAsia="x-none"/>
        </w:rPr>
        <w:t xml:space="preserve">Методические рекомендации по открытости бюджетных данных субъектов Российской Федерации </w:t>
      </w:r>
      <w:r w:rsidRPr="00042AB2">
        <w:rPr>
          <w:rFonts w:ascii="Times New Roman" w:hAnsi="Times New Roman"/>
        </w:rPr>
        <w:t>[электронный ресурс]</w:t>
      </w:r>
      <w:r w:rsidRPr="00A31712">
        <w:rPr>
          <w:rFonts w:ascii="Times New Roman" w:hAnsi="Times New Roman"/>
        </w:rPr>
        <w:t>.</w:t>
      </w:r>
      <w:r w:rsidRPr="00DB3C12">
        <w:rPr>
          <w:rFonts w:ascii="Times New Roman" w:hAnsi="Times New Roman"/>
          <w:sz w:val="22"/>
          <w:szCs w:val="22"/>
        </w:rPr>
        <w:t xml:space="preserve"> – </w:t>
      </w:r>
      <w:r w:rsidRPr="0025405E">
        <w:rPr>
          <w:rFonts w:ascii="Times New Roman" w:hAnsi="Times New Roman"/>
          <w:sz w:val="22"/>
          <w:szCs w:val="22"/>
        </w:rPr>
        <w:t>Режим</w:t>
      </w:r>
      <w:r w:rsidRPr="00DB3C12">
        <w:rPr>
          <w:rFonts w:ascii="Times New Roman" w:hAnsi="Times New Roman"/>
          <w:sz w:val="22"/>
          <w:szCs w:val="22"/>
        </w:rPr>
        <w:t xml:space="preserve"> </w:t>
      </w:r>
      <w:r w:rsidRPr="0025405E">
        <w:rPr>
          <w:rFonts w:ascii="Times New Roman" w:hAnsi="Times New Roman"/>
          <w:sz w:val="22"/>
          <w:szCs w:val="22"/>
        </w:rPr>
        <w:t>доступа</w:t>
      </w:r>
      <w:r w:rsidRPr="00DB3C12">
        <w:rPr>
          <w:rFonts w:ascii="Times New Roman" w:hAnsi="Times New Roman"/>
          <w:sz w:val="22"/>
          <w:szCs w:val="22"/>
        </w:rPr>
        <w:t xml:space="preserve">: </w:t>
      </w:r>
      <w:hyperlink r:id="rId3" w:history="1">
        <w:r w:rsidRPr="00CE5864">
          <w:rPr>
            <w:rStyle w:val="ac"/>
            <w:rFonts w:ascii="Times New Roman" w:hAnsi="Times New Roman"/>
            <w:sz w:val="22"/>
            <w:szCs w:val="22"/>
            <w:lang w:val="en-US" w:eastAsia="x-none"/>
          </w:rPr>
          <w:t>www</w:t>
        </w:r>
        <w:r w:rsidRPr="00CE5864">
          <w:rPr>
            <w:rStyle w:val="ac"/>
            <w:rFonts w:ascii="Times New Roman" w:hAnsi="Times New Roman"/>
            <w:sz w:val="22"/>
            <w:szCs w:val="22"/>
            <w:lang w:eastAsia="x-none"/>
          </w:rPr>
          <w:t>.</w:t>
        </w:r>
        <w:r w:rsidRPr="00CE5864">
          <w:rPr>
            <w:rStyle w:val="ac"/>
            <w:rFonts w:ascii="Times New Roman" w:hAnsi="Times New Roman"/>
            <w:sz w:val="22"/>
            <w:szCs w:val="22"/>
            <w:lang w:val="en-US" w:eastAsia="x-none"/>
          </w:rPr>
          <w:t>nifi</w:t>
        </w:r>
        <w:r w:rsidRPr="00CE5864">
          <w:rPr>
            <w:rStyle w:val="ac"/>
            <w:rFonts w:ascii="Times New Roman" w:hAnsi="Times New Roman"/>
            <w:sz w:val="22"/>
            <w:szCs w:val="22"/>
            <w:lang w:eastAsia="x-none"/>
          </w:rPr>
          <w:t>.</w:t>
        </w:r>
        <w:r w:rsidRPr="00CE5864">
          <w:rPr>
            <w:rStyle w:val="ac"/>
            <w:rFonts w:ascii="Times New Roman" w:hAnsi="Times New Roman"/>
            <w:sz w:val="22"/>
            <w:szCs w:val="22"/>
            <w:lang w:val="en-US" w:eastAsia="x-none"/>
          </w:rPr>
          <w:t>ru</w:t>
        </w:r>
        <w:r w:rsidRPr="00CE5864">
          <w:rPr>
            <w:rStyle w:val="ac"/>
            <w:rFonts w:ascii="Times New Roman" w:hAnsi="Times New Roman"/>
            <w:sz w:val="22"/>
            <w:szCs w:val="22"/>
            <w:lang w:eastAsia="x-none"/>
          </w:rPr>
          <w:t>/</w:t>
        </w:r>
        <w:r w:rsidRPr="00CE5864">
          <w:rPr>
            <w:rStyle w:val="ac"/>
            <w:rFonts w:ascii="Times New Roman" w:hAnsi="Times New Roman"/>
            <w:sz w:val="22"/>
            <w:szCs w:val="22"/>
            <w:lang w:val="en-US" w:eastAsia="x-none"/>
          </w:rPr>
          <w:t>ru</w:t>
        </w:r>
        <w:r w:rsidRPr="00CE5864">
          <w:rPr>
            <w:rStyle w:val="ac"/>
            <w:rFonts w:ascii="Times New Roman" w:hAnsi="Times New Roman"/>
            <w:sz w:val="22"/>
            <w:szCs w:val="22"/>
            <w:lang w:eastAsia="x-none"/>
          </w:rPr>
          <w:t>/</w:t>
        </w:r>
        <w:r w:rsidRPr="00CE5864">
          <w:rPr>
            <w:rStyle w:val="ac"/>
            <w:rFonts w:ascii="Times New Roman" w:hAnsi="Times New Roman"/>
            <w:sz w:val="22"/>
            <w:szCs w:val="22"/>
            <w:lang w:val="en-US" w:eastAsia="x-none"/>
          </w:rPr>
          <w:t>rating</w:t>
        </w:r>
      </w:hyperlink>
      <w:r>
        <w:rPr>
          <w:rFonts w:ascii="Times New Roman" w:hAnsi="Times New Roman"/>
          <w:sz w:val="22"/>
          <w:szCs w:val="22"/>
          <w:lang w:eastAsia="x-none"/>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55500"/>
    <w:multiLevelType w:val="hybridMultilevel"/>
    <w:tmpl w:val="06EE2EA0"/>
    <w:lvl w:ilvl="0" w:tplc="7652B088">
      <w:start w:val="1"/>
      <w:numFmt w:val="russianLower"/>
      <w:lvlText w:val="%1)"/>
      <w:lvlJc w:val="left"/>
      <w:pPr>
        <w:ind w:left="720" w:hanging="360"/>
      </w:pPr>
      <w:rPr>
        <w:rFonts w:ascii="Times New Roman" w:hAnsi="Times New Roman" w:cs="Times New Roman" w:hint="default"/>
        <w:b w:val="0"/>
        <w:i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CA0969"/>
    <w:multiLevelType w:val="hybridMultilevel"/>
    <w:tmpl w:val="7AE40924"/>
    <w:lvl w:ilvl="0" w:tplc="8D2A179E">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8361DB2"/>
    <w:multiLevelType w:val="hybridMultilevel"/>
    <w:tmpl w:val="90C09F1C"/>
    <w:lvl w:ilvl="0" w:tplc="C446378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4D28F4"/>
    <w:multiLevelType w:val="hybridMultilevel"/>
    <w:tmpl w:val="3E443BB6"/>
    <w:lvl w:ilvl="0" w:tplc="99A277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9552BF4"/>
    <w:multiLevelType w:val="hybridMultilevel"/>
    <w:tmpl w:val="F018569A"/>
    <w:lvl w:ilvl="0" w:tplc="4E62736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C9079C"/>
    <w:multiLevelType w:val="hybridMultilevel"/>
    <w:tmpl w:val="171C1646"/>
    <w:lvl w:ilvl="0" w:tplc="4C5CBFF8">
      <w:start w:val="1"/>
      <w:numFmt w:val="decimal"/>
      <w:lvlText w:val="%1)"/>
      <w:lvlJc w:val="left"/>
      <w:pPr>
        <w:ind w:left="1429" w:hanging="360"/>
      </w:pPr>
      <w:rPr>
        <w:rFonts w:ascii="Times New Roman" w:hAnsi="Times New Roman" w:cs="Times New Roman" w:hint="default"/>
        <w:color w:val="00000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54F3042"/>
    <w:multiLevelType w:val="hybridMultilevel"/>
    <w:tmpl w:val="03460C46"/>
    <w:lvl w:ilvl="0" w:tplc="20C69DB2">
      <w:start w:val="1"/>
      <w:numFmt w:val="decimal"/>
      <w:lvlText w:val="%1)"/>
      <w:lvlJc w:val="left"/>
      <w:pPr>
        <w:ind w:left="720" w:hanging="360"/>
      </w:pPr>
      <w:rPr>
        <w:rFonts w:ascii="Times New Roman" w:hAnsi="Times New Roman" w:hint="default"/>
        <w:b w:val="0"/>
        <w:i w:val="0"/>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5551C6B"/>
    <w:multiLevelType w:val="hybridMultilevel"/>
    <w:tmpl w:val="765AF7AC"/>
    <w:lvl w:ilvl="0" w:tplc="DD26B634">
      <w:start w:val="1"/>
      <w:numFmt w:val="decimal"/>
      <w:lvlText w:val="%1)"/>
      <w:lvlJc w:val="left"/>
      <w:pPr>
        <w:ind w:left="720" w:hanging="360"/>
      </w:pPr>
      <w:rPr>
        <w:rFonts w:ascii="Times New Roman" w:hAnsi="Times New Roman" w:cs="Times New Roman" w:hint="default"/>
        <w:color w:val="000000"/>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ABA1502"/>
    <w:multiLevelType w:val="hybridMultilevel"/>
    <w:tmpl w:val="347827CE"/>
    <w:lvl w:ilvl="0" w:tplc="A2E81594">
      <w:start w:val="1"/>
      <w:numFmt w:val="russianLower"/>
      <w:lvlText w:val="%1)"/>
      <w:lvlJc w:val="left"/>
      <w:pPr>
        <w:ind w:left="1429" w:hanging="360"/>
      </w:pPr>
      <w:rPr>
        <w:rFonts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20D129C"/>
    <w:multiLevelType w:val="hybridMultilevel"/>
    <w:tmpl w:val="ACCA4660"/>
    <w:lvl w:ilvl="0" w:tplc="FEDA8C74">
      <w:start w:val="1"/>
      <w:numFmt w:val="decimal"/>
      <w:lvlText w:val="%1)"/>
      <w:lvlJc w:val="left"/>
      <w:pPr>
        <w:ind w:left="720" w:hanging="360"/>
      </w:pPr>
      <w:rPr>
        <w:rFonts w:ascii="Times New Roman" w:hAnsi="Times New Roman" w:cs="Times New Roman" w:hint="default"/>
        <w:color w:val="000000"/>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24E055B9"/>
    <w:multiLevelType w:val="hybridMultilevel"/>
    <w:tmpl w:val="62F83110"/>
    <w:lvl w:ilvl="0" w:tplc="58B6BBB4">
      <w:start w:val="1"/>
      <w:numFmt w:val="russianLower"/>
      <w:lvlText w:val="%1)"/>
      <w:lvlJc w:val="left"/>
      <w:pPr>
        <w:ind w:left="720" w:hanging="360"/>
      </w:pPr>
      <w:rPr>
        <w:rFonts w:ascii="Times New Roman" w:hAnsi="Times New Roman" w:cs="Times New Roman" w:hint="default"/>
        <w:b w:val="0"/>
        <w:i w:val="0"/>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2D584EDF"/>
    <w:multiLevelType w:val="hybridMultilevel"/>
    <w:tmpl w:val="CA082886"/>
    <w:lvl w:ilvl="0" w:tplc="B00077A0">
      <w:start w:val="1"/>
      <w:numFmt w:val="russianLower"/>
      <w:lvlText w:val="%1)"/>
      <w:lvlJc w:val="left"/>
      <w:pPr>
        <w:ind w:left="720" w:hanging="360"/>
      </w:pPr>
      <w:rPr>
        <w:rFonts w:ascii="13" w:hAnsi="13" w:cs="Times New Roman" w:hint="default"/>
        <w:b w:val="0"/>
        <w:i w:val="0"/>
        <w:sz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F742F90"/>
    <w:multiLevelType w:val="hybridMultilevel"/>
    <w:tmpl w:val="D150816A"/>
    <w:lvl w:ilvl="0" w:tplc="3356E9E6">
      <w:start w:val="1"/>
      <w:numFmt w:val="decimal"/>
      <w:lvlText w:val="%1)"/>
      <w:lvlJc w:val="left"/>
      <w:pPr>
        <w:ind w:left="3621"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3" w15:restartNumberingAfterBreak="0">
    <w:nsid w:val="34277A02"/>
    <w:multiLevelType w:val="hybridMultilevel"/>
    <w:tmpl w:val="1CA89882"/>
    <w:lvl w:ilvl="0" w:tplc="3C1EBFD6">
      <w:start w:val="1"/>
      <w:numFmt w:val="russianLower"/>
      <w:lvlText w:val="%1)"/>
      <w:lvlJc w:val="left"/>
      <w:pPr>
        <w:ind w:left="720" w:hanging="360"/>
      </w:pPr>
      <w:rPr>
        <w:rFonts w:cs="Times New Roman" w:hint="default"/>
        <w:color w:val="000000"/>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3EFA49C8"/>
    <w:multiLevelType w:val="hybridMultilevel"/>
    <w:tmpl w:val="F54C088A"/>
    <w:lvl w:ilvl="0" w:tplc="D00032FA">
      <w:start w:val="1"/>
      <w:numFmt w:val="bullet"/>
      <w:lvlText w:val=""/>
      <w:lvlJc w:val="left"/>
      <w:pPr>
        <w:ind w:left="1145" w:hanging="360"/>
      </w:pPr>
      <w:rPr>
        <w:rFonts w:ascii="Symbol" w:hAnsi="Symbol" w:hint="default"/>
        <w:sz w:val="20"/>
      </w:rPr>
    </w:lvl>
    <w:lvl w:ilvl="1" w:tplc="01EC330E">
      <w:start w:val="1"/>
      <w:numFmt w:val="decimal"/>
      <w:lvlText w:val="%2)"/>
      <w:lvlJc w:val="left"/>
      <w:pPr>
        <w:ind w:left="1865" w:hanging="360"/>
      </w:pPr>
      <w:rPr>
        <w:rFonts w:hint="default"/>
      </w:rPr>
    </w:lvl>
    <w:lvl w:ilvl="2" w:tplc="0419001B" w:tentative="1">
      <w:start w:val="1"/>
      <w:numFmt w:val="lowerRoman"/>
      <w:lvlText w:val="%3."/>
      <w:lvlJc w:val="right"/>
      <w:pPr>
        <w:ind w:left="2585" w:hanging="180"/>
      </w:pPr>
      <w:rPr>
        <w:rFonts w:cs="Times New Roman"/>
      </w:rPr>
    </w:lvl>
    <w:lvl w:ilvl="3" w:tplc="0419000F" w:tentative="1">
      <w:start w:val="1"/>
      <w:numFmt w:val="decimal"/>
      <w:lvlText w:val="%4."/>
      <w:lvlJc w:val="left"/>
      <w:pPr>
        <w:ind w:left="3305" w:hanging="360"/>
      </w:pPr>
      <w:rPr>
        <w:rFonts w:cs="Times New Roman"/>
      </w:rPr>
    </w:lvl>
    <w:lvl w:ilvl="4" w:tplc="04190019" w:tentative="1">
      <w:start w:val="1"/>
      <w:numFmt w:val="lowerLetter"/>
      <w:lvlText w:val="%5."/>
      <w:lvlJc w:val="left"/>
      <w:pPr>
        <w:ind w:left="4025" w:hanging="360"/>
      </w:pPr>
      <w:rPr>
        <w:rFonts w:cs="Times New Roman"/>
      </w:rPr>
    </w:lvl>
    <w:lvl w:ilvl="5" w:tplc="0419001B" w:tentative="1">
      <w:start w:val="1"/>
      <w:numFmt w:val="lowerRoman"/>
      <w:lvlText w:val="%6."/>
      <w:lvlJc w:val="right"/>
      <w:pPr>
        <w:ind w:left="4745" w:hanging="180"/>
      </w:pPr>
      <w:rPr>
        <w:rFonts w:cs="Times New Roman"/>
      </w:rPr>
    </w:lvl>
    <w:lvl w:ilvl="6" w:tplc="0419000F" w:tentative="1">
      <w:start w:val="1"/>
      <w:numFmt w:val="decimal"/>
      <w:lvlText w:val="%7."/>
      <w:lvlJc w:val="left"/>
      <w:pPr>
        <w:ind w:left="5465" w:hanging="360"/>
      </w:pPr>
      <w:rPr>
        <w:rFonts w:cs="Times New Roman"/>
      </w:rPr>
    </w:lvl>
    <w:lvl w:ilvl="7" w:tplc="04190019" w:tentative="1">
      <w:start w:val="1"/>
      <w:numFmt w:val="lowerLetter"/>
      <w:lvlText w:val="%8."/>
      <w:lvlJc w:val="left"/>
      <w:pPr>
        <w:ind w:left="6185" w:hanging="360"/>
      </w:pPr>
      <w:rPr>
        <w:rFonts w:cs="Times New Roman"/>
      </w:rPr>
    </w:lvl>
    <w:lvl w:ilvl="8" w:tplc="0419001B" w:tentative="1">
      <w:start w:val="1"/>
      <w:numFmt w:val="lowerRoman"/>
      <w:lvlText w:val="%9."/>
      <w:lvlJc w:val="right"/>
      <w:pPr>
        <w:ind w:left="6905" w:hanging="180"/>
      </w:pPr>
      <w:rPr>
        <w:rFonts w:cs="Times New Roman"/>
      </w:rPr>
    </w:lvl>
  </w:abstractNum>
  <w:abstractNum w:abstractNumId="15" w15:restartNumberingAfterBreak="0">
    <w:nsid w:val="3F0D0F63"/>
    <w:multiLevelType w:val="hybridMultilevel"/>
    <w:tmpl w:val="30E66ED6"/>
    <w:lvl w:ilvl="0" w:tplc="20C69DB2">
      <w:start w:val="1"/>
      <w:numFmt w:val="decimal"/>
      <w:lvlText w:val="%1)"/>
      <w:lvlJc w:val="left"/>
      <w:pPr>
        <w:ind w:left="720" w:hanging="360"/>
      </w:pPr>
      <w:rPr>
        <w:rFonts w:ascii="Times New Roman" w:hAnsi="Times New Roman" w:hint="default"/>
        <w:b w:val="0"/>
        <w:i w:val="0"/>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44890552"/>
    <w:multiLevelType w:val="hybridMultilevel"/>
    <w:tmpl w:val="7E284D04"/>
    <w:lvl w:ilvl="0" w:tplc="D00032FA">
      <w:start w:val="1"/>
      <w:numFmt w:val="bullet"/>
      <w:lvlText w:val=""/>
      <w:lvlJc w:val="left"/>
      <w:pPr>
        <w:ind w:left="1145" w:hanging="360"/>
      </w:pPr>
      <w:rPr>
        <w:rFonts w:ascii="Symbol" w:hAnsi="Symbol" w:hint="default"/>
        <w:sz w:val="20"/>
      </w:rPr>
    </w:lvl>
    <w:lvl w:ilvl="1" w:tplc="F7E25886">
      <w:start w:val="1"/>
      <w:numFmt w:val="decimal"/>
      <w:lvlText w:val="%2)"/>
      <w:lvlJc w:val="left"/>
      <w:pPr>
        <w:ind w:left="1865" w:hanging="360"/>
      </w:pPr>
      <w:rPr>
        <w:rFonts w:hint="default"/>
      </w:rPr>
    </w:lvl>
    <w:lvl w:ilvl="2" w:tplc="0419001B" w:tentative="1">
      <w:start w:val="1"/>
      <w:numFmt w:val="lowerRoman"/>
      <w:lvlText w:val="%3."/>
      <w:lvlJc w:val="right"/>
      <w:pPr>
        <w:ind w:left="2585" w:hanging="180"/>
      </w:pPr>
      <w:rPr>
        <w:rFonts w:cs="Times New Roman"/>
      </w:rPr>
    </w:lvl>
    <w:lvl w:ilvl="3" w:tplc="0419000F" w:tentative="1">
      <w:start w:val="1"/>
      <w:numFmt w:val="decimal"/>
      <w:lvlText w:val="%4."/>
      <w:lvlJc w:val="left"/>
      <w:pPr>
        <w:ind w:left="3305" w:hanging="360"/>
      </w:pPr>
      <w:rPr>
        <w:rFonts w:cs="Times New Roman"/>
      </w:rPr>
    </w:lvl>
    <w:lvl w:ilvl="4" w:tplc="04190019" w:tentative="1">
      <w:start w:val="1"/>
      <w:numFmt w:val="lowerLetter"/>
      <w:lvlText w:val="%5."/>
      <w:lvlJc w:val="left"/>
      <w:pPr>
        <w:ind w:left="4025" w:hanging="360"/>
      </w:pPr>
      <w:rPr>
        <w:rFonts w:cs="Times New Roman"/>
      </w:rPr>
    </w:lvl>
    <w:lvl w:ilvl="5" w:tplc="0419001B" w:tentative="1">
      <w:start w:val="1"/>
      <w:numFmt w:val="lowerRoman"/>
      <w:lvlText w:val="%6."/>
      <w:lvlJc w:val="right"/>
      <w:pPr>
        <w:ind w:left="4745" w:hanging="180"/>
      </w:pPr>
      <w:rPr>
        <w:rFonts w:cs="Times New Roman"/>
      </w:rPr>
    </w:lvl>
    <w:lvl w:ilvl="6" w:tplc="0419000F" w:tentative="1">
      <w:start w:val="1"/>
      <w:numFmt w:val="decimal"/>
      <w:lvlText w:val="%7."/>
      <w:lvlJc w:val="left"/>
      <w:pPr>
        <w:ind w:left="5465" w:hanging="360"/>
      </w:pPr>
      <w:rPr>
        <w:rFonts w:cs="Times New Roman"/>
      </w:rPr>
    </w:lvl>
    <w:lvl w:ilvl="7" w:tplc="04190019" w:tentative="1">
      <w:start w:val="1"/>
      <w:numFmt w:val="lowerLetter"/>
      <w:lvlText w:val="%8."/>
      <w:lvlJc w:val="left"/>
      <w:pPr>
        <w:ind w:left="6185" w:hanging="360"/>
      </w:pPr>
      <w:rPr>
        <w:rFonts w:cs="Times New Roman"/>
      </w:rPr>
    </w:lvl>
    <w:lvl w:ilvl="8" w:tplc="0419001B" w:tentative="1">
      <w:start w:val="1"/>
      <w:numFmt w:val="lowerRoman"/>
      <w:lvlText w:val="%9."/>
      <w:lvlJc w:val="right"/>
      <w:pPr>
        <w:ind w:left="6905" w:hanging="180"/>
      </w:pPr>
      <w:rPr>
        <w:rFonts w:cs="Times New Roman"/>
      </w:rPr>
    </w:lvl>
  </w:abstractNum>
  <w:abstractNum w:abstractNumId="17" w15:restartNumberingAfterBreak="0">
    <w:nsid w:val="461E411F"/>
    <w:multiLevelType w:val="hybridMultilevel"/>
    <w:tmpl w:val="49E89CB6"/>
    <w:lvl w:ilvl="0" w:tplc="DA2EBF52">
      <w:start w:val="1"/>
      <w:numFmt w:val="decimal"/>
      <w:lvlText w:val="%1)"/>
      <w:lvlJc w:val="left"/>
      <w:pPr>
        <w:ind w:left="364" w:hanging="360"/>
      </w:pPr>
      <w:rPr>
        <w:rFonts w:hint="default"/>
      </w:rPr>
    </w:lvl>
    <w:lvl w:ilvl="1" w:tplc="04190019" w:tentative="1">
      <w:start w:val="1"/>
      <w:numFmt w:val="lowerLetter"/>
      <w:lvlText w:val="%2."/>
      <w:lvlJc w:val="left"/>
      <w:pPr>
        <w:ind w:left="1084" w:hanging="360"/>
      </w:pPr>
    </w:lvl>
    <w:lvl w:ilvl="2" w:tplc="0419001B" w:tentative="1">
      <w:start w:val="1"/>
      <w:numFmt w:val="lowerRoman"/>
      <w:lvlText w:val="%3."/>
      <w:lvlJc w:val="right"/>
      <w:pPr>
        <w:ind w:left="1804" w:hanging="180"/>
      </w:pPr>
    </w:lvl>
    <w:lvl w:ilvl="3" w:tplc="0419000F" w:tentative="1">
      <w:start w:val="1"/>
      <w:numFmt w:val="decimal"/>
      <w:lvlText w:val="%4."/>
      <w:lvlJc w:val="left"/>
      <w:pPr>
        <w:ind w:left="2524" w:hanging="360"/>
      </w:pPr>
    </w:lvl>
    <w:lvl w:ilvl="4" w:tplc="04190019" w:tentative="1">
      <w:start w:val="1"/>
      <w:numFmt w:val="lowerLetter"/>
      <w:lvlText w:val="%5."/>
      <w:lvlJc w:val="left"/>
      <w:pPr>
        <w:ind w:left="3244" w:hanging="360"/>
      </w:pPr>
    </w:lvl>
    <w:lvl w:ilvl="5" w:tplc="0419001B" w:tentative="1">
      <w:start w:val="1"/>
      <w:numFmt w:val="lowerRoman"/>
      <w:lvlText w:val="%6."/>
      <w:lvlJc w:val="right"/>
      <w:pPr>
        <w:ind w:left="3964" w:hanging="180"/>
      </w:pPr>
    </w:lvl>
    <w:lvl w:ilvl="6" w:tplc="0419000F" w:tentative="1">
      <w:start w:val="1"/>
      <w:numFmt w:val="decimal"/>
      <w:lvlText w:val="%7."/>
      <w:lvlJc w:val="left"/>
      <w:pPr>
        <w:ind w:left="4684" w:hanging="360"/>
      </w:pPr>
    </w:lvl>
    <w:lvl w:ilvl="7" w:tplc="04190019" w:tentative="1">
      <w:start w:val="1"/>
      <w:numFmt w:val="lowerLetter"/>
      <w:lvlText w:val="%8."/>
      <w:lvlJc w:val="left"/>
      <w:pPr>
        <w:ind w:left="5404" w:hanging="360"/>
      </w:pPr>
    </w:lvl>
    <w:lvl w:ilvl="8" w:tplc="0419001B" w:tentative="1">
      <w:start w:val="1"/>
      <w:numFmt w:val="lowerRoman"/>
      <w:lvlText w:val="%9."/>
      <w:lvlJc w:val="right"/>
      <w:pPr>
        <w:ind w:left="6124" w:hanging="180"/>
      </w:pPr>
    </w:lvl>
  </w:abstractNum>
  <w:abstractNum w:abstractNumId="18" w15:restartNumberingAfterBreak="0">
    <w:nsid w:val="47B66203"/>
    <w:multiLevelType w:val="hybridMultilevel"/>
    <w:tmpl w:val="CC0A54DE"/>
    <w:lvl w:ilvl="0" w:tplc="B00077A0">
      <w:start w:val="1"/>
      <w:numFmt w:val="russianLower"/>
      <w:lvlText w:val="%1)"/>
      <w:lvlJc w:val="left"/>
      <w:pPr>
        <w:ind w:left="720" w:hanging="360"/>
      </w:pPr>
      <w:rPr>
        <w:rFonts w:ascii="13" w:hAnsi="13" w:cs="Times New Roman" w:hint="default"/>
        <w:b w:val="0"/>
        <w:i w:val="0"/>
        <w:sz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8AD595C"/>
    <w:multiLevelType w:val="hybridMultilevel"/>
    <w:tmpl w:val="5BA8CBAA"/>
    <w:lvl w:ilvl="0" w:tplc="A05EC6A0">
      <w:start w:val="1"/>
      <w:numFmt w:val="decimal"/>
      <w:lvlText w:val="%1)"/>
      <w:lvlJc w:val="left"/>
      <w:pPr>
        <w:ind w:left="720" w:hanging="360"/>
      </w:pPr>
      <w:rPr>
        <w:rFonts w:hint="default"/>
        <w:b w:val="0"/>
        <w:i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96745E7"/>
    <w:multiLevelType w:val="hybridMultilevel"/>
    <w:tmpl w:val="C9185114"/>
    <w:lvl w:ilvl="0" w:tplc="A9E2D9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9EB7B0C"/>
    <w:multiLevelType w:val="hybridMultilevel"/>
    <w:tmpl w:val="0E10FAB8"/>
    <w:lvl w:ilvl="0" w:tplc="8D740228">
      <w:start w:val="1"/>
      <w:numFmt w:val="decimal"/>
      <w:pStyle w:val="a"/>
      <w:lvlText w:val="Таблица %1 - "/>
      <w:lvlJc w:val="left"/>
      <w:pPr>
        <w:ind w:left="786" w:hanging="360"/>
      </w:pPr>
      <w:rPr>
        <w:rFonts w:ascii="Times New Roman" w:hAnsi="Times New Roman" w:hint="default"/>
        <w:b/>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ADE78D9"/>
    <w:multiLevelType w:val="hybridMultilevel"/>
    <w:tmpl w:val="FD0E94D2"/>
    <w:lvl w:ilvl="0" w:tplc="16A65072">
      <w:start w:val="1"/>
      <w:numFmt w:val="decimal"/>
      <w:lvlText w:val="%1)"/>
      <w:lvlJc w:val="left"/>
      <w:pPr>
        <w:ind w:left="1429" w:hanging="360"/>
      </w:pPr>
      <w:rPr>
        <w:rFonts w:ascii="Times New Roman" w:hAnsi="Times New Roman" w:cs="Times New Roman" w:hint="default"/>
        <w:sz w:val="28"/>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3" w15:restartNumberingAfterBreak="0">
    <w:nsid w:val="56845024"/>
    <w:multiLevelType w:val="hybridMultilevel"/>
    <w:tmpl w:val="2B2CB4B8"/>
    <w:lvl w:ilvl="0" w:tplc="72D02830">
      <w:start w:val="1"/>
      <w:numFmt w:val="decimal"/>
      <w:lvlText w:val="%1)"/>
      <w:lvlJc w:val="left"/>
      <w:pPr>
        <w:ind w:left="720" w:hanging="360"/>
      </w:pPr>
      <w:rPr>
        <w:rFonts w:ascii="Times New Roman" w:hAnsi="Times New Roman"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6C45622"/>
    <w:multiLevelType w:val="hybridMultilevel"/>
    <w:tmpl w:val="1C8C732E"/>
    <w:lvl w:ilvl="0" w:tplc="D94E0D1A">
      <w:start w:val="1"/>
      <w:numFmt w:val="decimal"/>
      <w:lvlText w:val="%1)"/>
      <w:lvlJc w:val="left"/>
      <w:pPr>
        <w:ind w:left="1440" w:hanging="360"/>
      </w:pPr>
      <w:rPr>
        <w:rFonts w:ascii="Times New Roman" w:hAnsi="Times New Roman" w:hint="default"/>
        <w:color w:val="000000" w:themeColor="text1"/>
        <w:sz w:val="22"/>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15:restartNumberingAfterBreak="0">
    <w:nsid w:val="5BAB06E7"/>
    <w:multiLevelType w:val="hybridMultilevel"/>
    <w:tmpl w:val="D9E6E5F6"/>
    <w:lvl w:ilvl="0" w:tplc="4B3E18FC">
      <w:start w:val="1"/>
      <w:numFmt w:val="russianLower"/>
      <w:lvlText w:val="%1)"/>
      <w:lvlJc w:val="left"/>
      <w:pPr>
        <w:ind w:left="720" w:hanging="360"/>
      </w:pPr>
      <w:rPr>
        <w:rFonts w:ascii="Times New Roman" w:hAnsi="Times New Roman" w:cs="Times New Roman" w:hint="default"/>
        <w:b w:val="0"/>
        <w:i w:val="0"/>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600977FD"/>
    <w:multiLevelType w:val="hybridMultilevel"/>
    <w:tmpl w:val="F61AED46"/>
    <w:lvl w:ilvl="0" w:tplc="F698BC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656803C7"/>
    <w:multiLevelType w:val="hybridMultilevel"/>
    <w:tmpl w:val="983245E0"/>
    <w:lvl w:ilvl="0" w:tplc="A00A38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6C2E71F5"/>
    <w:multiLevelType w:val="multilevel"/>
    <w:tmpl w:val="1F1003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718D7B82"/>
    <w:multiLevelType w:val="hybridMultilevel"/>
    <w:tmpl w:val="12127910"/>
    <w:lvl w:ilvl="0" w:tplc="4AA403D2">
      <w:start w:val="1"/>
      <w:numFmt w:val="decimal"/>
      <w:lvlText w:val="%1)"/>
      <w:lvlJc w:val="left"/>
      <w:pPr>
        <w:ind w:left="720" w:hanging="360"/>
      </w:pPr>
      <w:rPr>
        <w:rFonts w:ascii="Times New Roman" w:hAnsi="Times New Roman" w:hint="default"/>
        <w:b w:val="0"/>
        <w:i w:val="0"/>
        <w:color w:val="000000" w:themeColor="text1"/>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1977810"/>
    <w:multiLevelType w:val="hybridMultilevel"/>
    <w:tmpl w:val="8EF258C6"/>
    <w:lvl w:ilvl="0" w:tplc="DBE09BB2">
      <w:start w:val="1"/>
      <w:numFmt w:val="decimal"/>
      <w:pStyle w:val="2"/>
      <w:lvlText w:val="Раздел %1."/>
      <w:lvlJc w:val="left"/>
      <w:pPr>
        <w:ind w:left="502" w:hanging="360"/>
      </w:pPr>
      <w:rPr>
        <w:rFonts w:ascii="Times New Roman" w:hAnsi="Times New Roman" w:hint="default"/>
        <w:sz w:val="21"/>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1" w15:restartNumberingAfterBreak="0">
    <w:nsid w:val="7B3F5FEA"/>
    <w:multiLevelType w:val="hybridMultilevel"/>
    <w:tmpl w:val="7F16FC7E"/>
    <w:lvl w:ilvl="0" w:tplc="D00032FA">
      <w:start w:val="1"/>
      <w:numFmt w:val="bullet"/>
      <w:lvlText w:val=""/>
      <w:lvlJc w:val="left"/>
      <w:pPr>
        <w:ind w:left="1145" w:hanging="360"/>
      </w:pPr>
      <w:rPr>
        <w:rFonts w:ascii="Symbol" w:hAnsi="Symbol" w:hint="default"/>
        <w:sz w:val="20"/>
      </w:rPr>
    </w:lvl>
    <w:lvl w:ilvl="1" w:tplc="999ECCCE">
      <w:start w:val="1"/>
      <w:numFmt w:val="decimal"/>
      <w:lvlText w:val="%2)"/>
      <w:lvlJc w:val="left"/>
      <w:pPr>
        <w:ind w:left="1865" w:hanging="360"/>
      </w:pPr>
      <w:rPr>
        <w:rFonts w:ascii="Times New Roman" w:hAnsi="Times New Roman" w:hint="default"/>
        <w:b w:val="0"/>
        <w:i w:val="0"/>
        <w:color w:val="000000" w:themeColor="text1"/>
        <w:sz w:val="22"/>
      </w:rPr>
    </w:lvl>
    <w:lvl w:ilvl="2" w:tplc="0419001B" w:tentative="1">
      <w:start w:val="1"/>
      <w:numFmt w:val="lowerRoman"/>
      <w:lvlText w:val="%3."/>
      <w:lvlJc w:val="right"/>
      <w:pPr>
        <w:ind w:left="2585" w:hanging="180"/>
      </w:pPr>
      <w:rPr>
        <w:rFonts w:cs="Times New Roman"/>
      </w:rPr>
    </w:lvl>
    <w:lvl w:ilvl="3" w:tplc="0419000F" w:tentative="1">
      <w:start w:val="1"/>
      <w:numFmt w:val="decimal"/>
      <w:lvlText w:val="%4."/>
      <w:lvlJc w:val="left"/>
      <w:pPr>
        <w:ind w:left="3305" w:hanging="360"/>
      </w:pPr>
      <w:rPr>
        <w:rFonts w:cs="Times New Roman"/>
      </w:rPr>
    </w:lvl>
    <w:lvl w:ilvl="4" w:tplc="04190019" w:tentative="1">
      <w:start w:val="1"/>
      <w:numFmt w:val="lowerLetter"/>
      <w:lvlText w:val="%5."/>
      <w:lvlJc w:val="left"/>
      <w:pPr>
        <w:ind w:left="4025" w:hanging="360"/>
      </w:pPr>
      <w:rPr>
        <w:rFonts w:cs="Times New Roman"/>
      </w:rPr>
    </w:lvl>
    <w:lvl w:ilvl="5" w:tplc="0419001B" w:tentative="1">
      <w:start w:val="1"/>
      <w:numFmt w:val="lowerRoman"/>
      <w:lvlText w:val="%6."/>
      <w:lvlJc w:val="right"/>
      <w:pPr>
        <w:ind w:left="4745" w:hanging="180"/>
      </w:pPr>
      <w:rPr>
        <w:rFonts w:cs="Times New Roman"/>
      </w:rPr>
    </w:lvl>
    <w:lvl w:ilvl="6" w:tplc="0419000F" w:tentative="1">
      <w:start w:val="1"/>
      <w:numFmt w:val="decimal"/>
      <w:lvlText w:val="%7."/>
      <w:lvlJc w:val="left"/>
      <w:pPr>
        <w:ind w:left="5465" w:hanging="360"/>
      </w:pPr>
      <w:rPr>
        <w:rFonts w:cs="Times New Roman"/>
      </w:rPr>
    </w:lvl>
    <w:lvl w:ilvl="7" w:tplc="04190019" w:tentative="1">
      <w:start w:val="1"/>
      <w:numFmt w:val="lowerLetter"/>
      <w:lvlText w:val="%8."/>
      <w:lvlJc w:val="left"/>
      <w:pPr>
        <w:ind w:left="6185" w:hanging="360"/>
      </w:pPr>
      <w:rPr>
        <w:rFonts w:cs="Times New Roman"/>
      </w:rPr>
    </w:lvl>
    <w:lvl w:ilvl="8" w:tplc="0419001B" w:tentative="1">
      <w:start w:val="1"/>
      <w:numFmt w:val="lowerRoman"/>
      <w:lvlText w:val="%9."/>
      <w:lvlJc w:val="right"/>
      <w:pPr>
        <w:ind w:left="6905" w:hanging="180"/>
      </w:pPr>
      <w:rPr>
        <w:rFonts w:cs="Times New Roman"/>
      </w:rPr>
    </w:lvl>
  </w:abstractNum>
  <w:abstractNum w:abstractNumId="32" w15:restartNumberingAfterBreak="0">
    <w:nsid w:val="7B9C739C"/>
    <w:multiLevelType w:val="hybridMultilevel"/>
    <w:tmpl w:val="0F522F84"/>
    <w:lvl w:ilvl="0" w:tplc="D00032FA">
      <w:start w:val="1"/>
      <w:numFmt w:val="bullet"/>
      <w:lvlText w:val=""/>
      <w:lvlJc w:val="left"/>
      <w:pPr>
        <w:ind w:left="1145" w:hanging="360"/>
      </w:pPr>
      <w:rPr>
        <w:rFonts w:ascii="Symbol" w:hAnsi="Symbol" w:hint="default"/>
        <w:sz w:val="20"/>
      </w:rPr>
    </w:lvl>
    <w:lvl w:ilvl="1" w:tplc="290890D8">
      <w:start w:val="1"/>
      <w:numFmt w:val="decimal"/>
      <w:lvlText w:val="%2)"/>
      <w:lvlJc w:val="left"/>
      <w:pPr>
        <w:ind w:left="1865" w:hanging="360"/>
      </w:pPr>
      <w:rPr>
        <w:rFonts w:ascii="Times New Roman" w:hAnsi="Times New Roman" w:hint="default"/>
        <w:b w:val="0"/>
        <w:i w:val="0"/>
        <w:color w:val="000000" w:themeColor="text1"/>
        <w:sz w:val="22"/>
      </w:rPr>
    </w:lvl>
    <w:lvl w:ilvl="2" w:tplc="0419001B" w:tentative="1">
      <w:start w:val="1"/>
      <w:numFmt w:val="lowerRoman"/>
      <w:lvlText w:val="%3."/>
      <w:lvlJc w:val="right"/>
      <w:pPr>
        <w:ind w:left="2585" w:hanging="180"/>
      </w:pPr>
      <w:rPr>
        <w:rFonts w:cs="Times New Roman"/>
      </w:rPr>
    </w:lvl>
    <w:lvl w:ilvl="3" w:tplc="0419000F" w:tentative="1">
      <w:start w:val="1"/>
      <w:numFmt w:val="decimal"/>
      <w:lvlText w:val="%4."/>
      <w:lvlJc w:val="left"/>
      <w:pPr>
        <w:ind w:left="3305" w:hanging="360"/>
      </w:pPr>
      <w:rPr>
        <w:rFonts w:cs="Times New Roman"/>
      </w:rPr>
    </w:lvl>
    <w:lvl w:ilvl="4" w:tplc="04190019" w:tentative="1">
      <w:start w:val="1"/>
      <w:numFmt w:val="lowerLetter"/>
      <w:lvlText w:val="%5."/>
      <w:lvlJc w:val="left"/>
      <w:pPr>
        <w:ind w:left="4025" w:hanging="360"/>
      </w:pPr>
      <w:rPr>
        <w:rFonts w:cs="Times New Roman"/>
      </w:rPr>
    </w:lvl>
    <w:lvl w:ilvl="5" w:tplc="0419001B" w:tentative="1">
      <w:start w:val="1"/>
      <w:numFmt w:val="lowerRoman"/>
      <w:lvlText w:val="%6."/>
      <w:lvlJc w:val="right"/>
      <w:pPr>
        <w:ind w:left="4745" w:hanging="180"/>
      </w:pPr>
      <w:rPr>
        <w:rFonts w:cs="Times New Roman"/>
      </w:rPr>
    </w:lvl>
    <w:lvl w:ilvl="6" w:tplc="0419000F" w:tentative="1">
      <w:start w:val="1"/>
      <w:numFmt w:val="decimal"/>
      <w:lvlText w:val="%7."/>
      <w:lvlJc w:val="left"/>
      <w:pPr>
        <w:ind w:left="5465" w:hanging="360"/>
      </w:pPr>
      <w:rPr>
        <w:rFonts w:cs="Times New Roman"/>
      </w:rPr>
    </w:lvl>
    <w:lvl w:ilvl="7" w:tplc="04190019" w:tentative="1">
      <w:start w:val="1"/>
      <w:numFmt w:val="lowerLetter"/>
      <w:lvlText w:val="%8."/>
      <w:lvlJc w:val="left"/>
      <w:pPr>
        <w:ind w:left="6185" w:hanging="360"/>
      </w:pPr>
      <w:rPr>
        <w:rFonts w:cs="Times New Roman"/>
      </w:rPr>
    </w:lvl>
    <w:lvl w:ilvl="8" w:tplc="0419001B" w:tentative="1">
      <w:start w:val="1"/>
      <w:numFmt w:val="lowerRoman"/>
      <w:lvlText w:val="%9."/>
      <w:lvlJc w:val="right"/>
      <w:pPr>
        <w:ind w:left="6905" w:hanging="180"/>
      </w:pPr>
      <w:rPr>
        <w:rFonts w:cs="Times New Roman"/>
      </w:rPr>
    </w:lvl>
  </w:abstractNum>
  <w:abstractNum w:abstractNumId="33" w15:restartNumberingAfterBreak="0">
    <w:nsid w:val="7FF40BC9"/>
    <w:multiLevelType w:val="hybridMultilevel"/>
    <w:tmpl w:val="BF246300"/>
    <w:lvl w:ilvl="0" w:tplc="D00032FA">
      <w:start w:val="1"/>
      <w:numFmt w:val="bullet"/>
      <w:lvlText w:val=""/>
      <w:lvlJc w:val="left"/>
      <w:pPr>
        <w:ind w:left="1145" w:hanging="360"/>
      </w:pPr>
      <w:rPr>
        <w:rFonts w:ascii="Symbol" w:hAnsi="Symbol" w:hint="default"/>
        <w:sz w:val="20"/>
      </w:rPr>
    </w:lvl>
    <w:lvl w:ilvl="1" w:tplc="290890D8">
      <w:start w:val="1"/>
      <w:numFmt w:val="decimal"/>
      <w:lvlText w:val="%2)"/>
      <w:lvlJc w:val="left"/>
      <w:pPr>
        <w:ind w:left="1865" w:hanging="360"/>
      </w:pPr>
      <w:rPr>
        <w:rFonts w:ascii="Times New Roman" w:hAnsi="Times New Roman" w:hint="default"/>
        <w:b w:val="0"/>
        <w:i w:val="0"/>
        <w:color w:val="000000" w:themeColor="text1"/>
        <w:sz w:val="22"/>
      </w:rPr>
    </w:lvl>
    <w:lvl w:ilvl="2" w:tplc="0419001B" w:tentative="1">
      <w:start w:val="1"/>
      <w:numFmt w:val="lowerRoman"/>
      <w:lvlText w:val="%3."/>
      <w:lvlJc w:val="right"/>
      <w:pPr>
        <w:ind w:left="2585" w:hanging="180"/>
      </w:pPr>
      <w:rPr>
        <w:rFonts w:cs="Times New Roman"/>
      </w:rPr>
    </w:lvl>
    <w:lvl w:ilvl="3" w:tplc="0419000F" w:tentative="1">
      <w:start w:val="1"/>
      <w:numFmt w:val="decimal"/>
      <w:lvlText w:val="%4."/>
      <w:lvlJc w:val="left"/>
      <w:pPr>
        <w:ind w:left="3305" w:hanging="360"/>
      </w:pPr>
      <w:rPr>
        <w:rFonts w:cs="Times New Roman"/>
      </w:rPr>
    </w:lvl>
    <w:lvl w:ilvl="4" w:tplc="04190019" w:tentative="1">
      <w:start w:val="1"/>
      <w:numFmt w:val="lowerLetter"/>
      <w:lvlText w:val="%5."/>
      <w:lvlJc w:val="left"/>
      <w:pPr>
        <w:ind w:left="4025" w:hanging="360"/>
      </w:pPr>
      <w:rPr>
        <w:rFonts w:cs="Times New Roman"/>
      </w:rPr>
    </w:lvl>
    <w:lvl w:ilvl="5" w:tplc="0419001B" w:tentative="1">
      <w:start w:val="1"/>
      <w:numFmt w:val="lowerRoman"/>
      <w:lvlText w:val="%6."/>
      <w:lvlJc w:val="right"/>
      <w:pPr>
        <w:ind w:left="4745" w:hanging="180"/>
      </w:pPr>
      <w:rPr>
        <w:rFonts w:cs="Times New Roman"/>
      </w:rPr>
    </w:lvl>
    <w:lvl w:ilvl="6" w:tplc="0419000F" w:tentative="1">
      <w:start w:val="1"/>
      <w:numFmt w:val="decimal"/>
      <w:lvlText w:val="%7."/>
      <w:lvlJc w:val="left"/>
      <w:pPr>
        <w:ind w:left="5465" w:hanging="360"/>
      </w:pPr>
      <w:rPr>
        <w:rFonts w:cs="Times New Roman"/>
      </w:rPr>
    </w:lvl>
    <w:lvl w:ilvl="7" w:tplc="04190019" w:tentative="1">
      <w:start w:val="1"/>
      <w:numFmt w:val="lowerLetter"/>
      <w:lvlText w:val="%8."/>
      <w:lvlJc w:val="left"/>
      <w:pPr>
        <w:ind w:left="6185" w:hanging="360"/>
      </w:pPr>
      <w:rPr>
        <w:rFonts w:cs="Times New Roman"/>
      </w:rPr>
    </w:lvl>
    <w:lvl w:ilvl="8" w:tplc="0419001B" w:tentative="1">
      <w:start w:val="1"/>
      <w:numFmt w:val="lowerRoman"/>
      <w:lvlText w:val="%9."/>
      <w:lvlJc w:val="right"/>
      <w:pPr>
        <w:ind w:left="6905" w:hanging="180"/>
      </w:pPr>
      <w:rPr>
        <w:rFonts w:cs="Times New Roman"/>
      </w:rPr>
    </w:lvl>
  </w:abstractNum>
  <w:num w:numId="1">
    <w:abstractNumId w:val="12"/>
  </w:num>
  <w:num w:numId="2">
    <w:abstractNumId w:val="14"/>
  </w:num>
  <w:num w:numId="3">
    <w:abstractNumId w:val="1"/>
  </w:num>
  <w:num w:numId="4">
    <w:abstractNumId w:val="13"/>
  </w:num>
  <w:num w:numId="5">
    <w:abstractNumId w:val="10"/>
  </w:num>
  <w:num w:numId="6">
    <w:abstractNumId w:val="9"/>
  </w:num>
  <w:num w:numId="7">
    <w:abstractNumId w:val="7"/>
  </w:num>
  <w:num w:numId="8">
    <w:abstractNumId w:val="22"/>
  </w:num>
  <w:num w:numId="9">
    <w:abstractNumId w:val="8"/>
  </w:num>
  <w:num w:numId="10">
    <w:abstractNumId w:val="26"/>
  </w:num>
  <w:num w:numId="11">
    <w:abstractNumId w:val="5"/>
  </w:num>
  <w:num w:numId="12">
    <w:abstractNumId w:val="23"/>
  </w:num>
  <w:num w:numId="13">
    <w:abstractNumId w:val="2"/>
  </w:num>
  <w:num w:numId="14">
    <w:abstractNumId w:val="30"/>
  </w:num>
  <w:num w:numId="15">
    <w:abstractNumId w:val="21"/>
  </w:num>
  <w:num w:numId="16">
    <w:abstractNumId w:val="4"/>
  </w:num>
  <w:num w:numId="17">
    <w:abstractNumId w:val="24"/>
  </w:num>
  <w:num w:numId="18">
    <w:abstractNumId w:val="29"/>
  </w:num>
  <w:num w:numId="19">
    <w:abstractNumId w:val="32"/>
  </w:num>
  <w:num w:numId="20">
    <w:abstractNumId w:val="33"/>
  </w:num>
  <w:num w:numId="21">
    <w:abstractNumId w:val="25"/>
  </w:num>
  <w:num w:numId="22">
    <w:abstractNumId w:val="31"/>
  </w:num>
  <w:num w:numId="23">
    <w:abstractNumId w:val="0"/>
  </w:num>
  <w:num w:numId="24">
    <w:abstractNumId w:val="15"/>
  </w:num>
  <w:num w:numId="25">
    <w:abstractNumId w:val="6"/>
  </w:num>
  <w:num w:numId="26">
    <w:abstractNumId w:val="19"/>
  </w:num>
  <w:num w:numId="27">
    <w:abstractNumId w:val="16"/>
  </w:num>
  <w:num w:numId="28">
    <w:abstractNumId w:val="17"/>
  </w:num>
  <w:num w:numId="29">
    <w:abstractNumId w:val="11"/>
  </w:num>
  <w:num w:numId="30">
    <w:abstractNumId w:val="18"/>
  </w:num>
  <w:num w:numId="31">
    <w:abstractNumId w:val="28"/>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num>
  <w:num w:numId="42">
    <w:abstractNumId w:val="3"/>
  </w:num>
  <w:num w:numId="43">
    <w:abstractNumId w:val="2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D89"/>
    <w:rsid w:val="0000075B"/>
    <w:rsid w:val="000008B2"/>
    <w:rsid w:val="00000A5D"/>
    <w:rsid w:val="000025DF"/>
    <w:rsid w:val="000057B2"/>
    <w:rsid w:val="00005B85"/>
    <w:rsid w:val="00005BBA"/>
    <w:rsid w:val="00006A1B"/>
    <w:rsid w:val="00006BB2"/>
    <w:rsid w:val="00006D8C"/>
    <w:rsid w:val="00007AB0"/>
    <w:rsid w:val="000126EA"/>
    <w:rsid w:val="00013623"/>
    <w:rsid w:val="0001372D"/>
    <w:rsid w:val="00013FD7"/>
    <w:rsid w:val="000144E0"/>
    <w:rsid w:val="0001464A"/>
    <w:rsid w:val="00015075"/>
    <w:rsid w:val="00015FFB"/>
    <w:rsid w:val="000167E2"/>
    <w:rsid w:val="00016902"/>
    <w:rsid w:val="00016D27"/>
    <w:rsid w:val="000171E8"/>
    <w:rsid w:val="000208F7"/>
    <w:rsid w:val="00020CE0"/>
    <w:rsid w:val="0002175F"/>
    <w:rsid w:val="00022172"/>
    <w:rsid w:val="00022274"/>
    <w:rsid w:val="000223D8"/>
    <w:rsid w:val="000239FF"/>
    <w:rsid w:val="00024307"/>
    <w:rsid w:val="000243C8"/>
    <w:rsid w:val="000246D3"/>
    <w:rsid w:val="00025A1B"/>
    <w:rsid w:val="0002694B"/>
    <w:rsid w:val="000275DF"/>
    <w:rsid w:val="00027659"/>
    <w:rsid w:val="0002778E"/>
    <w:rsid w:val="00027922"/>
    <w:rsid w:val="000303BA"/>
    <w:rsid w:val="000319BC"/>
    <w:rsid w:val="00031F8E"/>
    <w:rsid w:val="00032332"/>
    <w:rsid w:val="000329EA"/>
    <w:rsid w:val="0003320E"/>
    <w:rsid w:val="0003458F"/>
    <w:rsid w:val="00034785"/>
    <w:rsid w:val="00034A62"/>
    <w:rsid w:val="00036720"/>
    <w:rsid w:val="000402CF"/>
    <w:rsid w:val="000413BF"/>
    <w:rsid w:val="000416AB"/>
    <w:rsid w:val="00041F06"/>
    <w:rsid w:val="00042672"/>
    <w:rsid w:val="00042AB2"/>
    <w:rsid w:val="00043264"/>
    <w:rsid w:val="0004410F"/>
    <w:rsid w:val="00044271"/>
    <w:rsid w:val="000453C1"/>
    <w:rsid w:val="00045922"/>
    <w:rsid w:val="00045EE0"/>
    <w:rsid w:val="00046CE6"/>
    <w:rsid w:val="0005056D"/>
    <w:rsid w:val="00051A20"/>
    <w:rsid w:val="00052530"/>
    <w:rsid w:val="00053A8A"/>
    <w:rsid w:val="00053B0F"/>
    <w:rsid w:val="00053F4B"/>
    <w:rsid w:val="00054B95"/>
    <w:rsid w:val="00055082"/>
    <w:rsid w:val="000551E2"/>
    <w:rsid w:val="00055B2D"/>
    <w:rsid w:val="00055E45"/>
    <w:rsid w:val="00055EC5"/>
    <w:rsid w:val="0005683C"/>
    <w:rsid w:val="00056A72"/>
    <w:rsid w:val="00056B92"/>
    <w:rsid w:val="00057C36"/>
    <w:rsid w:val="00057F9C"/>
    <w:rsid w:val="00060456"/>
    <w:rsid w:val="00060FE8"/>
    <w:rsid w:val="000619D0"/>
    <w:rsid w:val="00061C24"/>
    <w:rsid w:val="00061CFE"/>
    <w:rsid w:val="00064A5F"/>
    <w:rsid w:val="00065774"/>
    <w:rsid w:val="000659F3"/>
    <w:rsid w:val="000666C4"/>
    <w:rsid w:val="000667D9"/>
    <w:rsid w:val="000669F5"/>
    <w:rsid w:val="00067908"/>
    <w:rsid w:val="00070E0D"/>
    <w:rsid w:val="000712A8"/>
    <w:rsid w:val="00071541"/>
    <w:rsid w:val="00071C32"/>
    <w:rsid w:val="000729A2"/>
    <w:rsid w:val="00072E90"/>
    <w:rsid w:val="000736AD"/>
    <w:rsid w:val="000736CC"/>
    <w:rsid w:val="00073CC7"/>
    <w:rsid w:val="000745A3"/>
    <w:rsid w:val="000747E7"/>
    <w:rsid w:val="00075079"/>
    <w:rsid w:val="000752E8"/>
    <w:rsid w:val="0007580D"/>
    <w:rsid w:val="00075E41"/>
    <w:rsid w:val="00076417"/>
    <w:rsid w:val="00076F84"/>
    <w:rsid w:val="00076FE3"/>
    <w:rsid w:val="00077DAE"/>
    <w:rsid w:val="00080A29"/>
    <w:rsid w:val="00081ADF"/>
    <w:rsid w:val="0008257E"/>
    <w:rsid w:val="00082FDD"/>
    <w:rsid w:val="00083365"/>
    <w:rsid w:val="0008412A"/>
    <w:rsid w:val="0008476E"/>
    <w:rsid w:val="00084B72"/>
    <w:rsid w:val="00085580"/>
    <w:rsid w:val="000862F0"/>
    <w:rsid w:val="00087B27"/>
    <w:rsid w:val="000905C8"/>
    <w:rsid w:val="000909C3"/>
    <w:rsid w:val="00090BB2"/>
    <w:rsid w:val="000911D3"/>
    <w:rsid w:val="000912FF"/>
    <w:rsid w:val="00091951"/>
    <w:rsid w:val="0009223B"/>
    <w:rsid w:val="00092D74"/>
    <w:rsid w:val="000937EE"/>
    <w:rsid w:val="000938FE"/>
    <w:rsid w:val="000943E8"/>
    <w:rsid w:val="000949F2"/>
    <w:rsid w:val="000955E0"/>
    <w:rsid w:val="00095A41"/>
    <w:rsid w:val="00096F24"/>
    <w:rsid w:val="00096F33"/>
    <w:rsid w:val="000977FA"/>
    <w:rsid w:val="00097E39"/>
    <w:rsid w:val="000A02AE"/>
    <w:rsid w:val="000A0466"/>
    <w:rsid w:val="000A0481"/>
    <w:rsid w:val="000A12C0"/>
    <w:rsid w:val="000A284D"/>
    <w:rsid w:val="000A2CBC"/>
    <w:rsid w:val="000A37C5"/>
    <w:rsid w:val="000A470B"/>
    <w:rsid w:val="000A4885"/>
    <w:rsid w:val="000A4B24"/>
    <w:rsid w:val="000A51C8"/>
    <w:rsid w:val="000A54C2"/>
    <w:rsid w:val="000A5909"/>
    <w:rsid w:val="000A5AB3"/>
    <w:rsid w:val="000A5C97"/>
    <w:rsid w:val="000B099E"/>
    <w:rsid w:val="000B1373"/>
    <w:rsid w:val="000B166C"/>
    <w:rsid w:val="000B168B"/>
    <w:rsid w:val="000B1AB7"/>
    <w:rsid w:val="000B3F66"/>
    <w:rsid w:val="000B48F2"/>
    <w:rsid w:val="000B534E"/>
    <w:rsid w:val="000B665A"/>
    <w:rsid w:val="000B68FB"/>
    <w:rsid w:val="000B6AEE"/>
    <w:rsid w:val="000B6F7E"/>
    <w:rsid w:val="000B73AC"/>
    <w:rsid w:val="000C0DF6"/>
    <w:rsid w:val="000C1469"/>
    <w:rsid w:val="000C19D2"/>
    <w:rsid w:val="000C242F"/>
    <w:rsid w:val="000C2A14"/>
    <w:rsid w:val="000C2A70"/>
    <w:rsid w:val="000C4725"/>
    <w:rsid w:val="000C51E7"/>
    <w:rsid w:val="000C5243"/>
    <w:rsid w:val="000C6C3C"/>
    <w:rsid w:val="000C7C26"/>
    <w:rsid w:val="000D05E8"/>
    <w:rsid w:val="000D0FB5"/>
    <w:rsid w:val="000D11C9"/>
    <w:rsid w:val="000D13C7"/>
    <w:rsid w:val="000D16D5"/>
    <w:rsid w:val="000D1B50"/>
    <w:rsid w:val="000D273D"/>
    <w:rsid w:val="000D2825"/>
    <w:rsid w:val="000D2EF5"/>
    <w:rsid w:val="000D32DF"/>
    <w:rsid w:val="000D3886"/>
    <w:rsid w:val="000D5CBC"/>
    <w:rsid w:val="000E0118"/>
    <w:rsid w:val="000E0F6D"/>
    <w:rsid w:val="000E15D7"/>
    <w:rsid w:val="000E2F51"/>
    <w:rsid w:val="000E3550"/>
    <w:rsid w:val="000E367F"/>
    <w:rsid w:val="000E3912"/>
    <w:rsid w:val="000E414E"/>
    <w:rsid w:val="000E49E3"/>
    <w:rsid w:val="000E56DF"/>
    <w:rsid w:val="000E5745"/>
    <w:rsid w:val="000F0212"/>
    <w:rsid w:val="000F17D7"/>
    <w:rsid w:val="000F18C0"/>
    <w:rsid w:val="000F2EC0"/>
    <w:rsid w:val="000F3938"/>
    <w:rsid w:val="000F47EA"/>
    <w:rsid w:val="000F5089"/>
    <w:rsid w:val="000F61B6"/>
    <w:rsid w:val="000F6216"/>
    <w:rsid w:val="000F6B55"/>
    <w:rsid w:val="000F72B7"/>
    <w:rsid w:val="000F7B6F"/>
    <w:rsid w:val="001004A8"/>
    <w:rsid w:val="00100695"/>
    <w:rsid w:val="00100F31"/>
    <w:rsid w:val="00101981"/>
    <w:rsid w:val="00102000"/>
    <w:rsid w:val="00102564"/>
    <w:rsid w:val="00103B3E"/>
    <w:rsid w:val="001045C4"/>
    <w:rsid w:val="00104A1B"/>
    <w:rsid w:val="00105CA6"/>
    <w:rsid w:val="00105EC3"/>
    <w:rsid w:val="00105ED1"/>
    <w:rsid w:val="00112B3C"/>
    <w:rsid w:val="00115472"/>
    <w:rsid w:val="00115888"/>
    <w:rsid w:val="00115BDB"/>
    <w:rsid w:val="00115E52"/>
    <w:rsid w:val="001167FD"/>
    <w:rsid w:val="00116832"/>
    <w:rsid w:val="001178B9"/>
    <w:rsid w:val="00117DF0"/>
    <w:rsid w:val="001207C8"/>
    <w:rsid w:val="0012170E"/>
    <w:rsid w:val="00123C9D"/>
    <w:rsid w:val="00123D54"/>
    <w:rsid w:val="00123D56"/>
    <w:rsid w:val="00123D89"/>
    <w:rsid w:val="00124F31"/>
    <w:rsid w:val="001253E1"/>
    <w:rsid w:val="00126D26"/>
    <w:rsid w:val="00127178"/>
    <w:rsid w:val="001278D5"/>
    <w:rsid w:val="001305F4"/>
    <w:rsid w:val="00130CDF"/>
    <w:rsid w:val="001310F8"/>
    <w:rsid w:val="0013113D"/>
    <w:rsid w:val="001322D4"/>
    <w:rsid w:val="0013256D"/>
    <w:rsid w:val="00133388"/>
    <w:rsid w:val="00133D6D"/>
    <w:rsid w:val="00134DDD"/>
    <w:rsid w:val="001358C4"/>
    <w:rsid w:val="001368A9"/>
    <w:rsid w:val="00136A01"/>
    <w:rsid w:val="00136A5F"/>
    <w:rsid w:val="001371FA"/>
    <w:rsid w:val="001374D6"/>
    <w:rsid w:val="001375D1"/>
    <w:rsid w:val="00137702"/>
    <w:rsid w:val="00140452"/>
    <w:rsid w:val="00143516"/>
    <w:rsid w:val="00144277"/>
    <w:rsid w:val="001442F0"/>
    <w:rsid w:val="0014436F"/>
    <w:rsid w:val="0014470B"/>
    <w:rsid w:val="00146297"/>
    <w:rsid w:val="00151BA8"/>
    <w:rsid w:val="00151F3A"/>
    <w:rsid w:val="00151F50"/>
    <w:rsid w:val="001539BD"/>
    <w:rsid w:val="00153CAC"/>
    <w:rsid w:val="00154CE7"/>
    <w:rsid w:val="00155736"/>
    <w:rsid w:val="00156E7B"/>
    <w:rsid w:val="00157BB1"/>
    <w:rsid w:val="00160360"/>
    <w:rsid w:val="001606E8"/>
    <w:rsid w:val="0016125D"/>
    <w:rsid w:val="00161515"/>
    <w:rsid w:val="0016171F"/>
    <w:rsid w:val="00161D7A"/>
    <w:rsid w:val="00161EF5"/>
    <w:rsid w:val="001627D0"/>
    <w:rsid w:val="00162C86"/>
    <w:rsid w:val="001637F2"/>
    <w:rsid w:val="0016397A"/>
    <w:rsid w:val="00164760"/>
    <w:rsid w:val="00165290"/>
    <w:rsid w:val="00165448"/>
    <w:rsid w:val="001654F2"/>
    <w:rsid w:val="00165AEA"/>
    <w:rsid w:val="00166837"/>
    <w:rsid w:val="00167740"/>
    <w:rsid w:val="001700C7"/>
    <w:rsid w:val="00170AD1"/>
    <w:rsid w:val="00170E1C"/>
    <w:rsid w:val="001711CB"/>
    <w:rsid w:val="00171358"/>
    <w:rsid w:val="00172C9F"/>
    <w:rsid w:val="00172D66"/>
    <w:rsid w:val="00172E4B"/>
    <w:rsid w:val="00172F14"/>
    <w:rsid w:val="0017402C"/>
    <w:rsid w:val="001740C5"/>
    <w:rsid w:val="00174148"/>
    <w:rsid w:val="001741DD"/>
    <w:rsid w:val="001743AD"/>
    <w:rsid w:val="0017481E"/>
    <w:rsid w:val="001748AD"/>
    <w:rsid w:val="00174EC9"/>
    <w:rsid w:val="00175477"/>
    <w:rsid w:val="00175AE3"/>
    <w:rsid w:val="00175B9B"/>
    <w:rsid w:val="00176FCF"/>
    <w:rsid w:val="00177816"/>
    <w:rsid w:val="00177E77"/>
    <w:rsid w:val="00181D70"/>
    <w:rsid w:val="00182464"/>
    <w:rsid w:val="00182663"/>
    <w:rsid w:val="001835CF"/>
    <w:rsid w:val="00183D32"/>
    <w:rsid w:val="00184CC5"/>
    <w:rsid w:val="00185631"/>
    <w:rsid w:val="001863A4"/>
    <w:rsid w:val="00186EC2"/>
    <w:rsid w:val="00187AD1"/>
    <w:rsid w:val="00187BDA"/>
    <w:rsid w:val="001905B3"/>
    <w:rsid w:val="001906C5"/>
    <w:rsid w:val="00190D94"/>
    <w:rsid w:val="00191059"/>
    <w:rsid w:val="001914C8"/>
    <w:rsid w:val="00191554"/>
    <w:rsid w:val="00191AFD"/>
    <w:rsid w:val="001929AE"/>
    <w:rsid w:val="00192C9F"/>
    <w:rsid w:val="00192FCC"/>
    <w:rsid w:val="0019320F"/>
    <w:rsid w:val="00194831"/>
    <w:rsid w:val="0019634C"/>
    <w:rsid w:val="00196E9A"/>
    <w:rsid w:val="00197AA4"/>
    <w:rsid w:val="001A1044"/>
    <w:rsid w:val="001A168A"/>
    <w:rsid w:val="001A1C57"/>
    <w:rsid w:val="001A3347"/>
    <w:rsid w:val="001A4A33"/>
    <w:rsid w:val="001A6322"/>
    <w:rsid w:val="001A68F1"/>
    <w:rsid w:val="001A6F4F"/>
    <w:rsid w:val="001A75E0"/>
    <w:rsid w:val="001B0F9F"/>
    <w:rsid w:val="001B19DB"/>
    <w:rsid w:val="001B200B"/>
    <w:rsid w:val="001B2A1B"/>
    <w:rsid w:val="001B2CF7"/>
    <w:rsid w:val="001B435D"/>
    <w:rsid w:val="001B46B7"/>
    <w:rsid w:val="001B4EA6"/>
    <w:rsid w:val="001B5C11"/>
    <w:rsid w:val="001B61E2"/>
    <w:rsid w:val="001B724F"/>
    <w:rsid w:val="001B7A95"/>
    <w:rsid w:val="001C1BD1"/>
    <w:rsid w:val="001C21B3"/>
    <w:rsid w:val="001C4718"/>
    <w:rsid w:val="001C5C3B"/>
    <w:rsid w:val="001C5F68"/>
    <w:rsid w:val="001C7286"/>
    <w:rsid w:val="001C7421"/>
    <w:rsid w:val="001C76C6"/>
    <w:rsid w:val="001C77E1"/>
    <w:rsid w:val="001C7CEE"/>
    <w:rsid w:val="001D085F"/>
    <w:rsid w:val="001D2200"/>
    <w:rsid w:val="001D2FAE"/>
    <w:rsid w:val="001D4CD4"/>
    <w:rsid w:val="001D5D1F"/>
    <w:rsid w:val="001D5E75"/>
    <w:rsid w:val="001D5FB5"/>
    <w:rsid w:val="001D6485"/>
    <w:rsid w:val="001D6707"/>
    <w:rsid w:val="001D6A63"/>
    <w:rsid w:val="001D6D8C"/>
    <w:rsid w:val="001D7967"/>
    <w:rsid w:val="001E00D2"/>
    <w:rsid w:val="001E03B6"/>
    <w:rsid w:val="001E108F"/>
    <w:rsid w:val="001E2333"/>
    <w:rsid w:val="001E23FF"/>
    <w:rsid w:val="001E2596"/>
    <w:rsid w:val="001E2E71"/>
    <w:rsid w:val="001E37DB"/>
    <w:rsid w:val="001E3ACB"/>
    <w:rsid w:val="001E3F32"/>
    <w:rsid w:val="001E435D"/>
    <w:rsid w:val="001E444A"/>
    <w:rsid w:val="001E4C0D"/>
    <w:rsid w:val="001E4F8B"/>
    <w:rsid w:val="001E50DB"/>
    <w:rsid w:val="001E5ED4"/>
    <w:rsid w:val="001E5FAC"/>
    <w:rsid w:val="001E603F"/>
    <w:rsid w:val="001E61E0"/>
    <w:rsid w:val="001E628C"/>
    <w:rsid w:val="001E69DE"/>
    <w:rsid w:val="001E6D77"/>
    <w:rsid w:val="001E7323"/>
    <w:rsid w:val="001F0461"/>
    <w:rsid w:val="001F0FDF"/>
    <w:rsid w:val="001F1307"/>
    <w:rsid w:val="001F1479"/>
    <w:rsid w:val="001F23EE"/>
    <w:rsid w:val="001F3464"/>
    <w:rsid w:val="001F350F"/>
    <w:rsid w:val="001F39A8"/>
    <w:rsid w:val="001F52B0"/>
    <w:rsid w:val="001F73D4"/>
    <w:rsid w:val="00201FC1"/>
    <w:rsid w:val="002021BD"/>
    <w:rsid w:val="002021C1"/>
    <w:rsid w:val="00204757"/>
    <w:rsid w:val="00205463"/>
    <w:rsid w:val="002056A3"/>
    <w:rsid w:val="002068C9"/>
    <w:rsid w:val="00210541"/>
    <w:rsid w:val="00211E62"/>
    <w:rsid w:val="00212359"/>
    <w:rsid w:val="00212B35"/>
    <w:rsid w:val="002138CA"/>
    <w:rsid w:val="00213D67"/>
    <w:rsid w:val="00214FBE"/>
    <w:rsid w:val="00215E3E"/>
    <w:rsid w:val="00217967"/>
    <w:rsid w:val="00217CCB"/>
    <w:rsid w:val="00217DD2"/>
    <w:rsid w:val="002202D3"/>
    <w:rsid w:val="002205DF"/>
    <w:rsid w:val="00220D10"/>
    <w:rsid w:val="002213D4"/>
    <w:rsid w:val="00221431"/>
    <w:rsid w:val="00221AB3"/>
    <w:rsid w:val="00222AB3"/>
    <w:rsid w:val="00222C80"/>
    <w:rsid w:val="00223131"/>
    <w:rsid w:val="002237DF"/>
    <w:rsid w:val="0022425B"/>
    <w:rsid w:val="002248B2"/>
    <w:rsid w:val="00224BCC"/>
    <w:rsid w:val="00226769"/>
    <w:rsid w:val="0022792F"/>
    <w:rsid w:val="00227DAC"/>
    <w:rsid w:val="00230771"/>
    <w:rsid w:val="002315FD"/>
    <w:rsid w:val="0023252A"/>
    <w:rsid w:val="00232BB7"/>
    <w:rsid w:val="00233152"/>
    <w:rsid w:val="00234C84"/>
    <w:rsid w:val="00235342"/>
    <w:rsid w:val="00235462"/>
    <w:rsid w:val="00237A72"/>
    <w:rsid w:val="002402C9"/>
    <w:rsid w:val="002409E0"/>
    <w:rsid w:val="0024114F"/>
    <w:rsid w:val="002421A5"/>
    <w:rsid w:val="002433B8"/>
    <w:rsid w:val="0024368B"/>
    <w:rsid w:val="00243B14"/>
    <w:rsid w:val="00243CF6"/>
    <w:rsid w:val="00243E8F"/>
    <w:rsid w:val="00245C07"/>
    <w:rsid w:val="00245CF6"/>
    <w:rsid w:val="0024743C"/>
    <w:rsid w:val="002478BF"/>
    <w:rsid w:val="002479DF"/>
    <w:rsid w:val="00247A2A"/>
    <w:rsid w:val="00247D84"/>
    <w:rsid w:val="00247FC5"/>
    <w:rsid w:val="002528F4"/>
    <w:rsid w:val="00253091"/>
    <w:rsid w:val="002538E6"/>
    <w:rsid w:val="0025405E"/>
    <w:rsid w:val="00254435"/>
    <w:rsid w:val="002549D0"/>
    <w:rsid w:val="00254A47"/>
    <w:rsid w:val="00254C9A"/>
    <w:rsid w:val="00254D79"/>
    <w:rsid w:val="0025530D"/>
    <w:rsid w:val="0025558A"/>
    <w:rsid w:val="00255995"/>
    <w:rsid w:val="00256797"/>
    <w:rsid w:val="002604D5"/>
    <w:rsid w:val="00260755"/>
    <w:rsid w:val="00263005"/>
    <w:rsid w:val="00263EA2"/>
    <w:rsid w:val="00264509"/>
    <w:rsid w:val="002647C8"/>
    <w:rsid w:val="002667C1"/>
    <w:rsid w:val="002668D2"/>
    <w:rsid w:val="00266F9F"/>
    <w:rsid w:val="00267340"/>
    <w:rsid w:val="00270C3D"/>
    <w:rsid w:val="002725D9"/>
    <w:rsid w:val="00272790"/>
    <w:rsid w:val="00272D56"/>
    <w:rsid w:val="0027348E"/>
    <w:rsid w:val="00274C90"/>
    <w:rsid w:val="00274D7F"/>
    <w:rsid w:val="00274E68"/>
    <w:rsid w:val="002762B6"/>
    <w:rsid w:val="002775EA"/>
    <w:rsid w:val="00280737"/>
    <w:rsid w:val="0028156B"/>
    <w:rsid w:val="00281F1C"/>
    <w:rsid w:val="00282375"/>
    <w:rsid w:val="002823F9"/>
    <w:rsid w:val="0028295C"/>
    <w:rsid w:val="002829AB"/>
    <w:rsid w:val="00282BC8"/>
    <w:rsid w:val="00283358"/>
    <w:rsid w:val="00283503"/>
    <w:rsid w:val="00283998"/>
    <w:rsid w:val="00283D90"/>
    <w:rsid w:val="00286036"/>
    <w:rsid w:val="00286291"/>
    <w:rsid w:val="00286633"/>
    <w:rsid w:val="0028665B"/>
    <w:rsid w:val="002868EA"/>
    <w:rsid w:val="002870A4"/>
    <w:rsid w:val="00287374"/>
    <w:rsid w:val="00287569"/>
    <w:rsid w:val="002879C6"/>
    <w:rsid w:val="00287C41"/>
    <w:rsid w:val="00287CEF"/>
    <w:rsid w:val="002903BB"/>
    <w:rsid w:val="00291124"/>
    <w:rsid w:val="00291241"/>
    <w:rsid w:val="002926BD"/>
    <w:rsid w:val="00292D37"/>
    <w:rsid w:val="0029301B"/>
    <w:rsid w:val="00293770"/>
    <w:rsid w:val="00293A2A"/>
    <w:rsid w:val="00294F15"/>
    <w:rsid w:val="00295063"/>
    <w:rsid w:val="0029568B"/>
    <w:rsid w:val="00296A62"/>
    <w:rsid w:val="00296AAB"/>
    <w:rsid w:val="00296BE0"/>
    <w:rsid w:val="0029753A"/>
    <w:rsid w:val="00297A2F"/>
    <w:rsid w:val="002A03EB"/>
    <w:rsid w:val="002A04AE"/>
    <w:rsid w:val="002A06F2"/>
    <w:rsid w:val="002A07AE"/>
    <w:rsid w:val="002A115B"/>
    <w:rsid w:val="002A1707"/>
    <w:rsid w:val="002A17D1"/>
    <w:rsid w:val="002A20CC"/>
    <w:rsid w:val="002A5069"/>
    <w:rsid w:val="002A5CD3"/>
    <w:rsid w:val="002A61DA"/>
    <w:rsid w:val="002A6B66"/>
    <w:rsid w:val="002A71FF"/>
    <w:rsid w:val="002A7851"/>
    <w:rsid w:val="002A7A77"/>
    <w:rsid w:val="002A7E4A"/>
    <w:rsid w:val="002B0AB9"/>
    <w:rsid w:val="002B0E55"/>
    <w:rsid w:val="002B0EE8"/>
    <w:rsid w:val="002B1D31"/>
    <w:rsid w:val="002B2BC7"/>
    <w:rsid w:val="002B4094"/>
    <w:rsid w:val="002B45F7"/>
    <w:rsid w:val="002B4A97"/>
    <w:rsid w:val="002B6BB7"/>
    <w:rsid w:val="002B7916"/>
    <w:rsid w:val="002B7DEB"/>
    <w:rsid w:val="002C0265"/>
    <w:rsid w:val="002C04D1"/>
    <w:rsid w:val="002C0988"/>
    <w:rsid w:val="002C0A69"/>
    <w:rsid w:val="002C0C50"/>
    <w:rsid w:val="002C2E01"/>
    <w:rsid w:val="002C2E0A"/>
    <w:rsid w:val="002C2FEE"/>
    <w:rsid w:val="002C3407"/>
    <w:rsid w:val="002C369E"/>
    <w:rsid w:val="002C4675"/>
    <w:rsid w:val="002C4C71"/>
    <w:rsid w:val="002C51E0"/>
    <w:rsid w:val="002C53FC"/>
    <w:rsid w:val="002C5590"/>
    <w:rsid w:val="002C559A"/>
    <w:rsid w:val="002C5A10"/>
    <w:rsid w:val="002C5B3C"/>
    <w:rsid w:val="002C6368"/>
    <w:rsid w:val="002C75FA"/>
    <w:rsid w:val="002C7E2B"/>
    <w:rsid w:val="002C7E70"/>
    <w:rsid w:val="002D0895"/>
    <w:rsid w:val="002D0EC6"/>
    <w:rsid w:val="002D15AB"/>
    <w:rsid w:val="002D2D5B"/>
    <w:rsid w:val="002D4390"/>
    <w:rsid w:val="002D4D20"/>
    <w:rsid w:val="002D5C64"/>
    <w:rsid w:val="002D5E53"/>
    <w:rsid w:val="002D62B3"/>
    <w:rsid w:val="002D6FF5"/>
    <w:rsid w:val="002E08D2"/>
    <w:rsid w:val="002E11D7"/>
    <w:rsid w:val="002E1D96"/>
    <w:rsid w:val="002E33DF"/>
    <w:rsid w:val="002E4D1E"/>
    <w:rsid w:val="002E59F1"/>
    <w:rsid w:val="002E5F4D"/>
    <w:rsid w:val="002E68A7"/>
    <w:rsid w:val="002E6AC7"/>
    <w:rsid w:val="002F0DDE"/>
    <w:rsid w:val="002F1287"/>
    <w:rsid w:val="002F13C8"/>
    <w:rsid w:val="002F19A9"/>
    <w:rsid w:val="002F19CB"/>
    <w:rsid w:val="002F1FB1"/>
    <w:rsid w:val="002F2B46"/>
    <w:rsid w:val="002F3954"/>
    <w:rsid w:val="002F3A55"/>
    <w:rsid w:val="002F3E92"/>
    <w:rsid w:val="002F4DC9"/>
    <w:rsid w:val="002F5154"/>
    <w:rsid w:val="002F52C9"/>
    <w:rsid w:val="002F53CA"/>
    <w:rsid w:val="002F5A86"/>
    <w:rsid w:val="002F64A9"/>
    <w:rsid w:val="002F7031"/>
    <w:rsid w:val="002F7066"/>
    <w:rsid w:val="002F7512"/>
    <w:rsid w:val="002F7541"/>
    <w:rsid w:val="002F7669"/>
    <w:rsid w:val="00301101"/>
    <w:rsid w:val="00301A8E"/>
    <w:rsid w:val="00301DC7"/>
    <w:rsid w:val="00302603"/>
    <w:rsid w:val="003027B8"/>
    <w:rsid w:val="00302986"/>
    <w:rsid w:val="003029AA"/>
    <w:rsid w:val="00302B75"/>
    <w:rsid w:val="003032FF"/>
    <w:rsid w:val="0030489C"/>
    <w:rsid w:val="003057D2"/>
    <w:rsid w:val="00305E2B"/>
    <w:rsid w:val="00305F8D"/>
    <w:rsid w:val="003062CE"/>
    <w:rsid w:val="0030777F"/>
    <w:rsid w:val="00310C37"/>
    <w:rsid w:val="00310FF2"/>
    <w:rsid w:val="003116C1"/>
    <w:rsid w:val="0031284C"/>
    <w:rsid w:val="00312C7B"/>
    <w:rsid w:val="003137C3"/>
    <w:rsid w:val="00314501"/>
    <w:rsid w:val="0031550E"/>
    <w:rsid w:val="00316744"/>
    <w:rsid w:val="003168C0"/>
    <w:rsid w:val="00316C66"/>
    <w:rsid w:val="003171CA"/>
    <w:rsid w:val="003172D7"/>
    <w:rsid w:val="00317883"/>
    <w:rsid w:val="00320DFA"/>
    <w:rsid w:val="00321758"/>
    <w:rsid w:val="0032235E"/>
    <w:rsid w:val="003232A1"/>
    <w:rsid w:val="003236D7"/>
    <w:rsid w:val="003256A0"/>
    <w:rsid w:val="00325DF4"/>
    <w:rsid w:val="0032744A"/>
    <w:rsid w:val="00327FCC"/>
    <w:rsid w:val="00330B0F"/>
    <w:rsid w:val="003311E9"/>
    <w:rsid w:val="00331CA6"/>
    <w:rsid w:val="00332C1F"/>
    <w:rsid w:val="00332C4E"/>
    <w:rsid w:val="003337CD"/>
    <w:rsid w:val="00333C6E"/>
    <w:rsid w:val="0033446A"/>
    <w:rsid w:val="003344CE"/>
    <w:rsid w:val="003354F5"/>
    <w:rsid w:val="0033604A"/>
    <w:rsid w:val="00336389"/>
    <w:rsid w:val="003366E6"/>
    <w:rsid w:val="00336E15"/>
    <w:rsid w:val="00337549"/>
    <w:rsid w:val="003376B2"/>
    <w:rsid w:val="00337C19"/>
    <w:rsid w:val="00340C67"/>
    <w:rsid w:val="00341EE2"/>
    <w:rsid w:val="003420D0"/>
    <w:rsid w:val="00343349"/>
    <w:rsid w:val="003435C1"/>
    <w:rsid w:val="00343984"/>
    <w:rsid w:val="00344929"/>
    <w:rsid w:val="00344964"/>
    <w:rsid w:val="003449AB"/>
    <w:rsid w:val="00345D5D"/>
    <w:rsid w:val="00347107"/>
    <w:rsid w:val="00347225"/>
    <w:rsid w:val="00347363"/>
    <w:rsid w:val="00347839"/>
    <w:rsid w:val="00347AA4"/>
    <w:rsid w:val="00347DB0"/>
    <w:rsid w:val="003502D5"/>
    <w:rsid w:val="003509C5"/>
    <w:rsid w:val="003509CB"/>
    <w:rsid w:val="003516C6"/>
    <w:rsid w:val="00351C65"/>
    <w:rsid w:val="0035212E"/>
    <w:rsid w:val="003526DF"/>
    <w:rsid w:val="00352785"/>
    <w:rsid w:val="0035285B"/>
    <w:rsid w:val="00353A66"/>
    <w:rsid w:val="00353B0C"/>
    <w:rsid w:val="00353D61"/>
    <w:rsid w:val="0035419B"/>
    <w:rsid w:val="00354F75"/>
    <w:rsid w:val="003569B4"/>
    <w:rsid w:val="00356C27"/>
    <w:rsid w:val="00356C8B"/>
    <w:rsid w:val="00356E52"/>
    <w:rsid w:val="003573C2"/>
    <w:rsid w:val="00357496"/>
    <w:rsid w:val="003575B4"/>
    <w:rsid w:val="00357D78"/>
    <w:rsid w:val="00360D4E"/>
    <w:rsid w:val="00360E20"/>
    <w:rsid w:val="00361FF9"/>
    <w:rsid w:val="00362949"/>
    <w:rsid w:val="00362B81"/>
    <w:rsid w:val="00363344"/>
    <w:rsid w:val="00363391"/>
    <w:rsid w:val="00363537"/>
    <w:rsid w:val="00363B07"/>
    <w:rsid w:val="00363BE2"/>
    <w:rsid w:val="0036438E"/>
    <w:rsid w:val="00365ADF"/>
    <w:rsid w:val="00365E7C"/>
    <w:rsid w:val="003667F4"/>
    <w:rsid w:val="00366E66"/>
    <w:rsid w:val="003672AC"/>
    <w:rsid w:val="0037064F"/>
    <w:rsid w:val="00370CC3"/>
    <w:rsid w:val="003714CC"/>
    <w:rsid w:val="00371634"/>
    <w:rsid w:val="003728D0"/>
    <w:rsid w:val="00372DD3"/>
    <w:rsid w:val="003736D3"/>
    <w:rsid w:val="00373F72"/>
    <w:rsid w:val="003745A8"/>
    <w:rsid w:val="00374A76"/>
    <w:rsid w:val="0037678A"/>
    <w:rsid w:val="00376D6C"/>
    <w:rsid w:val="00376DB7"/>
    <w:rsid w:val="00376F72"/>
    <w:rsid w:val="00377D64"/>
    <w:rsid w:val="00377DCB"/>
    <w:rsid w:val="0038078F"/>
    <w:rsid w:val="003814D5"/>
    <w:rsid w:val="00381BB2"/>
    <w:rsid w:val="0038236C"/>
    <w:rsid w:val="0038441C"/>
    <w:rsid w:val="00385628"/>
    <w:rsid w:val="003859E8"/>
    <w:rsid w:val="0038611B"/>
    <w:rsid w:val="00386139"/>
    <w:rsid w:val="00386831"/>
    <w:rsid w:val="00386EAC"/>
    <w:rsid w:val="003871F0"/>
    <w:rsid w:val="00387EC6"/>
    <w:rsid w:val="00390250"/>
    <w:rsid w:val="00390F33"/>
    <w:rsid w:val="00391DD9"/>
    <w:rsid w:val="00392AC2"/>
    <w:rsid w:val="00392DC1"/>
    <w:rsid w:val="003930AB"/>
    <w:rsid w:val="00394086"/>
    <w:rsid w:val="00394A38"/>
    <w:rsid w:val="00394E6B"/>
    <w:rsid w:val="00395C3B"/>
    <w:rsid w:val="00395E1A"/>
    <w:rsid w:val="00395FA7"/>
    <w:rsid w:val="00397BDD"/>
    <w:rsid w:val="003A0251"/>
    <w:rsid w:val="003A0CE8"/>
    <w:rsid w:val="003A2470"/>
    <w:rsid w:val="003A26A5"/>
    <w:rsid w:val="003A2751"/>
    <w:rsid w:val="003A293C"/>
    <w:rsid w:val="003A2A2C"/>
    <w:rsid w:val="003A3886"/>
    <w:rsid w:val="003A3C1C"/>
    <w:rsid w:val="003A463D"/>
    <w:rsid w:val="003A5221"/>
    <w:rsid w:val="003A560D"/>
    <w:rsid w:val="003A5AA4"/>
    <w:rsid w:val="003A656C"/>
    <w:rsid w:val="003A6A82"/>
    <w:rsid w:val="003B0326"/>
    <w:rsid w:val="003B2D15"/>
    <w:rsid w:val="003B33A9"/>
    <w:rsid w:val="003B3F60"/>
    <w:rsid w:val="003B4057"/>
    <w:rsid w:val="003B5150"/>
    <w:rsid w:val="003B6C7F"/>
    <w:rsid w:val="003B72A2"/>
    <w:rsid w:val="003B74EE"/>
    <w:rsid w:val="003B7621"/>
    <w:rsid w:val="003B7F0A"/>
    <w:rsid w:val="003C06FC"/>
    <w:rsid w:val="003C0756"/>
    <w:rsid w:val="003C1227"/>
    <w:rsid w:val="003C2339"/>
    <w:rsid w:val="003C2D52"/>
    <w:rsid w:val="003C30D5"/>
    <w:rsid w:val="003C4165"/>
    <w:rsid w:val="003C44F0"/>
    <w:rsid w:val="003C4B04"/>
    <w:rsid w:val="003C4E18"/>
    <w:rsid w:val="003C5331"/>
    <w:rsid w:val="003C569A"/>
    <w:rsid w:val="003C6FF5"/>
    <w:rsid w:val="003C72DC"/>
    <w:rsid w:val="003C74A7"/>
    <w:rsid w:val="003C789C"/>
    <w:rsid w:val="003D012E"/>
    <w:rsid w:val="003D0304"/>
    <w:rsid w:val="003D0C4E"/>
    <w:rsid w:val="003D15BA"/>
    <w:rsid w:val="003D2635"/>
    <w:rsid w:val="003D2CE7"/>
    <w:rsid w:val="003D4413"/>
    <w:rsid w:val="003D56B0"/>
    <w:rsid w:val="003D5B15"/>
    <w:rsid w:val="003D62B3"/>
    <w:rsid w:val="003D7234"/>
    <w:rsid w:val="003E1C4E"/>
    <w:rsid w:val="003E1F32"/>
    <w:rsid w:val="003E23F7"/>
    <w:rsid w:val="003E2D90"/>
    <w:rsid w:val="003E2ED6"/>
    <w:rsid w:val="003E3D47"/>
    <w:rsid w:val="003E4DD4"/>
    <w:rsid w:val="003E5754"/>
    <w:rsid w:val="003E69C6"/>
    <w:rsid w:val="003E7D6E"/>
    <w:rsid w:val="003E7D8D"/>
    <w:rsid w:val="003F056D"/>
    <w:rsid w:val="003F058D"/>
    <w:rsid w:val="003F05B8"/>
    <w:rsid w:val="003F2A83"/>
    <w:rsid w:val="003F2F93"/>
    <w:rsid w:val="003F3617"/>
    <w:rsid w:val="003F3EDE"/>
    <w:rsid w:val="003F411B"/>
    <w:rsid w:val="003F44F1"/>
    <w:rsid w:val="003F50CA"/>
    <w:rsid w:val="003F6C19"/>
    <w:rsid w:val="003F76F6"/>
    <w:rsid w:val="00400359"/>
    <w:rsid w:val="00401329"/>
    <w:rsid w:val="00401374"/>
    <w:rsid w:val="00403AAD"/>
    <w:rsid w:val="00404B92"/>
    <w:rsid w:val="00405079"/>
    <w:rsid w:val="004051D6"/>
    <w:rsid w:val="00405718"/>
    <w:rsid w:val="0040677B"/>
    <w:rsid w:val="00406AF5"/>
    <w:rsid w:val="00407555"/>
    <w:rsid w:val="00410918"/>
    <w:rsid w:val="00414400"/>
    <w:rsid w:val="0041483C"/>
    <w:rsid w:val="00414F46"/>
    <w:rsid w:val="004159E8"/>
    <w:rsid w:val="004162E9"/>
    <w:rsid w:val="00417AEA"/>
    <w:rsid w:val="0042010E"/>
    <w:rsid w:val="00420284"/>
    <w:rsid w:val="004210E6"/>
    <w:rsid w:val="004211F0"/>
    <w:rsid w:val="0042235C"/>
    <w:rsid w:val="00422CE4"/>
    <w:rsid w:val="004230BD"/>
    <w:rsid w:val="00423561"/>
    <w:rsid w:val="00424189"/>
    <w:rsid w:val="00424905"/>
    <w:rsid w:val="004252FE"/>
    <w:rsid w:val="00425ED7"/>
    <w:rsid w:val="00426E69"/>
    <w:rsid w:val="004278C5"/>
    <w:rsid w:val="00430066"/>
    <w:rsid w:val="00430E96"/>
    <w:rsid w:val="0043134E"/>
    <w:rsid w:val="004313A5"/>
    <w:rsid w:val="004314B9"/>
    <w:rsid w:val="00431952"/>
    <w:rsid w:val="00431AA9"/>
    <w:rsid w:val="00432164"/>
    <w:rsid w:val="0043392B"/>
    <w:rsid w:val="00433FEA"/>
    <w:rsid w:val="0043492A"/>
    <w:rsid w:val="0043505F"/>
    <w:rsid w:val="00436757"/>
    <w:rsid w:val="00436BF0"/>
    <w:rsid w:val="004372A2"/>
    <w:rsid w:val="004374B3"/>
    <w:rsid w:val="0043779B"/>
    <w:rsid w:val="00441A44"/>
    <w:rsid w:val="00442310"/>
    <w:rsid w:val="00442831"/>
    <w:rsid w:val="00443FB3"/>
    <w:rsid w:val="004444B0"/>
    <w:rsid w:val="00444C76"/>
    <w:rsid w:val="004457F4"/>
    <w:rsid w:val="004458DB"/>
    <w:rsid w:val="00446996"/>
    <w:rsid w:val="00446C0B"/>
    <w:rsid w:val="0044760B"/>
    <w:rsid w:val="00447BA4"/>
    <w:rsid w:val="0045047B"/>
    <w:rsid w:val="00450C59"/>
    <w:rsid w:val="00451B2A"/>
    <w:rsid w:val="00452194"/>
    <w:rsid w:val="0045301C"/>
    <w:rsid w:val="00453194"/>
    <w:rsid w:val="004531D8"/>
    <w:rsid w:val="004535EB"/>
    <w:rsid w:val="0045364A"/>
    <w:rsid w:val="00455398"/>
    <w:rsid w:val="0045564B"/>
    <w:rsid w:val="0045584B"/>
    <w:rsid w:val="0045737D"/>
    <w:rsid w:val="00457459"/>
    <w:rsid w:val="00457518"/>
    <w:rsid w:val="004579D7"/>
    <w:rsid w:val="004610EC"/>
    <w:rsid w:val="004617E6"/>
    <w:rsid w:val="004619C2"/>
    <w:rsid w:val="004623CE"/>
    <w:rsid w:val="00462D78"/>
    <w:rsid w:val="00462E51"/>
    <w:rsid w:val="00462E85"/>
    <w:rsid w:val="00465D32"/>
    <w:rsid w:val="00466474"/>
    <w:rsid w:val="0046649D"/>
    <w:rsid w:val="00466DDC"/>
    <w:rsid w:val="00470250"/>
    <w:rsid w:val="00472226"/>
    <w:rsid w:val="004722EB"/>
    <w:rsid w:val="004728BE"/>
    <w:rsid w:val="00472A39"/>
    <w:rsid w:val="00472B6D"/>
    <w:rsid w:val="0047325D"/>
    <w:rsid w:val="004739F9"/>
    <w:rsid w:val="00473A96"/>
    <w:rsid w:val="00473DE1"/>
    <w:rsid w:val="00475041"/>
    <w:rsid w:val="00475258"/>
    <w:rsid w:val="00475A87"/>
    <w:rsid w:val="004760B7"/>
    <w:rsid w:val="004771F9"/>
    <w:rsid w:val="00477D22"/>
    <w:rsid w:val="004806DD"/>
    <w:rsid w:val="0048135C"/>
    <w:rsid w:val="00482516"/>
    <w:rsid w:val="004834CD"/>
    <w:rsid w:val="00484246"/>
    <w:rsid w:val="00484F55"/>
    <w:rsid w:val="0048562A"/>
    <w:rsid w:val="00486D66"/>
    <w:rsid w:val="00487153"/>
    <w:rsid w:val="004874DE"/>
    <w:rsid w:val="00490DAF"/>
    <w:rsid w:val="00490DCB"/>
    <w:rsid w:val="00490F13"/>
    <w:rsid w:val="0049136A"/>
    <w:rsid w:val="00492A1F"/>
    <w:rsid w:val="00492C5A"/>
    <w:rsid w:val="0049360A"/>
    <w:rsid w:val="00494B8B"/>
    <w:rsid w:val="004957F9"/>
    <w:rsid w:val="00495D57"/>
    <w:rsid w:val="004960FF"/>
    <w:rsid w:val="0049678C"/>
    <w:rsid w:val="004968E7"/>
    <w:rsid w:val="00497146"/>
    <w:rsid w:val="00497D07"/>
    <w:rsid w:val="004A08B2"/>
    <w:rsid w:val="004A137F"/>
    <w:rsid w:val="004A1531"/>
    <w:rsid w:val="004A1CD7"/>
    <w:rsid w:val="004A3501"/>
    <w:rsid w:val="004A3A82"/>
    <w:rsid w:val="004A578A"/>
    <w:rsid w:val="004A5E3D"/>
    <w:rsid w:val="004A76FD"/>
    <w:rsid w:val="004B0026"/>
    <w:rsid w:val="004B00E4"/>
    <w:rsid w:val="004B030E"/>
    <w:rsid w:val="004B1C5B"/>
    <w:rsid w:val="004B2489"/>
    <w:rsid w:val="004B34BE"/>
    <w:rsid w:val="004B3508"/>
    <w:rsid w:val="004B3884"/>
    <w:rsid w:val="004B3BDD"/>
    <w:rsid w:val="004B4D18"/>
    <w:rsid w:val="004B51B3"/>
    <w:rsid w:val="004B589D"/>
    <w:rsid w:val="004B5A1A"/>
    <w:rsid w:val="004B5C38"/>
    <w:rsid w:val="004B6006"/>
    <w:rsid w:val="004B650F"/>
    <w:rsid w:val="004B6811"/>
    <w:rsid w:val="004B6BED"/>
    <w:rsid w:val="004C0170"/>
    <w:rsid w:val="004C0417"/>
    <w:rsid w:val="004C0A30"/>
    <w:rsid w:val="004C1592"/>
    <w:rsid w:val="004C1E81"/>
    <w:rsid w:val="004C2111"/>
    <w:rsid w:val="004C2931"/>
    <w:rsid w:val="004C31E5"/>
    <w:rsid w:val="004C3615"/>
    <w:rsid w:val="004C3B62"/>
    <w:rsid w:val="004C5E3F"/>
    <w:rsid w:val="004C6550"/>
    <w:rsid w:val="004C6EF6"/>
    <w:rsid w:val="004D03D6"/>
    <w:rsid w:val="004D0AF5"/>
    <w:rsid w:val="004D0EEA"/>
    <w:rsid w:val="004D1733"/>
    <w:rsid w:val="004D2197"/>
    <w:rsid w:val="004D2484"/>
    <w:rsid w:val="004D2F56"/>
    <w:rsid w:val="004D3002"/>
    <w:rsid w:val="004D36FD"/>
    <w:rsid w:val="004D466E"/>
    <w:rsid w:val="004D4C31"/>
    <w:rsid w:val="004D5392"/>
    <w:rsid w:val="004D5E99"/>
    <w:rsid w:val="004D6DD8"/>
    <w:rsid w:val="004D6FA0"/>
    <w:rsid w:val="004D7B9B"/>
    <w:rsid w:val="004D7F95"/>
    <w:rsid w:val="004E0AC3"/>
    <w:rsid w:val="004E1021"/>
    <w:rsid w:val="004E29A9"/>
    <w:rsid w:val="004E2ABE"/>
    <w:rsid w:val="004E305B"/>
    <w:rsid w:val="004E39B8"/>
    <w:rsid w:val="004E3C18"/>
    <w:rsid w:val="004E463C"/>
    <w:rsid w:val="004E4D30"/>
    <w:rsid w:val="004E4D55"/>
    <w:rsid w:val="004E5610"/>
    <w:rsid w:val="004E6867"/>
    <w:rsid w:val="004E6E54"/>
    <w:rsid w:val="004E73A4"/>
    <w:rsid w:val="004E7ADC"/>
    <w:rsid w:val="004E7E2D"/>
    <w:rsid w:val="004F00CB"/>
    <w:rsid w:val="004F06B7"/>
    <w:rsid w:val="004F209C"/>
    <w:rsid w:val="004F2584"/>
    <w:rsid w:val="004F2784"/>
    <w:rsid w:val="004F28CB"/>
    <w:rsid w:val="004F2B18"/>
    <w:rsid w:val="004F2B9B"/>
    <w:rsid w:val="004F3576"/>
    <w:rsid w:val="004F3D6F"/>
    <w:rsid w:val="004F476B"/>
    <w:rsid w:val="004F54FC"/>
    <w:rsid w:val="004F6396"/>
    <w:rsid w:val="004F6734"/>
    <w:rsid w:val="004F7D85"/>
    <w:rsid w:val="00500B13"/>
    <w:rsid w:val="00501344"/>
    <w:rsid w:val="00501C7B"/>
    <w:rsid w:val="00501DD3"/>
    <w:rsid w:val="00502791"/>
    <w:rsid w:val="005037F1"/>
    <w:rsid w:val="005041F2"/>
    <w:rsid w:val="005043D5"/>
    <w:rsid w:val="00505F9B"/>
    <w:rsid w:val="00506802"/>
    <w:rsid w:val="00507066"/>
    <w:rsid w:val="00507DD2"/>
    <w:rsid w:val="005101E6"/>
    <w:rsid w:val="00510A0E"/>
    <w:rsid w:val="0051186B"/>
    <w:rsid w:val="00511C9C"/>
    <w:rsid w:val="00512F10"/>
    <w:rsid w:val="00513EBC"/>
    <w:rsid w:val="00514CAE"/>
    <w:rsid w:val="00514FBF"/>
    <w:rsid w:val="00515F65"/>
    <w:rsid w:val="00516274"/>
    <w:rsid w:val="005171EE"/>
    <w:rsid w:val="005174C2"/>
    <w:rsid w:val="00523EDF"/>
    <w:rsid w:val="00524D6E"/>
    <w:rsid w:val="00524E55"/>
    <w:rsid w:val="0052544D"/>
    <w:rsid w:val="00525901"/>
    <w:rsid w:val="00525ACB"/>
    <w:rsid w:val="00525BA5"/>
    <w:rsid w:val="00525CF5"/>
    <w:rsid w:val="00527AFE"/>
    <w:rsid w:val="00530394"/>
    <w:rsid w:val="0053099F"/>
    <w:rsid w:val="0053306F"/>
    <w:rsid w:val="00533F37"/>
    <w:rsid w:val="005359B0"/>
    <w:rsid w:val="0053640F"/>
    <w:rsid w:val="00536425"/>
    <w:rsid w:val="0053768C"/>
    <w:rsid w:val="00542F34"/>
    <w:rsid w:val="0054389D"/>
    <w:rsid w:val="005438A9"/>
    <w:rsid w:val="005440BF"/>
    <w:rsid w:val="00544168"/>
    <w:rsid w:val="00544391"/>
    <w:rsid w:val="00544D59"/>
    <w:rsid w:val="00545610"/>
    <w:rsid w:val="005461C9"/>
    <w:rsid w:val="00546290"/>
    <w:rsid w:val="005468CC"/>
    <w:rsid w:val="005479F3"/>
    <w:rsid w:val="005500F7"/>
    <w:rsid w:val="005503E6"/>
    <w:rsid w:val="0055103B"/>
    <w:rsid w:val="0055147C"/>
    <w:rsid w:val="00551791"/>
    <w:rsid w:val="00552974"/>
    <w:rsid w:val="00552DA4"/>
    <w:rsid w:val="005534B0"/>
    <w:rsid w:val="00553F34"/>
    <w:rsid w:val="00554AC8"/>
    <w:rsid w:val="00554AF4"/>
    <w:rsid w:val="00554FAD"/>
    <w:rsid w:val="00556326"/>
    <w:rsid w:val="0055670C"/>
    <w:rsid w:val="005606AA"/>
    <w:rsid w:val="00562BBC"/>
    <w:rsid w:val="00563BB6"/>
    <w:rsid w:val="0056424B"/>
    <w:rsid w:val="0056561A"/>
    <w:rsid w:val="005658A8"/>
    <w:rsid w:val="0056661D"/>
    <w:rsid w:val="00566A55"/>
    <w:rsid w:val="00570252"/>
    <w:rsid w:val="005702E8"/>
    <w:rsid w:val="0057031D"/>
    <w:rsid w:val="00570750"/>
    <w:rsid w:val="00570B54"/>
    <w:rsid w:val="00571764"/>
    <w:rsid w:val="00571AF5"/>
    <w:rsid w:val="00572287"/>
    <w:rsid w:val="005722A1"/>
    <w:rsid w:val="005747EF"/>
    <w:rsid w:val="00574843"/>
    <w:rsid w:val="00575598"/>
    <w:rsid w:val="00575F23"/>
    <w:rsid w:val="00576D71"/>
    <w:rsid w:val="00577D43"/>
    <w:rsid w:val="00580D55"/>
    <w:rsid w:val="00580ECE"/>
    <w:rsid w:val="005826F6"/>
    <w:rsid w:val="005832A5"/>
    <w:rsid w:val="00583A19"/>
    <w:rsid w:val="00584581"/>
    <w:rsid w:val="0058462E"/>
    <w:rsid w:val="00585239"/>
    <w:rsid w:val="00586302"/>
    <w:rsid w:val="00586FEA"/>
    <w:rsid w:val="0058716C"/>
    <w:rsid w:val="00587C89"/>
    <w:rsid w:val="005901E6"/>
    <w:rsid w:val="0059246D"/>
    <w:rsid w:val="005926F7"/>
    <w:rsid w:val="005939CA"/>
    <w:rsid w:val="005945EF"/>
    <w:rsid w:val="00595616"/>
    <w:rsid w:val="005960FF"/>
    <w:rsid w:val="005968C1"/>
    <w:rsid w:val="005971EA"/>
    <w:rsid w:val="005977E0"/>
    <w:rsid w:val="005A07B9"/>
    <w:rsid w:val="005A0A17"/>
    <w:rsid w:val="005A205D"/>
    <w:rsid w:val="005A2113"/>
    <w:rsid w:val="005A33D6"/>
    <w:rsid w:val="005A463F"/>
    <w:rsid w:val="005A59B9"/>
    <w:rsid w:val="005A59CD"/>
    <w:rsid w:val="005A5DE8"/>
    <w:rsid w:val="005A6545"/>
    <w:rsid w:val="005A6A09"/>
    <w:rsid w:val="005A6A63"/>
    <w:rsid w:val="005A7C15"/>
    <w:rsid w:val="005B0541"/>
    <w:rsid w:val="005B05E8"/>
    <w:rsid w:val="005B0A63"/>
    <w:rsid w:val="005B1115"/>
    <w:rsid w:val="005B19C7"/>
    <w:rsid w:val="005B2E78"/>
    <w:rsid w:val="005B3363"/>
    <w:rsid w:val="005B34F5"/>
    <w:rsid w:val="005B4795"/>
    <w:rsid w:val="005B48B9"/>
    <w:rsid w:val="005B4B31"/>
    <w:rsid w:val="005B5024"/>
    <w:rsid w:val="005B583D"/>
    <w:rsid w:val="005B58C1"/>
    <w:rsid w:val="005B66E0"/>
    <w:rsid w:val="005B7F82"/>
    <w:rsid w:val="005B7FC7"/>
    <w:rsid w:val="005C093B"/>
    <w:rsid w:val="005C146F"/>
    <w:rsid w:val="005C1A72"/>
    <w:rsid w:val="005C1FBB"/>
    <w:rsid w:val="005C274D"/>
    <w:rsid w:val="005C2D84"/>
    <w:rsid w:val="005C4491"/>
    <w:rsid w:val="005C492C"/>
    <w:rsid w:val="005C4BD7"/>
    <w:rsid w:val="005C4BEA"/>
    <w:rsid w:val="005C4D47"/>
    <w:rsid w:val="005C5148"/>
    <w:rsid w:val="005C5655"/>
    <w:rsid w:val="005C5794"/>
    <w:rsid w:val="005C5D46"/>
    <w:rsid w:val="005C72CE"/>
    <w:rsid w:val="005D057A"/>
    <w:rsid w:val="005D1A3C"/>
    <w:rsid w:val="005D1B7F"/>
    <w:rsid w:val="005D21DD"/>
    <w:rsid w:val="005D231F"/>
    <w:rsid w:val="005D287E"/>
    <w:rsid w:val="005D2DD7"/>
    <w:rsid w:val="005D34EB"/>
    <w:rsid w:val="005D38CA"/>
    <w:rsid w:val="005D4C0F"/>
    <w:rsid w:val="005D50A3"/>
    <w:rsid w:val="005D6420"/>
    <w:rsid w:val="005D6B05"/>
    <w:rsid w:val="005E00B7"/>
    <w:rsid w:val="005E0273"/>
    <w:rsid w:val="005E17C7"/>
    <w:rsid w:val="005E185E"/>
    <w:rsid w:val="005E29A3"/>
    <w:rsid w:val="005E4284"/>
    <w:rsid w:val="005E48BE"/>
    <w:rsid w:val="005E4AD1"/>
    <w:rsid w:val="005E5C17"/>
    <w:rsid w:val="005E7A47"/>
    <w:rsid w:val="005E7F82"/>
    <w:rsid w:val="005F0BCC"/>
    <w:rsid w:val="005F1BC0"/>
    <w:rsid w:val="005F2452"/>
    <w:rsid w:val="005F2936"/>
    <w:rsid w:val="005F46D1"/>
    <w:rsid w:val="005F6139"/>
    <w:rsid w:val="005F7914"/>
    <w:rsid w:val="006000E3"/>
    <w:rsid w:val="00601B73"/>
    <w:rsid w:val="00602A3B"/>
    <w:rsid w:val="00602E13"/>
    <w:rsid w:val="00603AD7"/>
    <w:rsid w:val="0060472C"/>
    <w:rsid w:val="00604B0A"/>
    <w:rsid w:val="00604C0B"/>
    <w:rsid w:val="00604F49"/>
    <w:rsid w:val="006053E5"/>
    <w:rsid w:val="0060715A"/>
    <w:rsid w:val="00607B8E"/>
    <w:rsid w:val="006101EA"/>
    <w:rsid w:val="00610390"/>
    <w:rsid w:val="006114A7"/>
    <w:rsid w:val="00611C1F"/>
    <w:rsid w:val="00612AA5"/>
    <w:rsid w:val="00613AA7"/>
    <w:rsid w:val="00613CF3"/>
    <w:rsid w:val="00614057"/>
    <w:rsid w:val="00614182"/>
    <w:rsid w:val="00615065"/>
    <w:rsid w:val="0061533B"/>
    <w:rsid w:val="00615CDA"/>
    <w:rsid w:val="00617087"/>
    <w:rsid w:val="00620898"/>
    <w:rsid w:val="006219D7"/>
    <w:rsid w:val="00621B61"/>
    <w:rsid w:val="006254ED"/>
    <w:rsid w:val="00625A11"/>
    <w:rsid w:val="00626468"/>
    <w:rsid w:val="00626478"/>
    <w:rsid w:val="00626CEC"/>
    <w:rsid w:val="0062742E"/>
    <w:rsid w:val="0062743D"/>
    <w:rsid w:val="00627AAB"/>
    <w:rsid w:val="0063058E"/>
    <w:rsid w:val="0063135C"/>
    <w:rsid w:val="0063291F"/>
    <w:rsid w:val="00632F4C"/>
    <w:rsid w:val="006333B4"/>
    <w:rsid w:val="00633B03"/>
    <w:rsid w:val="00634414"/>
    <w:rsid w:val="00634E5B"/>
    <w:rsid w:val="00635FA5"/>
    <w:rsid w:val="0063614B"/>
    <w:rsid w:val="006362D3"/>
    <w:rsid w:val="0063655D"/>
    <w:rsid w:val="006368A8"/>
    <w:rsid w:val="00637A73"/>
    <w:rsid w:val="0064041B"/>
    <w:rsid w:val="00640E6A"/>
    <w:rsid w:val="00640ED9"/>
    <w:rsid w:val="00641B5E"/>
    <w:rsid w:val="00642EA7"/>
    <w:rsid w:val="00644660"/>
    <w:rsid w:val="0064526F"/>
    <w:rsid w:val="006452C6"/>
    <w:rsid w:val="006456D9"/>
    <w:rsid w:val="00645930"/>
    <w:rsid w:val="00645B4D"/>
    <w:rsid w:val="00646134"/>
    <w:rsid w:val="006462CB"/>
    <w:rsid w:val="00646698"/>
    <w:rsid w:val="006469D4"/>
    <w:rsid w:val="00646C5F"/>
    <w:rsid w:val="00646CAB"/>
    <w:rsid w:val="0064749E"/>
    <w:rsid w:val="00647625"/>
    <w:rsid w:val="00650506"/>
    <w:rsid w:val="006505FC"/>
    <w:rsid w:val="00651AAE"/>
    <w:rsid w:val="00652076"/>
    <w:rsid w:val="00652470"/>
    <w:rsid w:val="0065271B"/>
    <w:rsid w:val="00652A77"/>
    <w:rsid w:val="00652D23"/>
    <w:rsid w:val="00653D9C"/>
    <w:rsid w:val="006541E1"/>
    <w:rsid w:val="006541F0"/>
    <w:rsid w:val="0065439F"/>
    <w:rsid w:val="00654AFB"/>
    <w:rsid w:val="00654F69"/>
    <w:rsid w:val="00655630"/>
    <w:rsid w:val="00655697"/>
    <w:rsid w:val="006565F9"/>
    <w:rsid w:val="006571C9"/>
    <w:rsid w:val="00657C6E"/>
    <w:rsid w:val="00657FB4"/>
    <w:rsid w:val="00660E87"/>
    <w:rsid w:val="00661424"/>
    <w:rsid w:val="0066182A"/>
    <w:rsid w:val="00661984"/>
    <w:rsid w:val="00661C68"/>
    <w:rsid w:val="006629E4"/>
    <w:rsid w:val="00663E1B"/>
    <w:rsid w:val="0066612C"/>
    <w:rsid w:val="00666824"/>
    <w:rsid w:val="00667DD3"/>
    <w:rsid w:val="00671050"/>
    <w:rsid w:val="00671C81"/>
    <w:rsid w:val="00672CC8"/>
    <w:rsid w:val="006749A0"/>
    <w:rsid w:val="00674CB0"/>
    <w:rsid w:val="0067526C"/>
    <w:rsid w:val="006764B2"/>
    <w:rsid w:val="00676B01"/>
    <w:rsid w:val="00676D8D"/>
    <w:rsid w:val="006772F9"/>
    <w:rsid w:val="00680823"/>
    <w:rsid w:val="006821FA"/>
    <w:rsid w:val="00682C3E"/>
    <w:rsid w:val="00682FAA"/>
    <w:rsid w:val="00683158"/>
    <w:rsid w:val="00683E6B"/>
    <w:rsid w:val="0068422E"/>
    <w:rsid w:val="006847B8"/>
    <w:rsid w:val="00684AF3"/>
    <w:rsid w:val="00684B5F"/>
    <w:rsid w:val="00684CB3"/>
    <w:rsid w:val="00686421"/>
    <w:rsid w:val="00686E49"/>
    <w:rsid w:val="00687287"/>
    <w:rsid w:val="00687352"/>
    <w:rsid w:val="00690602"/>
    <w:rsid w:val="0069090D"/>
    <w:rsid w:val="006909F7"/>
    <w:rsid w:val="006910E8"/>
    <w:rsid w:val="00691240"/>
    <w:rsid w:val="006921D1"/>
    <w:rsid w:val="0069342F"/>
    <w:rsid w:val="00693749"/>
    <w:rsid w:val="00693B70"/>
    <w:rsid w:val="00694ECA"/>
    <w:rsid w:val="006951B4"/>
    <w:rsid w:val="00697406"/>
    <w:rsid w:val="0069791A"/>
    <w:rsid w:val="006A15F4"/>
    <w:rsid w:val="006A1793"/>
    <w:rsid w:val="006A1879"/>
    <w:rsid w:val="006A29C6"/>
    <w:rsid w:val="006A3091"/>
    <w:rsid w:val="006A329D"/>
    <w:rsid w:val="006A448A"/>
    <w:rsid w:val="006A5549"/>
    <w:rsid w:val="006A595B"/>
    <w:rsid w:val="006A5966"/>
    <w:rsid w:val="006A5CFB"/>
    <w:rsid w:val="006A5FEE"/>
    <w:rsid w:val="006A6434"/>
    <w:rsid w:val="006A68A5"/>
    <w:rsid w:val="006A6D37"/>
    <w:rsid w:val="006A70E8"/>
    <w:rsid w:val="006A7216"/>
    <w:rsid w:val="006A73FB"/>
    <w:rsid w:val="006B1D39"/>
    <w:rsid w:val="006B1E42"/>
    <w:rsid w:val="006B30FE"/>
    <w:rsid w:val="006B3643"/>
    <w:rsid w:val="006B6D19"/>
    <w:rsid w:val="006B6E86"/>
    <w:rsid w:val="006B6F7B"/>
    <w:rsid w:val="006C0AD1"/>
    <w:rsid w:val="006C0E67"/>
    <w:rsid w:val="006C135E"/>
    <w:rsid w:val="006C1F4D"/>
    <w:rsid w:val="006C2A81"/>
    <w:rsid w:val="006C3081"/>
    <w:rsid w:val="006C309D"/>
    <w:rsid w:val="006C40EF"/>
    <w:rsid w:val="006C4BCE"/>
    <w:rsid w:val="006C4CD5"/>
    <w:rsid w:val="006C4CE0"/>
    <w:rsid w:val="006D02EC"/>
    <w:rsid w:val="006D0309"/>
    <w:rsid w:val="006D07B1"/>
    <w:rsid w:val="006D1BC8"/>
    <w:rsid w:val="006D22C2"/>
    <w:rsid w:val="006D22D8"/>
    <w:rsid w:val="006D2DC4"/>
    <w:rsid w:val="006D329E"/>
    <w:rsid w:val="006D3A36"/>
    <w:rsid w:val="006D5022"/>
    <w:rsid w:val="006D63AA"/>
    <w:rsid w:val="006D65D9"/>
    <w:rsid w:val="006D6B74"/>
    <w:rsid w:val="006D7BC6"/>
    <w:rsid w:val="006E1A6D"/>
    <w:rsid w:val="006E20CA"/>
    <w:rsid w:val="006E2554"/>
    <w:rsid w:val="006E2B27"/>
    <w:rsid w:val="006E3763"/>
    <w:rsid w:val="006E43A9"/>
    <w:rsid w:val="006E4CEA"/>
    <w:rsid w:val="006E5511"/>
    <w:rsid w:val="006E55C0"/>
    <w:rsid w:val="006E5EEC"/>
    <w:rsid w:val="006E66DA"/>
    <w:rsid w:val="006E6C8F"/>
    <w:rsid w:val="006E6F11"/>
    <w:rsid w:val="006E7569"/>
    <w:rsid w:val="006E76BA"/>
    <w:rsid w:val="006E7CF0"/>
    <w:rsid w:val="006E7D67"/>
    <w:rsid w:val="006F066C"/>
    <w:rsid w:val="006F112D"/>
    <w:rsid w:val="006F114D"/>
    <w:rsid w:val="006F1C35"/>
    <w:rsid w:val="006F474F"/>
    <w:rsid w:val="006F4ABD"/>
    <w:rsid w:val="006F4C3A"/>
    <w:rsid w:val="006F68C5"/>
    <w:rsid w:val="006F6F68"/>
    <w:rsid w:val="00704C8A"/>
    <w:rsid w:val="0070514F"/>
    <w:rsid w:val="00706366"/>
    <w:rsid w:val="00706C23"/>
    <w:rsid w:val="0071013D"/>
    <w:rsid w:val="00710AD8"/>
    <w:rsid w:val="0071128E"/>
    <w:rsid w:val="00712EAE"/>
    <w:rsid w:val="00713237"/>
    <w:rsid w:val="00713B65"/>
    <w:rsid w:val="00714AEA"/>
    <w:rsid w:val="00714FB3"/>
    <w:rsid w:val="0071633B"/>
    <w:rsid w:val="0071677F"/>
    <w:rsid w:val="00716C7C"/>
    <w:rsid w:val="0071745B"/>
    <w:rsid w:val="00717ACD"/>
    <w:rsid w:val="0072023A"/>
    <w:rsid w:val="007204C2"/>
    <w:rsid w:val="00720B86"/>
    <w:rsid w:val="00720F55"/>
    <w:rsid w:val="0072183A"/>
    <w:rsid w:val="00721B60"/>
    <w:rsid w:val="00721E4F"/>
    <w:rsid w:val="00722286"/>
    <w:rsid w:val="007226C8"/>
    <w:rsid w:val="00722A5B"/>
    <w:rsid w:val="00722E73"/>
    <w:rsid w:val="00722FA9"/>
    <w:rsid w:val="00723640"/>
    <w:rsid w:val="00724624"/>
    <w:rsid w:val="0072473B"/>
    <w:rsid w:val="00724E85"/>
    <w:rsid w:val="00725001"/>
    <w:rsid w:val="00725C1B"/>
    <w:rsid w:val="00731368"/>
    <w:rsid w:val="007317C8"/>
    <w:rsid w:val="007317E4"/>
    <w:rsid w:val="00733E04"/>
    <w:rsid w:val="00734972"/>
    <w:rsid w:val="00734D3D"/>
    <w:rsid w:val="00734E87"/>
    <w:rsid w:val="00735782"/>
    <w:rsid w:val="0073603D"/>
    <w:rsid w:val="007363AF"/>
    <w:rsid w:val="00736FAA"/>
    <w:rsid w:val="00737CE1"/>
    <w:rsid w:val="007405CA"/>
    <w:rsid w:val="007409A5"/>
    <w:rsid w:val="00741F0F"/>
    <w:rsid w:val="00742457"/>
    <w:rsid w:val="0074290E"/>
    <w:rsid w:val="00742B41"/>
    <w:rsid w:val="007437CD"/>
    <w:rsid w:val="00743E8A"/>
    <w:rsid w:val="0074436E"/>
    <w:rsid w:val="00744990"/>
    <w:rsid w:val="00744B53"/>
    <w:rsid w:val="00744CB2"/>
    <w:rsid w:val="00746379"/>
    <w:rsid w:val="007473A6"/>
    <w:rsid w:val="007501C4"/>
    <w:rsid w:val="007501FB"/>
    <w:rsid w:val="00752E35"/>
    <w:rsid w:val="00752EB0"/>
    <w:rsid w:val="00753901"/>
    <w:rsid w:val="0075503D"/>
    <w:rsid w:val="00755FFC"/>
    <w:rsid w:val="00756329"/>
    <w:rsid w:val="00757470"/>
    <w:rsid w:val="00760388"/>
    <w:rsid w:val="00760E08"/>
    <w:rsid w:val="0076123A"/>
    <w:rsid w:val="007612D6"/>
    <w:rsid w:val="007615BC"/>
    <w:rsid w:val="00763784"/>
    <w:rsid w:val="0076391B"/>
    <w:rsid w:val="00764450"/>
    <w:rsid w:val="0076445E"/>
    <w:rsid w:val="007647B3"/>
    <w:rsid w:val="00765424"/>
    <w:rsid w:val="0077027A"/>
    <w:rsid w:val="00771401"/>
    <w:rsid w:val="007717A1"/>
    <w:rsid w:val="007725F9"/>
    <w:rsid w:val="00772AD3"/>
    <w:rsid w:val="00773229"/>
    <w:rsid w:val="00773B3B"/>
    <w:rsid w:val="0077439D"/>
    <w:rsid w:val="00774AA3"/>
    <w:rsid w:val="00774D84"/>
    <w:rsid w:val="00774FBE"/>
    <w:rsid w:val="00777184"/>
    <w:rsid w:val="007774E8"/>
    <w:rsid w:val="00777EEC"/>
    <w:rsid w:val="00780160"/>
    <w:rsid w:val="00781843"/>
    <w:rsid w:val="00783D6D"/>
    <w:rsid w:val="00783ED9"/>
    <w:rsid w:val="00786582"/>
    <w:rsid w:val="00786AE7"/>
    <w:rsid w:val="00786D00"/>
    <w:rsid w:val="00787104"/>
    <w:rsid w:val="00790112"/>
    <w:rsid w:val="00791AC6"/>
    <w:rsid w:val="00791CB7"/>
    <w:rsid w:val="00792C15"/>
    <w:rsid w:val="00792CE7"/>
    <w:rsid w:val="00792FD3"/>
    <w:rsid w:val="00793D6B"/>
    <w:rsid w:val="00794185"/>
    <w:rsid w:val="007942E7"/>
    <w:rsid w:val="007944C4"/>
    <w:rsid w:val="00794BC3"/>
    <w:rsid w:val="007958B3"/>
    <w:rsid w:val="007975D4"/>
    <w:rsid w:val="007A1369"/>
    <w:rsid w:val="007A13D0"/>
    <w:rsid w:val="007A13F4"/>
    <w:rsid w:val="007A1C07"/>
    <w:rsid w:val="007A20AE"/>
    <w:rsid w:val="007A278B"/>
    <w:rsid w:val="007A2A68"/>
    <w:rsid w:val="007A2BB5"/>
    <w:rsid w:val="007A2BBD"/>
    <w:rsid w:val="007A371F"/>
    <w:rsid w:val="007A37BF"/>
    <w:rsid w:val="007A41FA"/>
    <w:rsid w:val="007A4D27"/>
    <w:rsid w:val="007A52C4"/>
    <w:rsid w:val="007A622D"/>
    <w:rsid w:val="007A666F"/>
    <w:rsid w:val="007A766B"/>
    <w:rsid w:val="007B022C"/>
    <w:rsid w:val="007B023E"/>
    <w:rsid w:val="007B08F0"/>
    <w:rsid w:val="007B1FFA"/>
    <w:rsid w:val="007B2402"/>
    <w:rsid w:val="007B2DCF"/>
    <w:rsid w:val="007B43F1"/>
    <w:rsid w:val="007B4A51"/>
    <w:rsid w:val="007B4CA4"/>
    <w:rsid w:val="007B57A1"/>
    <w:rsid w:val="007B5823"/>
    <w:rsid w:val="007B5FA1"/>
    <w:rsid w:val="007B6035"/>
    <w:rsid w:val="007B788A"/>
    <w:rsid w:val="007B7FAD"/>
    <w:rsid w:val="007C12EF"/>
    <w:rsid w:val="007C19A9"/>
    <w:rsid w:val="007C1EB5"/>
    <w:rsid w:val="007C40B7"/>
    <w:rsid w:val="007C4660"/>
    <w:rsid w:val="007C49A1"/>
    <w:rsid w:val="007C4BDD"/>
    <w:rsid w:val="007C4E08"/>
    <w:rsid w:val="007C5108"/>
    <w:rsid w:val="007C5315"/>
    <w:rsid w:val="007C5662"/>
    <w:rsid w:val="007C7176"/>
    <w:rsid w:val="007C77D0"/>
    <w:rsid w:val="007C79D0"/>
    <w:rsid w:val="007D0055"/>
    <w:rsid w:val="007D0EA1"/>
    <w:rsid w:val="007D129B"/>
    <w:rsid w:val="007D1D58"/>
    <w:rsid w:val="007D1E9D"/>
    <w:rsid w:val="007D2066"/>
    <w:rsid w:val="007D269B"/>
    <w:rsid w:val="007D4018"/>
    <w:rsid w:val="007D4876"/>
    <w:rsid w:val="007D4CF1"/>
    <w:rsid w:val="007D5474"/>
    <w:rsid w:val="007D59D1"/>
    <w:rsid w:val="007D5CFA"/>
    <w:rsid w:val="007D6366"/>
    <w:rsid w:val="007D6DDD"/>
    <w:rsid w:val="007D769B"/>
    <w:rsid w:val="007E0362"/>
    <w:rsid w:val="007E2C37"/>
    <w:rsid w:val="007E6567"/>
    <w:rsid w:val="007E703B"/>
    <w:rsid w:val="007E7D5F"/>
    <w:rsid w:val="007F17DB"/>
    <w:rsid w:val="007F188E"/>
    <w:rsid w:val="007F1ACF"/>
    <w:rsid w:val="007F1BFA"/>
    <w:rsid w:val="007F388F"/>
    <w:rsid w:val="007F38AE"/>
    <w:rsid w:val="007F4284"/>
    <w:rsid w:val="007F4F51"/>
    <w:rsid w:val="007F5890"/>
    <w:rsid w:val="007F5CD0"/>
    <w:rsid w:val="007F687F"/>
    <w:rsid w:val="007F71A0"/>
    <w:rsid w:val="007F7630"/>
    <w:rsid w:val="007F7BD8"/>
    <w:rsid w:val="008008E1"/>
    <w:rsid w:val="0080154C"/>
    <w:rsid w:val="00802645"/>
    <w:rsid w:val="008027D5"/>
    <w:rsid w:val="00803015"/>
    <w:rsid w:val="008031CD"/>
    <w:rsid w:val="0080385C"/>
    <w:rsid w:val="00803B14"/>
    <w:rsid w:val="00803C95"/>
    <w:rsid w:val="00803DCD"/>
    <w:rsid w:val="00804676"/>
    <w:rsid w:val="00804C4C"/>
    <w:rsid w:val="00805C7E"/>
    <w:rsid w:val="008071A9"/>
    <w:rsid w:val="0081123B"/>
    <w:rsid w:val="008115DF"/>
    <w:rsid w:val="00811711"/>
    <w:rsid w:val="008118A3"/>
    <w:rsid w:val="0081193C"/>
    <w:rsid w:val="00811EE9"/>
    <w:rsid w:val="00812487"/>
    <w:rsid w:val="00812543"/>
    <w:rsid w:val="00815338"/>
    <w:rsid w:val="008173A6"/>
    <w:rsid w:val="008179A7"/>
    <w:rsid w:val="00820386"/>
    <w:rsid w:val="008204FD"/>
    <w:rsid w:val="00821395"/>
    <w:rsid w:val="00823164"/>
    <w:rsid w:val="00824552"/>
    <w:rsid w:val="00824EC6"/>
    <w:rsid w:val="0082577F"/>
    <w:rsid w:val="00826A06"/>
    <w:rsid w:val="00827610"/>
    <w:rsid w:val="00830497"/>
    <w:rsid w:val="00831F53"/>
    <w:rsid w:val="00832B7D"/>
    <w:rsid w:val="00836376"/>
    <w:rsid w:val="00836A01"/>
    <w:rsid w:val="0083790B"/>
    <w:rsid w:val="00837940"/>
    <w:rsid w:val="00840782"/>
    <w:rsid w:val="00840CAA"/>
    <w:rsid w:val="00841744"/>
    <w:rsid w:val="00842107"/>
    <w:rsid w:val="008431A4"/>
    <w:rsid w:val="0084396D"/>
    <w:rsid w:val="00843B73"/>
    <w:rsid w:val="00844671"/>
    <w:rsid w:val="008448FB"/>
    <w:rsid w:val="00845614"/>
    <w:rsid w:val="00845FD4"/>
    <w:rsid w:val="00846087"/>
    <w:rsid w:val="00847219"/>
    <w:rsid w:val="0084770F"/>
    <w:rsid w:val="0084797A"/>
    <w:rsid w:val="00847A32"/>
    <w:rsid w:val="00847D8C"/>
    <w:rsid w:val="00847F30"/>
    <w:rsid w:val="00850D52"/>
    <w:rsid w:val="008510E3"/>
    <w:rsid w:val="00851E10"/>
    <w:rsid w:val="00852519"/>
    <w:rsid w:val="00852A43"/>
    <w:rsid w:val="00853139"/>
    <w:rsid w:val="00853E93"/>
    <w:rsid w:val="008546FB"/>
    <w:rsid w:val="008548E6"/>
    <w:rsid w:val="00855E4D"/>
    <w:rsid w:val="00855F64"/>
    <w:rsid w:val="00855FAC"/>
    <w:rsid w:val="00856D07"/>
    <w:rsid w:val="00857CFA"/>
    <w:rsid w:val="00860CE8"/>
    <w:rsid w:val="00861A09"/>
    <w:rsid w:val="00861EE6"/>
    <w:rsid w:val="00861F3B"/>
    <w:rsid w:val="00861F44"/>
    <w:rsid w:val="008622D7"/>
    <w:rsid w:val="00862E8F"/>
    <w:rsid w:val="00863941"/>
    <w:rsid w:val="00865119"/>
    <w:rsid w:val="0086575C"/>
    <w:rsid w:val="00865C5B"/>
    <w:rsid w:val="00866992"/>
    <w:rsid w:val="0086747E"/>
    <w:rsid w:val="00871431"/>
    <w:rsid w:val="00873694"/>
    <w:rsid w:val="00874383"/>
    <w:rsid w:val="008759E1"/>
    <w:rsid w:val="0087699B"/>
    <w:rsid w:val="00876C61"/>
    <w:rsid w:val="008771DF"/>
    <w:rsid w:val="00880202"/>
    <w:rsid w:val="0088035A"/>
    <w:rsid w:val="0088063F"/>
    <w:rsid w:val="00881A6B"/>
    <w:rsid w:val="00882B05"/>
    <w:rsid w:val="00882B27"/>
    <w:rsid w:val="00882BD1"/>
    <w:rsid w:val="00883900"/>
    <w:rsid w:val="00883E78"/>
    <w:rsid w:val="00885464"/>
    <w:rsid w:val="00886697"/>
    <w:rsid w:val="00887028"/>
    <w:rsid w:val="008871F7"/>
    <w:rsid w:val="008907C8"/>
    <w:rsid w:val="00893FF5"/>
    <w:rsid w:val="0089665D"/>
    <w:rsid w:val="008973DF"/>
    <w:rsid w:val="008A023D"/>
    <w:rsid w:val="008A06E6"/>
    <w:rsid w:val="008A14E1"/>
    <w:rsid w:val="008A24BD"/>
    <w:rsid w:val="008A25DD"/>
    <w:rsid w:val="008A2967"/>
    <w:rsid w:val="008A2A39"/>
    <w:rsid w:val="008A2CCF"/>
    <w:rsid w:val="008A314A"/>
    <w:rsid w:val="008A38D3"/>
    <w:rsid w:val="008A3C6F"/>
    <w:rsid w:val="008A3DF3"/>
    <w:rsid w:val="008A3EED"/>
    <w:rsid w:val="008A4ACF"/>
    <w:rsid w:val="008A4CFC"/>
    <w:rsid w:val="008A4E80"/>
    <w:rsid w:val="008A5F67"/>
    <w:rsid w:val="008A6308"/>
    <w:rsid w:val="008A68CF"/>
    <w:rsid w:val="008A68FF"/>
    <w:rsid w:val="008A6E0E"/>
    <w:rsid w:val="008A7834"/>
    <w:rsid w:val="008B07EE"/>
    <w:rsid w:val="008B0D7D"/>
    <w:rsid w:val="008B1169"/>
    <w:rsid w:val="008B16CB"/>
    <w:rsid w:val="008B1D81"/>
    <w:rsid w:val="008B2917"/>
    <w:rsid w:val="008B43FB"/>
    <w:rsid w:val="008B45C3"/>
    <w:rsid w:val="008B5CD2"/>
    <w:rsid w:val="008B5ED1"/>
    <w:rsid w:val="008B6F5A"/>
    <w:rsid w:val="008C0C4F"/>
    <w:rsid w:val="008C1357"/>
    <w:rsid w:val="008C2215"/>
    <w:rsid w:val="008C2706"/>
    <w:rsid w:val="008C29E6"/>
    <w:rsid w:val="008C2D2D"/>
    <w:rsid w:val="008C3049"/>
    <w:rsid w:val="008C3484"/>
    <w:rsid w:val="008C43B7"/>
    <w:rsid w:val="008C4630"/>
    <w:rsid w:val="008C5062"/>
    <w:rsid w:val="008C53C3"/>
    <w:rsid w:val="008C5486"/>
    <w:rsid w:val="008C5A2B"/>
    <w:rsid w:val="008C64E4"/>
    <w:rsid w:val="008C6698"/>
    <w:rsid w:val="008C7111"/>
    <w:rsid w:val="008D1B4A"/>
    <w:rsid w:val="008D4038"/>
    <w:rsid w:val="008D4C21"/>
    <w:rsid w:val="008D614A"/>
    <w:rsid w:val="008D75A7"/>
    <w:rsid w:val="008D7D77"/>
    <w:rsid w:val="008E045D"/>
    <w:rsid w:val="008E078B"/>
    <w:rsid w:val="008E2270"/>
    <w:rsid w:val="008E236B"/>
    <w:rsid w:val="008E2B40"/>
    <w:rsid w:val="008E327F"/>
    <w:rsid w:val="008E33C9"/>
    <w:rsid w:val="008E3BAA"/>
    <w:rsid w:val="008E3E57"/>
    <w:rsid w:val="008E411D"/>
    <w:rsid w:val="008E4D88"/>
    <w:rsid w:val="008E4DDC"/>
    <w:rsid w:val="008E613B"/>
    <w:rsid w:val="008F1B1E"/>
    <w:rsid w:val="008F1F17"/>
    <w:rsid w:val="008F2C5D"/>
    <w:rsid w:val="008F2E0B"/>
    <w:rsid w:val="008F4256"/>
    <w:rsid w:val="008F4282"/>
    <w:rsid w:val="008F43D4"/>
    <w:rsid w:val="008F47A0"/>
    <w:rsid w:val="008F48F2"/>
    <w:rsid w:val="008F5FDB"/>
    <w:rsid w:val="008F611A"/>
    <w:rsid w:val="008F68CF"/>
    <w:rsid w:val="008F68DC"/>
    <w:rsid w:val="008F7374"/>
    <w:rsid w:val="008F7C90"/>
    <w:rsid w:val="008F7D2D"/>
    <w:rsid w:val="0090115B"/>
    <w:rsid w:val="009012D4"/>
    <w:rsid w:val="009013CF"/>
    <w:rsid w:val="009015E4"/>
    <w:rsid w:val="00901E49"/>
    <w:rsid w:val="0090202A"/>
    <w:rsid w:val="00902255"/>
    <w:rsid w:val="009025B2"/>
    <w:rsid w:val="0090487C"/>
    <w:rsid w:val="00905015"/>
    <w:rsid w:val="009055C7"/>
    <w:rsid w:val="009060BA"/>
    <w:rsid w:val="009062AD"/>
    <w:rsid w:val="009071F5"/>
    <w:rsid w:val="00907E68"/>
    <w:rsid w:val="009102FA"/>
    <w:rsid w:val="0091062E"/>
    <w:rsid w:val="00910DF2"/>
    <w:rsid w:val="00911956"/>
    <w:rsid w:val="00911E8D"/>
    <w:rsid w:val="009122EC"/>
    <w:rsid w:val="009127CE"/>
    <w:rsid w:val="00912B2A"/>
    <w:rsid w:val="0091379F"/>
    <w:rsid w:val="00913A9C"/>
    <w:rsid w:val="00914598"/>
    <w:rsid w:val="0091460D"/>
    <w:rsid w:val="00916923"/>
    <w:rsid w:val="00916942"/>
    <w:rsid w:val="00916D9D"/>
    <w:rsid w:val="00917424"/>
    <w:rsid w:val="00917AE1"/>
    <w:rsid w:val="00920522"/>
    <w:rsid w:val="0092137E"/>
    <w:rsid w:val="00922E0A"/>
    <w:rsid w:val="009233E4"/>
    <w:rsid w:val="00924588"/>
    <w:rsid w:val="009245F6"/>
    <w:rsid w:val="009247E9"/>
    <w:rsid w:val="00924948"/>
    <w:rsid w:val="00925454"/>
    <w:rsid w:val="00925EC3"/>
    <w:rsid w:val="00926752"/>
    <w:rsid w:val="009267D9"/>
    <w:rsid w:val="00931041"/>
    <w:rsid w:val="00931411"/>
    <w:rsid w:val="0093146D"/>
    <w:rsid w:val="009321D6"/>
    <w:rsid w:val="00932CCF"/>
    <w:rsid w:val="00933AE0"/>
    <w:rsid w:val="00935200"/>
    <w:rsid w:val="00935632"/>
    <w:rsid w:val="0093584D"/>
    <w:rsid w:val="009363A0"/>
    <w:rsid w:val="009371AE"/>
    <w:rsid w:val="00940CF9"/>
    <w:rsid w:val="009412A7"/>
    <w:rsid w:val="00941C06"/>
    <w:rsid w:val="0094213E"/>
    <w:rsid w:val="0094224B"/>
    <w:rsid w:val="00942CD9"/>
    <w:rsid w:val="00943CBE"/>
    <w:rsid w:val="00943DF3"/>
    <w:rsid w:val="0094457A"/>
    <w:rsid w:val="00944B22"/>
    <w:rsid w:val="00944DDC"/>
    <w:rsid w:val="00944E72"/>
    <w:rsid w:val="00945267"/>
    <w:rsid w:val="0094581B"/>
    <w:rsid w:val="0094710E"/>
    <w:rsid w:val="00947FFD"/>
    <w:rsid w:val="009506A7"/>
    <w:rsid w:val="009507C0"/>
    <w:rsid w:val="00950F8A"/>
    <w:rsid w:val="00952DDC"/>
    <w:rsid w:val="00953462"/>
    <w:rsid w:val="00955C70"/>
    <w:rsid w:val="00955EDC"/>
    <w:rsid w:val="00960163"/>
    <w:rsid w:val="00961428"/>
    <w:rsid w:val="009614FD"/>
    <w:rsid w:val="00962122"/>
    <w:rsid w:val="009642A1"/>
    <w:rsid w:val="00964B82"/>
    <w:rsid w:val="00964EFA"/>
    <w:rsid w:val="009658EB"/>
    <w:rsid w:val="00967116"/>
    <w:rsid w:val="00967C67"/>
    <w:rsid w:val="00967EBE"/>
    <w:rsid w:val="009701E5"/>
    <w:rsid w:val="00970698"/>
    <w:rsid w:val="00970D9A"/>
    <w:rsid w:val="009712CF"/>
    <w:rsid w:val="00972131"/>
    <w:rsid w:val="0097524C"/>
    <w:rsid w:val="00975413"/>
    <w:rsid w:val="00975DB6"/>
    <w:rsid w:val="009762DC"/>
    <w:rsid w:val="00977278"/>
    <w:rsid w:val="00977AB4"/>
    <w:rsid w:val="009807D1"/>
    <w:rsid w:val="0098239D"/>
    <w:rsid w:val="009823CC"/>
    <w:rsid w:val="009826BA"/>
    <w:rsid w:val="009829E9"/>
    <w:rsid w:val="00982A37"/>
    <w:rsid w:val="00982F22"/>
    <w:rsid w:val="00983EAF"/>
    <w:rsid w:val="00983F32"/>
    <w:rsid w:val="009844D4"/>
    <w:rsid w:val="00985995"/>
    <w:rsid w:val="00987871"/>
    <w:rsid w:val="00987CC7"/>
    <w:rsid w:val="009904C6"/>
    <w:rsid w:val="009904C8"/>
    <w:rsid w:val="00990B7F"/>
    <w:rsid w:val="0099140D"/>
    <w:rsid w:val="00992EF8"/>
    <w:rsid w:val="0099341A"/>
    <w:rsid w:val="00993CB6"/>
    <w:rsid w:val="00994133"/>
    <w:rsid w:val="00994735"/>
    <w:rsid w:val="009A0423"/>
    <w:rsid w:val="009A1F5E"/>
    <w:rsid w:val="009A3229"/>
    <w:rsid w:val="009A3233"/>
    <w:rsid w:val="009A415C"/>
    <w:rsid w:val="009A6054"/>
    <w:rsid w:val="009A60F1"/>
    <w:rsid w:val="009A7131"/>
    <w:rsid w:val="009A77E1"/>
    <w:rsid w:val="009A7F31"/>
    <w:rsid w:val="009B097F"/>
    <w:rsid w:val="009B268D"/>
    <w:rsid w:val="009B31E3"/>
    <w:rsid w:val="009B3729"/>
    <w:rsid w:val="009B4392"/>
    <w:rsid w:val="009B54F8"/>
    <w:rsid w:val="009B6E8A"/>
    <w:rsid w:val="009B706B"/>
    <w:rsid w:val="009B78D5"/>
    <w:rsid w:val="009B7BFF"/>
    <w:rsid w:val="009C0816"/>
    <w:rsid w:val="009C0999"/>
    <w:rsid w:val="009C0A54"/>
    <w:rsid w:val="009C0FA1"/>
    <w:rsid w:val="009C201F"/>
    <w:rsid w:val="009C2390"/>
    <w:rsid w:val="009C3981"/>
    <w:rsid w:val="009C486D"/>
    <w:rsid w:val="009C5019"/>
    <w:rsid w:val="009C51E3"/>
    <w:rsid w:val="009C5532"/>
    <w:rsid w:val="009C5BB3"/>
    <w:rsid w:val="009C69F4"/>
    <w:rsid w:val="009C70F1"/>
    <w:rsid w:val="009C77E2"/>
    <w:rsid w:val="009C7B88"/>
    <w:rsid w:val="009D01FD"/>
    <w:rsid w:val="009D0585"/>
    <w:rsid w:val="009D06C6"/>
    <w:rsid w:val="009D0A65"/>
    <w:rsid w:val="009D139D"/>
    <w:rsid w:val="009D21DB"/>
    <w:rsid w:val="009D3975"/>
    <w:rsid w:val="009D39C8"/>
    <w:rsid w:val="009D3B33"/>
    <w:rsid w:val="009D48E4"/>
    <w:rsid w:val="009D4C57"/>
    <w:rsid w:val="009D53B5"/>
    <w:rsid w:val="009D5E23"/>
    <w:rsid w:val="009D612D"/>
    <w:rsid w:val="009D6913"/>
    <w:rsid w:val="009D6C28"/>
    <w:rsid w:val="009E0058"/>
    <w:rsid w:val="009E0087"/>
    <w:rsid w:val="009E01B4"/>
    <w:rsid w:val="009E0656"/>
    <w:rsid w:val="009E1A40"/>
    <w:rsid w:val="009E1E96"/>
    <w:rsid w:val="009E25BC"/>
    <w:rsid w:val="009E2A95"/>
    <w:rsid w:val="009E5B55"/>
    <w:rsid w:val="009E6F6D"/>
    <w:rsid w:val="009E7E11"/>
    <w:rsid w:val="009F027B"/>
    <w:rsid w:val="009F02FE"/>
    <w:rsid w:val="009F13B1"/>
    <w:rsid w:val="009F17A5"/>
    <w:rsid w:val="009F1BCE"/>
    <w:rsid w:val="009F2B4D"/>
    <w:rsid w:val="009F34DD"/>
    <w:rsid w:val="009F3706"/>
    <w:rsid w:val="009F3929"/>
    <w:rsid w:val="009F4090"/>
    <w:rsid w:val="009F4423"/>
    <w:rsid w:val="009F55E9"/>
    <w:rsid w:val="009F57D1"/>
    <w:rsid w:val="009F5B3C"/>
    <w:rsid w:val="009F5BEA"/>
    <w:rsid w:val="009F62DC"/>
    <w:rsid w:val="009F7868"/>
    <w:rsid w:val="00A0166A"/>
    <w:rsid w:val="00A01A86"/>
    <w:rsid w:val="00A04B58"/>
    <w:rsid w:val="00A060D3"/>
    <w:rsid w:val="00A062C2"/>
    <w:rsid w:val="00A0686C"/>
    <w:rsid w:val="00A0727D"/>
    <w:rsid w:val="00A07DAD"/>
    <w:rsid w:val="00A1165A"/>
    <w:rsid w:val="00A11A0F"/>
    <w:rsid w:val="00A1292E"/>
    <w:rsid w:val="00A12EFE"/>
    <w:rsid w:val="00A13590"/>
    <w:rsid w:val="00A14044"/>
    <w:rsid w:val="00A14FDE"/>
    <w:rsid w:val="00A155AC"/>
    <w:rsid w:val="00A15E0B"/>
    <w:rsid w:val="00A164EE"/>
    <w:rsid w:val="00A1695A"/>
    <w:rsid w:val="00A17EDD"/>
    <w:rsid w:val="00A20642"/>
    <w:rsid w:val="00A20E50"/>
    <w:rsid w:val="00A21B59"/>
    <w:rsid w:val="00A21CAC"/>
    <w:rsid w:val="00A238BE"/>
    <w:rsid w:val="00A23C72"/>
    <w:rsid w:val="00A240FF"/>
    <w:rsid w:val="00A24855"/>
    <w:rsid w:val="00A24EEE"/>
    <w:rsid w:val="00A254FE"/>
    <w:rsid w:val="00A272AE"/>
    <w:rsid w:val="00A27B35"/>
    <w:rsid w:val="00A31712"/>
    <w:rsid w:val="00A31D6B"/>
    <w:rsid w:val="00A31D88"/>
    <w:rsid w:val="00A339D2"/>
    <w:rsid w:val="00A340E6"/>
    <w:rsid w:val="00A351C4"/>
    <w:rsid w:val="00A35F98"/>
    <w:rsid w:val="00A37C30"/>
    <w:rsid w:val="00A37E54"/>
    <w:rsid w:val="00A37FAB"/>
    <w:rsid w:val="00A41A9E"/>
    <w:rsid w:val="00A41D6D"/>
    <w:rsid w:val="00A423F8"/>
    <w:rsid w:val="00A42C56"/>
    <w:rsid w:val="00A43F83"/>
    <w:rsid w:val="00A442DA"/>
    <w:rsid w:val="00A44A98"/>
    <w:rsid w:val="00A45C6E"/>
    <w:rsid w:val="00A463F4"/>
    <w:rsid w:val="00A47374"/>
    <w:rsid w:val="00A47565"/>
    <w:rsid w:val="00A4765B"/>
    <w:rsid w:val="00A47FD9"/>
    <w:rsid w:val="00A5113C"/>
    <w:rsid w:val="00A51276"/>
    <w:rsid w:val="00A52DD1"/>
    <w:rsid w:val="00A53129"/>
    <w:rsid w:val="00A53C9F"/>
    <w:rsid w:val="00A53E92"/>
    <w:rsid w:val="00A54BAE"/>
    <w:rsid w:val="00A54D20"/>
    <w:rsid w:val="00A54EA0"/>
    <w:rsid w:val="00A572E6"/>
    <w:rsid w:val="00A57F1C"/>
    <w:rsid w:val="00A60BBD"/>
    <w:rsid w:val="00A6148D"/>
    <w:rsid w:val="00A616D8"/>
    <w:rsid w:val="00A62F02"/>
    <w:rsid w:val="00A62F5B"/>
    <w:rsid w:val="00A63217"/>
    <w:rsid w:val="00A63FC3"/>
    <w:rsid w:val="00A64507"/>
    <w:rsid w:val="00A666A8"/>
    <w:rsid w:val="00A66BCF"/>
    <w:rsid w:val="00A67396"/>
    <w:rsid w:val="00A703CD"/>
    <w:rsid w:val="00A71ADB"/>
    <w:rsid w:val="00A722E2"/>
    <w:rsid w:val="00A72E4B"/>
    <w:rsid w:val="00A72E59"/>
    <w:rsid w:val="00A730DB"/>
    <w:rsid w:val="00A74399"/>
    <w:rsid w:val="00A744FF"/>
    <w:rsid w:val="00A75025"/>
    <w:rsid w:val="00A75326"/>
    <w:rsid w:val="00A75DB5"/>
    <w:rsid w:val="00A763B6"/>
    <w:rsid w:val="00A76B27"/>
    <w:rsid w:val="00A76E2C"/>
    <w:rsid w:val="00A776B6"/>
    <w:rsid w:val="00A77FA8"/>
    <w:rsid w:val="00A80736"/>
    <w:rsid w:val="00A818F6"/>
    <w:rsid w:val="00A826DF"/>
    <w:rsid w:val="00A82781"/>
    <w:rsid w:val="00A82994"/>
    <w:rsid w:val="00A834E0"/>
    <w:rsid w:val="00A83C08"/>
    <w:rsid w:val="00A840D6"/>
    <w:rsid w:val="00A84378"/>
    <w:rsid w:val="00A84694"/>
    <w:rsid w:val="00A85032"/>
    <w:rsid w:val="00A85B2C"/>
    <w:rsid w:val="00A86309"/>
    <w:rsid w:val="00A864AC"/>
    <w:rsid w:val="00A865CD"/>
    <w:rsid w:val="00A86810"/>
    <w:rsid w:val="00A87C94"/>
    <w:rsid w:val="00A87D25"/>
    <w:rsid w:val="00A9042C"/>
    <w:rsid w:val="00A9044E"/>
    <w:rsid w:val="00A90AD2"/>
    <w:rsid w:val="00A910D9"/>
    <w:rsid w:val="00A916D5"/>
    <w:rsid w:val="00A923F5"/>
    <w:rsid w:val="00A945E0"/>
    <w:rsid w:val="00A94F89"/>
    <w:rsid w:val="00A95938"/>
    <w:rsid w:val="00A95E0A"/>
    <w:rsid w:val="00A95F28"/>
    <w:rsid w:val="00A96C6F"/>
    <w:rsid w:val="00A971E1"/>
    <w:rsid w:val="00A971FA"/>
    <w:rsid w:val="00AA01DC"/>
    <w:rsid w:val="00AA05D6"/>
    <w:rsid w:val="00AA0F77"/>
    <w:rsid w:val="00AA0FCC"/>
    <w:rsid w:val="00AA2351"/>
    <w:rsid w:val="00AA24A0"/>
    <w:rsid w:val="00AA2788"/>
    <w:rsid w:val="00AA2C29"/>
    <w:rsid w:val="00AA2D05"/>
    <w:rsid w:val="00AA31CF"/>
    <w:rsid w:val="00AA393C"/>
    <w:rsid w:val="00AA4B4C"/>
    <w:rsid w:val="00AA569C"/>
    <w:rsid w:val="00AA5C8D"/>
    <w:rsid w:val="00AA66DC"/>
    <w:rsid w:val="00AA7D7F"/>
    <w:rsid w:val="00AB0882"/>
    <w:rsid w:val="00AB1B25"/>
    <w:rsid w:val="00AB237B"/>
    <w:rsid w:val="00AB245B"/>
    <w:rsid w:val="00AB28CA"/>
    <w:rsid w:val="00AB422B"/>
    <w:rsid w:val="00AB4308"/>
    <w:rsid w:val="00AB5276"/>
    <w:rsid w:val="00AB5378"/>
    <w:rsid w:val="00AB5D9B"/>
    <w:rsid w:val="00AB61F2"/>
    <w:rsid w:val="00AB6E06"/>
    <w:rsid w:val="00AB798A"/>
    <w:rsid w:val="00AB7AF1"/>
    <w:rsid w:val="00AC1648"/>
    <w:rsid w:val="00AC1C3F"/>
    <w:rsid w:val="00AC1CC9"/>
    <w:rsid w:val="00AC359B"/>
    <w:rsid w:val="00AC4291"/>
    <w:rsid w:val="00AC5059"/>
    <w:rsid w:val="00AC55DB"/>
    <w:rsid w:val="00AC61C0"/>
    <w:rsid w:val="00AC70A7"/>
    <w:rsid w:val="00AD008C"/>
    <w:rsid w:val="00AD0C15"/>
    <w:rsid w:val="00AD0DBC"/>
    <w:rsid w:val="00AD0DE6"/>
    <w:rsid w:val="00AD16D3"/>
    <w:rsid w:val="00AD2095"/>
    <w:rsid w:val="00AD288B"/>
    <w:rsid w:val="00AD2A76"/>
    <w:rsid w:val="00AD4087"/>
    <w:rsid w:val="00AD4E33"/>
    <w:rsid w:val="00AD5456"/>
    <w:rsid w:val="00AD5661"/>
    <w:rsid w:val="00AD5707"/>
    <w:rsid w:val="00AD5C29"/>
    <w:rsid w:val="00AD64CE"/>
    <w:rsid w:val="00AD7B76"/>
    <w:rsid w:val="00AE0799"/>
    <w:rsid w:val="00AE09DA"/>
    <w:rsid w:val="00AE2723"/>
    <w:rsid w:val="00AE2F58"/>
    <w:rsid w:val="00AE3164"/>
    <w:rsid w:val="00AE363D"/>
    <w:rsid w:val="00AE3698"/>
    <w:rsid w:val="00AE396C"/>
    <w:rsid w:val="00AE42FF"/>
    <w:rsid w:val="00AE46E0"/>
    <w:rsid w:val="00AE4ACA"/>
    <w:rsid w:val="00AE5D7D"/>
    <w:rsid w:val="00AE5DE5"/>
    <w:rsid w:val="00AE6572"/>
    <w:rsid w:val="00AE65FE"/>
    <w:rsid w:val="00AF158B"/>
    <w:rsid w:val="00AF16BD"/>
    <w:rsid w:val="00AF5958"/>
    <w:rsid w:val="00AF659C"/>
    <w:rsid w:val="00AF6AD6"/>
    <w:rsid w:val="00AF7B36"/>
    <w:rsid w:val="00AF7D20"/>
    <w:rsid w:val="00B003E8"/>
    <w:rsid w:val="00B00801"/>
    <w:rsid w:val="00B00A67"/>
    <w:rsid w:val="00B013EC"/>
    <w:rsid w:val="00B0193F"/>
    <w:rsid w:val="00B02520"/>
    <w:rsid w:val="00B02DBF"/>
    <w:rsid w:val="00B03147"/>
    <w:rsid w:val="00B037A4"/>
    <w:rsid w:val="00B03AC6"/>
    <w:rsid w:val="00B04169"/>
    <w:rsid w:val="00B04432"/>
    <w:rsid w:val="00B04707"/>
    <w:rsid w:val="00B0483A"/>
    <w:rsid w:val="00B04BC8"/>
    <w:rsid w:val="00B05537"/>
    <w:rsid w:val="00B05AC8"/>
    <w:rsid w:val="00B05D6B"/>
    <w:rsid w:val="00B062C1"/>
    <w:rsid w:val="00B06305"/>
    <w:rsid w:val="00B064E0"/>
    <w:rsid w:val="00B06992"/>
    <w:rsid w:val="00B06E86"/>
    <w:rsid w:val="00B076D4"/>
    <w:rsid w:val="00B07C04"/>
    <w:rsid w:val="00B1074D"/>
    <w:rsid w:val="00B11637"/>
    <w:rsid w:val="00B11B12"/>
    <w:rsid w:val="00B1210D"/>
    <w:rsid w:val="00B1246D"/>
    <w:rsid w:val="00B12553"/>
    <w:rsid w:val="00B129D4"/>
    <w:rsid w:val="00B12C10"/>
    <w:rsid w:val="00B12F5D"/>
    <w:rsid w:val="00B134F5"/>
    <w:rsid w:val="00B13811"/>
    <w:rsid w:val="00B1409D"/>
    <w:rsid w:val="00B1428B"/>
    <w:rsid w:val="00B1496D"/>
    <w:rsid w:val="00B14DA6"/>
    <w:rsid w:val="00B14F69"/>
    <w:rsid w:val="00B1763B"/>
    <w:rsid w:val="00B207E2"/>
    <w:rsid w:val="00B20D2F"/>
    <w:rsid w:val="00B24D9C"/>
    <w:rsid w:val="00B25613"/>
    <w:rsid w:val="00B2598C"/>
    <w:rsid w:val="00B259D0"/>
    <w:rsid w:val="00B25F7F"/>
    <w:rsid w:val="00B26805"/>
    <w:rsid w:val="00B26E55"/>
    <w:rsid w:val="00B3042B"/>
    <w:rsid w:val="00B30B86"/>
    <w:rsid w:val="00B30DDB"/>
    <w:rsid w:val="00B30DE1"/>
    <w:rsid w:val="00B31286"/>
    <w:rsid w:val="00B32668"/>
    <w:rsid w:val="00B3287A"/>
    <w:rsid w:val="00B35E5F"/>
    <w:rsid w:val="00B3629A"/>
    <w:rsid w:val="00B36947"/>
    <w:rsid w:val="00B371C5"/>
    <w:rsid w:val="00B371FB"/>
    <w:rsid w:val="00B37710"/>
    <w:rsid w:val="00B40D8D"/>
    <w:rsid w:val="00B40DA2"/>
    <w:rsid w:val="00B40EF7"/>
    <w:rsid w:val="00B4151F"/>
    <w:rsid w:val="00B4204C"/>
    <w:rsid w:val="00B422B1"/>
    <w:rsid w:val="00B42F3C"/>
    <w:rsid w:val="00B432F0"/>
    <w:rsid w:val="00B44238"/>
    <w:rsid w:val="00B45445"/>
    <w:rsid w:val="00B459E7"/>
    <w:rsid w:val="00B464D7"/>
    <w:rsid w:val="00B46CC4"/>
    <w:rsid w:val="00B46FB7"/>
    <w:rsid w:val="00B47DFD"/>
    <w:rsid w:val="00B50293"/>
    <w:rsid w:val="00B51349"/>
    <w:rsid w:val="00B51849"/>
    <w:rsid w:val="00B520B3"/>
    <w:rsid w:val="00B524FB"/>
    <w:rsid w:val="00B533E1"/>
    <w:rsid w:val="00B56337"/>
    <w:rsid w:val="00B57301"/>
    <w:rsid w:val="00B57711"/>
    <w:rsid w:val="00B61593"/>
    <w:rsid w:val="00B6221E"/>
    <w:rsid w:val="00B624B8"/>
    <w:rsid w:val="00B62986"/>
    <w:rsid w:val="00B629EA"/>
    <w:rsid w:val="00B63257"/>
    <w:rsid w:val="00B6350C"/>
    <w:rsid w:val="00B63AF3"/>
    <w:rsid w:val="00B63FF1"/>
    <w:rsid w:val="00B645D1"/>
    <w:rsid w:val="00B64A8C"/>
    <w:rsid w:val="00B652EA"/>
    <w:rsid w:val="00B6559B"/>
    <w:rsid w:val="00B65749"/>
    <w:rsid w:val="00B66001"/>
    <w:rsid w:val="00B667A6"/>
    <w:rsid w:val="00B67056"/>
    <w:rsid w:val="00B679F4"/>
    <w:rsid w:val="00B70C78"/>
    <w:rsid w:val="00B710B3"/>
    <w:rsid w:val="00B712A9"/>
    <w:rsid w:val="00B71AA9"/>
    <w:rsid w:val="00B71D46"/>
    <w:rsid w:val="00B71E0A"/>
    <w:rsid w:val="00B72635"/>
    <w:rsid w:val="00B72E17"/>
    <w:rsid w:val="00B73782"/>
    <w:rsid w:val="00B742C8"/>
    <w:rsid w:val="00B7457F"/>
    <w:rsid w:val="00B74C6C"/>
    <w:rsid w:val="00B74D21"/>
    <w:rsid w:val="00B7552D"/>
    <w:rsid w:val="00B763BF"/>
    <w:rsid w:val="00B7731F"/>
    <w:rsid w:val="00B77436"/>
    <w:rsid w:val="00B77AAE"/>
    <w:rsid w:val="00B77F3D"/>
    <w:rsid w:val="00B805C5"/>
    <w:rsid w:val="00B8353B"/>
    <w:rsid w:val="00B85545"/>
    <w:rsid w:val="00B86F70"/>
    <w:rsid w:val="00B90303"/>
    <w:rsid w:val="00B90C30"/>
    <w:rsid w:val="00B91C2E"/>
    <w:rsid w:val="00B91C75"/>
    <w:rsid w:val="00B92085"/>
    <w:rsid w:val="00B923FA"/>
    <w:rsid w:val="00B9270A"/>
    <w:rsid w:val="00B92A24"/>
    <w:rsid w:val="00B92C2F"/>
    <w:rsid w:val="00B9352A"/>
    <w:rsid w:val="00B94197"/>
    <w:rsid w:val="00B95CDC"/>
    <w:rsid w:val="00BA0A0B"/>
    <w:rsid w:val="00BA137E"/>
    <w:rsid w:val="00BA1586"/>
    <w:rsid w:val="00BA1712"/>
    <w:rsid w:val="00BA1A9B"/>
    <w:rsid w:val="00BA1A9D"/>
    <w:rsid w:val="00BA1B04"/>
    <w:rsid w:val="00BA1F86"/>
    <w:rsid w:val="00BA2280"/>
    <w:rsid w:val="00BA29BE"/>
    <w:rsid w:val="00BA47DA"/>
    <w:rsid w:val="00BA4B68"/>
    <w:rsid w:val="00BA4F92"/>
    <w:rsid w:val="00BA58EB"/>
    <w:rsid w:val="00BA60F7"/>
    <w:rsid w:val="00BA63C5"/>
    <w:rsid w:val="00BB0392"/>
    <w:rsid w:val="00BB058B"/>
    <w:rsid w:val="00BB0C8B"/>
    <w:rsid w:val="00BB0DA1"/>
    <w:rsid w:val="00BB1210"/>
    <w:rsid w:val="00BB162A"/>
    <w:rsid w:val="00BB172B"/>
    <w:rsid w:val="00BB1FE8"/>
    <w:rsid w:val="00BB294E"/>
    <w:rsid w:val="00BB3ECD"/>
    <w:rsid w:val="00BB495F"/>
    <w:rsid w:val="00BB4C84"/>
    <w:rsid w:val="00BB51C1"/>
    <w:rsid w:val="00BB5450"/>
    <w:rsid w:val="00BB5583"/>
    <w:rsid w:val="00BB5C56"/>
    <w:rsid w:val="00BB5F29"/>
    <w:rsid w:val="00BB6E95"/>
    <w:rsid w:val="00BB703F"/>
    <w:rsid w:val="00BB74D6"/>
    <w:rsid w:val="00BB781D"/>
    <w:rsid w:val="00BB7B75"/>
    <w:rsid w:val="00BC0903"/>
    <w:rsid w:val="00BC1448"/>
    <w:rsid w:val="00BC16E9"/>
    <w:rsid w:val="00BC1782"/>
    <w:rsid w:val="00BC1A14"/>
    <w:rsid w:val="00BC1DD5"/>
    <w:rsid w:val="00BC2443"/>
    <w:rsid w:val="00BC2952"/>
    <w:rsid w:val="00BC3EC5"/>
    <w:rsid w:val="00BC555D"/>
    <w:rsid w:val="00BC5E57"/>
    <w:rsid w:val="00BC6E85"/>
    <w:rsid w:val="00BC723D"/>
    <w:rsid w:val="00BC7A2A"/>
    <w:rsid w:val="00BD01C3"/>
    <w:rsid w:val="00BD049C"/>
    <w:rsid w:val="00BD05B2"/>
    <w:rsid w:val="00BD255C"/>
    <w:rsid w:val="00BD2709"/>
    <w:rsid w:val="00BD30BE"/>
    <w:rsid w:val="00BD311D"/>
    <w:rsid w:val="00BD38DE"/>
    <w:rsid w:val="00BD401E"/>
    <w:rsid w:val="00BD4B29"/>
    <w:rsid w:val="00BD5B08"/>
    <w:rsid w:val="00BD5B18"/>
    <w:rsid w:val="00BD5CFB"/>
    <w:rsid w:val="00BD61FE"/>
    <w:rsid w:val="00BD62CC"/>
    <w:rsid w:val="00BD77D4"/>
    <w:rsid w:val="00BE0254"/>
    <w:rsid w:val="00BE1458"/>
    <w:rsid w:val="00BE1E4B"/>
    <w:rsid w:val="00BE20F1"/>
    <w:rsid w:val="00BE2F2F"/>
    <w:rsid w:val="00BE32A2"/>
    <w:rsid w:val="00BE3669"/>
    <w:rsid w:val="00BE3FE4"/>
    <w:rsid w:val="00BE4916"/>
    <w:rsid w:val="00BE691A"/>
    <w:rsid w:val="00BE6EF8"/>
    <w:rsid w:val="00BE748A"/>
    <w:rsid w:val="00BE76A6"/>
    <w:rsid w:val="00BE7D39"/>
    <w:rsid w:val="00BE7DED"/>
    <w:rsid w:val="00BF0864"/>
    <w:rsid w:val="00BF125E"/>
    <w:rsid w:val="00BF268D"/>
    <w:rsid w:val="00BF2781"/>
    <w:rsid w:val="00BF2AD3"/>
    <w:rsid w:val="00BF440C"/>
    <w:rsid w:val="00BF6825"/>
    <w:rsid w:val="00BF6D7F"/>
    <w:rsid w:val="00BF76AF"/>
    <w:rsid w:val="00C002A5"/>
    <w:rsid w:val="00C006E6"/>
    <w:rsid w:val="00C01771"/>
    <w:rsid w:val="00C01BC1"/>
    <w:rsid w:val="00C01CDC"/>
    <w:rsid w:val="00C01ED6"/>
    <w:rsid w:val="00C020F8"/>
    <w:rsid w:val="00C02FA8"/>
    <w:rsid w:val="00C03B10"/>
    <w:rsid w:val="00C03B53"/>
    <w:rsid w:val="00C042DB"/>
    <w:rsid w:val="00C0550A"/>
    <w:rsid w:val="00C07AFB"/>
    <w:rsid w:val="00C101B7"/>
    <w:rsid w:val="00C105A1"/>
    <w:rsid w:val="00C11C25"/>
    <w:rsid w:val="00C11FF9"/>
    <w:rsid w:val="00C1433D"/>
    <w:rsid w:val="00C14F5E"/>
    <w:rsid w:val="00C15363"/>
    <w:rsid w:val="00C15ACF"/>
    <w:rsid w:val="00C160BB"/>
    <w:rsid w:val="00C1657B"/>
    <w:rsid w:val="00C179B1"/>
    <w:rsid w:val="00C17E15"/>
    <w:rsid w:val="00C20CB5"/>
    <w:rsid w:val="00C223C5"/>
    <w:rsid w:val="00C22582"/>
    <w:rsid w:val="00C2405B"/>
    <w:rsid w:val="00C2460B"/>
    <w:rsid w:val="00C2503D"/>
    <w:rsid w:val="00C25209"/>
    <w:rsid w:val="00C25ACD"/>
    <w:rsid w:val="00C26037"/>
    <w:rsid w:val="00C26531"/>
    <w:rsid w:val="00C2668D"/>
    <w:rsid w:val="00C27138"/>
    <w:rsid w:val="00C30211"/>
    <w:rsid w:val="00C30C7A"/>
    <w:rsid w:val="00C30E5B"/>
    <w:rsid w:val="00C31EAB"/>
    <w:rsid w:val="00C32AE8"/>
    <w:rsid w:val="00C3319E"/>
    <w:rsid w:val="00C33811"/>
    <w:rsid w:val="00C339A9"/>
    <w:rsid w:val="00C33CF2"/>
    <w:rsid w:val="00C33F2B"/>
    <w:rsid w:val="00C34019"/>
    <w:rsid w:val="00C349CD"/>
    <w:rsid w:val="00C3548A"/>
    <w:rsid w:val="00C35961"/>
    <w:rsid w:val="00C35E3F"/>
    <w:rsid w:val="00C36B29"/>
    <w:rsid w:val="00C37670"/>
    <w:rsid w:val="00C37D24"/>
    <w:rsid w:val="00C407B6"/>
    <w:rsid w:val="00C41E33"/>
    <w:rsid w:val="00C42478"/>
    <w:rsid w:val="00C42C0E"/>
    <w:rsid w:val="00C42CDC"/>
    <w:rsid w:val="00C434BD"/>
    <w:rsid w:val="00C434D8"/>
    <w:rsid w:val="00C4398C"/>
    <w:rsid w:val="00C446E0"/>
    <w:rsid w:val="00C447DF"/>
    <w:rsid w:val="00C44D14"/>
    <w:rsid w:val="00C44D66"/>
    <w:rsid w:val="00C45414"/>
    <w:rsid w:val="00C45950"/>
    <w:rsid w:val="00C45A8D"/>
    <w:rsid w:val="00C45B0A"/>
    <w:rsid w:val="00C45EAE"/>
    <w:rsid w:val="00C4726D"/>
    <w:rsid w:val="00C47B4F"/>
    <w:rsid w:val="00C47BC4"/>
    <w:rsid w:val="00C506B5"/>
    <w:rsid w:val="00C50BB0"/>
    <w:rsid w:val="00C515CF"/>
    <w:rsid w:val="00C52E17"/>
    <w:rsid w:val="00C545EC"/>
    <w:rsid w:val="00C5497B"/>
    <w:rsid w:val="00C5624A"/>
    <w:rsid w:val="00C56697"/>
    <w:rsid w:val="00C56996"/>
    <w:rsid w:val="00C56C70"/>
    <w:rsid w:val="00C5710A"/>
    <w:rsid w:val="00C610EF"/>
    <w:rsid w:val="00C6230A"/>
    <w:rsid w:val="00C62476"/>
    <w:rsid w:val="00C62916"/>
    <w:rsid w:val="00C62E75"/>
    <w:rsid w:val="00C6426C"/>
    <w:rsid w:val="00C645ED"/>
    <w:rsid w:val="00C65A9E"/>
    <w:rsid w:val="00C6666E"/>
    <w:rsid w:val="00C6714E"/>
    <w:rsid w:val="00C67E46"/>
    <w:rsid w:val="00C70896"/>
    <w:rsid w:val="00C71612"/>
    <w:rsid w:val="00C72474"/>
    <w:rsid w:val="00C728EB"/>
    <w:rsid w:val="00C72B1D"/>
    <w:rsid w:val="00C73921"/>
    <w:rsid w:val="00C74B6A"/>
    <w:rsid w:val="00C74E88"/>
    <w:rsid w:val="00C75001"/>
    <w:rsid w:val="00C75147"/>
    <w:rsid w:val="00C75718"/>
    <w:rsid w:val="00C8046B"/>
    <w:rsid w:val="00C80718"/>
    <w:rsid w:val="00C809EE"/>
    <w:rsid w:val="00C80BE8"/>
    <w:rsid w:val="00C81530"/>
    <w:rsid w:val="00C81755"/>
    <w:rsid w:val="00C817F7"/>
    <w:rsid w:val="00C822E6"/>
    <w:rsid w:val="00C82625"/>
    <w:rsid w:val="00C831C4"/>
    <w:rsid w:val="00C83294"/>
    <w:rsid w:val="00C84691"/>
    <w:rsid w:val="00C86622"/>
    <w:rsid w:val="00C8665A"/>
    <w:rsid w:val="00C86B82"/>
    <w:rsid w:val="00C876C0"/>
    <w:rsid w:val="00C87F79"/>
    <w:rsid w:val="00C91B6D"/>
    <w:rsid w:val="00C93AFC"/>
    <w:rsid w:val="00C93F7C"/>
    <w:rsid w:val="00C9418A"/>
    <w:rsid w:val="00C95F2E"/>
    <w:rsid w:val="00C96743"/>
    <w:rsid w:val="00C969AE"/>
    <w:rsid w:val="00C96EF8"/>
    <w:rsid w:val="00CA1AE5"/>
    <w:rsid w:val="00CA4352"/>
    <w:rsid w:val="00CA53EC"/>
    <w:rsid w:val="00CA56DD"/>
    <w:rsid w:val="00CA598B"/>
    <w:rsid w:val="00CA6457"/>
    <w:rsid w:val="00CA6AC9"/>
    <w:rsid w:val="00CA7803"/>
    <w:rsid w:val="00CA7C11"/>
    <w:rsid w:val="00CB0ACB"/>
    <w:rsid w:val="00CB15E9"/>
    <w:rsid w:val="00CB2A74"/>
    <w:rsid w:val="00CB3479"/>
    <w:rsid w:val="00CB376C"/>
    <w:rsid w:val="00CB480B"/>
    <w:rsid w:val="00CB5F8D"/>
    <w:rsid w:val="00CB683A"/>
    <w:rsid w:val="00CC0A25"/>
    <w:rsid w:val="00CC2555"/>
    <w:rsid w:val="00CC3601"/>
    <w:rsid w:val="00CC5B95"/>
    <w:rsid w:val="00CC69B0"/>
    <w:rsid w:val="00CC69FB"/>
    <w:rsid w:val="00CC70A7"/>
    <w:rsid w:val="00CC79A8"/>
    <w:rsid w:val="00CD0072"/>
    <w:rsid w:val="00CD26AC"/>
    <w:rsid w:val="00CD31A5"/>
    <w:rsid w:val="00CD3968"/>
    <w:rsid w:val="00CD54B3"/>
    <w:rsid w:val="00CD5B06"/>
    <w:rsid w:val="00CD61F2"/>
    <w:rsid w:val="00CD6766"/>
    <w:rsid w:val="00CD6DBA"/>
    <w:rsid w:val="00CD776D"/>
    <w:rsid w:val="00CD783E"/>
    <w:rsid w:val="00CD7C8A"/>
    <w:rsid w:val="00CE04CB"/>
    <w:rsid w:val="00CE0D04"/>
    <w:rsid w:val="00CE0F0E"/>
    <w:rsid w:val="00CE13B5"/>
    <w:rsid w:val="00CE22AA"/>
    <w:rsid w:val="00CE28F4"/>
    <w:rsid w:val="00CE29EE"/>
    <w:rsid w:val="00CE3714"/>
    <w:rsid w:val="00CE450D"/>
    <w:rsid w:val="00CE4C0E"/>
    <w:rsid w:val="00CE5829"/>
    <w:rsid w:val="00CE635F"/>
    <w:rsid w:val="00CE7409"/>
    <w:rsid w:val="00CE74E9"/>
    <w:rsid w:val="00CE7B13"/>
    <w:rsid w:val="00CF0ADE"/>
    <w:rsid w:val="00CF0E2C"/>
    <w:rsid w:val="00CF21D4"/>
    <w:rsid w:val="00CF2DBD"/>
    <w:rsid w:val="00CF3284"/>
    <w:rsid w:val="00CF3568"/>
    <w:rsid w:val="00CF4562"/>
    <w:rsid w:val="00CF514A"/>
    <w:rsid w:val="00CF66FE"/>
    <w:rsid w:val="00CF769B"/>
    <w:rsid w:val="00CF76F8"/>
    <w:rsid w:val="00CF775C"/>
    <w:rsid w:val="00CF7929"/>
    <w:rsid w:val="00D01003"/>
    <w:rsid w:val="00D014EE"/>
    <w:rsid w:val="00D018C4"/>
    <w:rsid w:val="00D01B15"/>
    <w:rsid w:val="00D01E68"/>
    <w:rsid w:val="00D03819"/>
    <w:rsid w:val="00D03BB6"/>
    <w:rsid w:val="00D03D7E"/>
    <w:rsid w:val="00D0420E"/>
    <w:rsid w:val="00D05EED"/>
    <w:rsid w:val="00D06305"/>
    <w:rsid w:val="00D065C7"/>
    <w:rsid w:val="00D06CCD"/>
    <w:rsid w:val="00D07A74"/>
    <w:rsid w:val="00D07E2B"/>
    <w:rsid w:val="00D10BFB"/>
    <w:rsid w:val="00D10D4A"/>
    <w:rsid w:val="00D1300A"/>
    <w:rsid w:val="00D13B8B"/>
    <w:rsid w:val="00D13BE2"/>
    <w:rsid w:val="00D13E52"/>
    <w:rsid w:val="00D14F53"/>
    <w:rsid w:val="00D16864"/>
    <w:rsid w:val="00D17C8A"/>
    <w:rsid w:val="00D20245"/>
    <w:rsid w:val="00D2063C"/>
    <w:rsid w:val="00D213B8"/>
    <w:rsid w:val="00D21929"/>
    <w:rsid w:val="00D23B14"/>
    <w:rsid w:val="00D26C2D"/>
    <w:rsid w:val="00D27C89"/>
    <w:rsid w:val="00D3176F"/>
    <w:rsid w:val="00D31B65"/>
    <w:rsid w:val="00D31F67"/>
    <w:rsid w:val="00D323B9"/>
    <w:rsid w:val="00D32842"/>
    <w:rsid w:val="00D338B9"/>
    <w:rsid w:val="00D33D9B"/>
    <w:rsid w:val="00D34490"/>
    <w:rsid w:val="00D346B6"/>
    <w:rsid w:val="00D34842"/>
    <w:rsid w:val="00D34DA0"/>
    <w:rsid w:val="00D355FF"/>
    <w:rsid w:val="00D35F67"/>
    <w:rsid w:val="00D35F6E"/>
    <w:rsid w:val="00D364D4"/>
    <w:rsid w:val="00D36BB7"/>
    <w:rsid w:val="00D37DBE"/>
    <w:rsid w:val="00D37F54"/>
    <w:rsid w:val="00D400AE"/>
    <w:rsid w:val="00D406B3"/>
    <w:rsid w:val="00D4094F"/>
    <w:rsid w:val="00D41439"/>
    <w:rsid w:val="00D41732"/>
    <w:rsid w:val="00D418EB"/>
    <w:rsid w:val="00D41C39"/>
    <w:rsid w:val="00D433B0"/>
    <w:rsid w:val="00D43439"/>
    <w:rsid w:val="00D434FB"/>
    <w:rsid w:val="00D438DB"/>
    <w:rsid w:val="00D43F09"/>
    <w:rsid w:val="00D44A3E"/>
    <w:rsid w:val="00D44FE0"/>
    <w:rsid w:val="00D455FA"/>
    <w:rsid w:val="00D464C6"/>
    <w:rsid w:val="00D501CA"/>
    <w:rsid w:val="00D507C0"/>
    <w:rsid w:val="00D520EE"/>
    <w:rsid w:val="00D52E4A"/>
    <w:rsid w:val="00D54370"/>
    <w:rsid w:val="00D54E72"/>
    <w:rsid w:val="00D55152"/>
    <w:rsid w:val="00D566E6"/>
    <w:rsid w:val="00D5770F"/>
    <w:rsid w:val="00D57A04"/>
    <w:rsid w:val="00D57DC3"/>
    <w:rsid w:val="00D60ED6"/>
    <w:rsid w:val="00D61BE3"/>
    <w:rsid w:val="00D62F6C"/>
    <w:rsid w:val="00D6315C"/>
    <w:rsid w:val="00D63C57"/>
    <w:rsid w:val="00D64C82"/>
    <w:rsid w:val="00D64D18"/>
    <w:rsid w:val="00D66171"/>
    <w:rsid w:val="00D7062A"/>
    <w:rsid w:val="00D71304"/>
    <w:rsid w:val="00D721EE"/>
    <w:rsid w:val="00D72C28"/>
    <w:rsid w:val="00D73D1E"/>
    <w:rsid w:val="00D73E9A"/>
    <w:rsid w:val="00D73F01"/>
    <w:rsid w:val="00D746B1"/>
    <w:rsid w:val="00D755A1"/>
    <w:rsid w:val="00D75D2F"/>
    <w:rsid w:val="00D75F1E"/>
    <w:rsid w:val="00D769C0"/>
    <w:rsid w:val="00D76A49"/>
    <w:rsid w:val="00D77A73"/>
    <w:rsid w:val="00D808B5"/>
    <w:rsid w:val="00D82196"/>
    <w:rsid w:val="00D827CD"/>
    <w:rsid w:val="00D82E59"/>
    <w:rsid w:val="00D83385"/>
    <w:rsid w:val="00D840B0"/>
    <w:rsid w:val="00D8492C"/>
    <w:rsid w:val="00D85AD7"/>
    <w:rsid w:val="00D85F7F"/>
    <w:rsid w:val="00D87581"/>
    <w:rsid w:val="00D87BE5"/>
    <w:rsid w:val="00D87D50"/>
    <w:rsid w:val="00D90C3B"/>
    <w:rsid w:val="00D90E2A"/>
    <w:rsid w:val="00D912E2"/>
    <w:rsid w:val="00D91C53"/>
    <w:rsid w:val="00D921C9"/>
    <w:rsid w:val="00D92C19"/>
    <w:rsid w:val="00D92EE3"/>
    <w:rsid w:val="00D931CE"/>
    <w:rsid w:val="00D941EC"/>
    <w:rsid w:val="00D9420D"/>
    <w:rsid w:val="00D94EB6"/>
    <w:rsid w:val="00D9524D"/>
    <w:rsid w:val="00D9527F"/>
    <w:rsid w:val="00D95B53"/>
    <w:rsid w:val="00D96543"/>
    <w:rsid w:val="00D966AB"/>
    <w:rsid w:val="00D96721"/>
    <w:rsid w:val="00D971A6"/>
    <w:rsid w:val="00DA0374"/>
    <w:rsid w:val="00DA04F7"/>
    <w:rsid w:val="00DA249A"/>
    <w:rsid w:val="00DA2D9D"/>
    <w:rsid w:val="00DA49F3"/>
    <w:rsid w:val="00DA4A02"/>
    <w:rsid w:val="00DA57D4"/>
    <w:rsid w:val="00DA6389"/>
    <w:rsid w:val="00DA7311"/>
    <w:rsid w:val="00DA766E"/>
    <w:rsid w:val="00DA7E62"/>
    <w:rsid w:val="00DB02BF"/>
    <w:rsid w:val="00DB216F"/>
    <w:rsid w:val="00DB25F5"/>
    <w:rsid w:val="00DB3C12"/>
    <w:rsid w:val="00DB4026"/>
    <w:rsid w:val="00DB4C1F"/>
    <w:rsid w:val="00DB53AE"/>
    <w:rsid w:val="00DB5C83"/>
    <w:rsid w:val="00DB71A5"/>
    <w:rsid w:val="00DB7477"/>
    <w:rsid w:val="00DB7AE8"/>
    <w:rsid w:val="00DB7C12"/>
    <w:rsid w:val="00DB7E75"/>
    <w:rsid w:val="00DC03A2"/>
    <w:rsid w:val="00DC1772"/>
    <w:rsid w:val="00DC19EE"/>
    <w:rsid w:val="00DC302A"/>
    <w:rsid w:val="00DC31B8"/>
    <w:rsid w:val="00DC3207"/>
    <w:rsid w:val="00DC4CF9"/>
    <w:rsid w:val="00DC5571"/>
    <w:rsid w:val="00DC5722"/>
    <w:rsid w:val="00DC59B0"/>
    <w:rsid w:val="00DC5E6B"/>
    <w:rsid w:val="00DC708F"/>
    <w:rsid w:val="00DD0CCA"/>
    <w:rsid w:val="00DD17AD"/>
    <w:rsid w:val="00DD27D6"/>
    <w:rsid w:val="00DD2921"/>
    <w:rsid w:val="00DD2A1F"/>
    <w:rsid w:val="00DD3183"/>
    <w:rsid w:val="00DD34A6"/>
    <w:rsid w:val="00DD361D"/>
    <w:rsid w:val="00DD36B8"/>
    <w:rsid w:val="00DD3920"/>
    <w:rsid w:val="00DD4BB2"/>
    <w:rsid w:val="00DD5F65"/>
    <w:rsid w:val="00DD6D3F"/>
    <w:rsid w:val="00DD7595"/>
    <w:rsid w:val="00DD7BB2"/>
    <w:rsid w:val="00DE03F8"/>
    <w:rsid w:val="00DE10D6"/>
    <w:rsid w:val="00DE1524"/>
    <w:rsid w:val="00DE177F"/>
    <w:rsid w:val="00DE205A"/>
    <w:rsid w:val="00DE39CD"/>
    <w:rsid w:val="00DE482F"/>
    <w:rsid w:val="00DE5F39"/>
    <w:rsid w:val="00DE6184"/>
    <w:rsid w:val="00DE61F9"/>
    <w:rsid w:val="00DE68B0"/>
    <w:rsid w:val="00DE6912"/>
    <w:rsid w:val="00DF0C02"/>
    <w:rsid w:val="00DF1D76"/>
    <w:rsid w:val="00DF2D73"/>
    <w:rsid w:val="00DF36E1"/>
    <w:rsid w:val="00DF4143"/>
    <w:rsid w:val="00DF496D"/>
    <w:rsid w:val="00DF4DA6"/>
    <w:rsid w:val="00DF575C"/>
    <w:rsid w:val="00DF652F"/>
    <w:rsid w:val="00DF6AE2"/>
    <w:rsid w:val="00DF6DA7"/>
    <w:rsid w:val="00DF6FB3"/>
    <w:rsid w:val="00DF731C"/>
    <w:rsid w:val="00E009DF"/>
    <w:rsid w:val="00E02887"/>
    <w:rsid w:val="00E02897"/>
    <w:rsid w:val="00E02B24"/>
    <w:rsid w:val="00E0385D"/>
    <w:rsid w:val="00E0397B"/>
    <w:rsid w:val="00E0453F"/>
    <w:rsid w:val="00E04B71"/>
    <w:rsid w:val="00E10A1E"/>
    <w:rsid w:val="00E11373"/>
    <w:rsid w:val="00E122F9"/>
    <w:rsid w:val="00E12E69"/>
    <w:rsid w:val="00E134ED"/>
    <w:rsid w:val="00E138A5"/>
    <w:rsid w:val="00E1395B"/>
    <w:rsid w:val="00E13AB0"/>
    <w:rsid w:val="00E15AF8"/>
    <w:rsid w:val="00E15E0F"/>
    <w:rsid w:val="00E17586"/>
    <w:rsid w:val="00E210FD"/>
    <w:rsid w:val="00E2122D"/>
    <w:rsid w:val="00E21B58"/>
    <w:rsid w:val="00E22414"/>
    <w:rsid w:val="00E22780"/>
    <w:rsid w:val="00E22F27"/>
    <w:rsid w:val="00E2351F"/>
    <w:rsid w:val="00E24C38"/>
    <w:rsid w:val="00E24E2A"/>
    <w:rsid w:val="00E30357"/>
    <w:rsid w:val="00E30D6C"/>
    <w:rsid w:val="00E30D97"/>
    <w:rsid w:val="00E31D9C"/>
    <w:rsid w:val="00E31F0F"/>
    <w:rsid w:val="00E32D80"/>
    <w:rsid w:val="00E331E2"/>
    <w:rsid w:val="00E33992"/>
    <w:rsid w:val="00E3412A"/>
    <w:rsid w:val="00E35D96"/>
    <w:rsid w:val="00E3696C"/>
    <w:rsid w:val="00E36AEB"/>
    <w:rsid w:val="00E3784C"/>
    <w:rsid w:val="00E4146B"/>
    <w:rsid w:val="00E415D9"/>
    <w:rsid w:val="00E4164E"/>
    <w:rsid w:val="00E41E75"/>
    <w:rsid w:val="00E42483"/>
    <w:rsid w:val="00E42DFE"/>
    <w:rsid w:val="00E4302B"/>
    <w:rsid w:val="00E433DD"/>
    <w:rsid w:val="00E4357C"/>
    <w:rsid w:val="00E435CE"/>
    <w:rsid w:val="00E43922"/>
    <w:rsid w:val="00E43C4E"/>
    <w:rsid w:val="00E445DF"/>
    <w:rsid w:val="00E45542"/>
    <w:rsid w:val="00E45E3A"/>
    <w:rsid w:val="00E45FF1"/>
    <w:rsid w:val="00E4613B"/>
    <w:rsid w:val="00E465D0"/>
    <w:rsid w:val="00E469B6"/>
    <w:rsid w:val="00E4769E"/>
    <w:rsid w:val="00E47D5B"/>
    <w:rsid w:val="00E502CD"/>
    <w:rsid w:val="00E516FF"/>
    <w:rsid w:val="00E51C0D"/>
    <w:rsid w:val="00E52210"/>
    <w:rsid w:val="00E524F3"/>
    <w:rsid w:val="00E532A9"/>
    <w:rsid w:val="00E542DB"/>
    <w:rsid w:val="00E54735"/>
    <w:rsid w:val="00E5477D"/>
    <w:rsid w:val="00E54FE1"/>
    <w:rsid w:val="00E55203"/>
    <w:rsid w:val="00E559A2"/>
    <w:rsid w:val="00E55F32"/>
    <w:rsid w:val="00E5676D"/>
    <w:rsid w:val="00E56A34"/>
    <w:rsid w:val="00E57000"/>
    <w:rsid w:val="00E57199"/>
    <w:rsid w:val="00E6015D"/>
    <w:rsid w:val="00E60267"/>
    <w:rsid w:val="00E603AE"/>
    <w:rsid w:val="00E60D28"/>
    <w:rsid w:val="00E610AC"/>
    <w:rsid w:val="00E621C1"/>
    <w:rsid w:val="00E63038"/>
    <w:rsid w:val="00E63224"/>
    <w:rsid w:val="00E6322C"/>
    <w:rsid w:val="00E63899"/>
    <w:rsid w:val="00E643A4"/>
    <w:rsid w:val="00E64819"/>
    <w:rsid w:val="00E65045"/>
    <w:rsid w:val="00E6516F"/>
    <w:rsid w:val="00E655F0"/>
    <w:rsid w:val="00E665FA"/>
    <w:rsid w:val="00E676D0"/>
    <w:rsid w:val="00E67729"/>
    <w:rsid w:val="00E67E0C"/>
    <w:rsid w:val="00E705F9"/>
    <w:rsid w:val="00E705FD"/>
    <w:rsid w:val="00E7085A"/>
    <w:rsid w:val="00E70994"/>
    <w:rsid w:val="00E70AAA"/>
    <w:rsid w:val="00E70E5F"/>
    <w:rsid w:val="00E72133"/>
    <w:rsid w:val="00E736D3"/>
    <w:rsid w:val="00E73827"/>
    <w:rsid w:val="00E73CD8"/>
    <w:rsid w:val="00E73FBC"/>
    <w:rsid w:val="00E74C6B"/>
    <w:rsid w:val="00E74FF9"/>
    <w:rsid w:val="00E75C7D"/>
    <w:rsid w:val="00E76271"/>
    <w:rsid w:val="00E76C05"/>
    <w:rsid w:val="00E77B84"/>
    <w:rsid w:val="00E806CB"/>
    <w:rsid w:val="00E812A1"/>
    <w:rsid w:val="00E8178A"/>
    <w:rsid w:val="00E82AFE"/>
    <w:rsid w:val="00E82FC3"/>
    <w:rsid w:val="00E83320"/>
    <w:rsid w:val="00E862A6"/>
    <w:rsid w:val="00E87F2D"/>
    <w:rsid w:val="00E90753"/>
    <w:rsid w:val="00E91FD8"/>
    <w:rsid w:val="00E92649"/>
    <w:rsid w:val="00E92925"/>
    <w:rsid w:val="00E93CDC"/>
    <w:rsid w:val="00E95518"/>
    <w:rsid w:val="00EA0356"/>
    <w:rsid w:val="00EA0686"/>
    <w:rsid w:val="00EA1B6F"/>
    <w:rsid w:val="00EA22CB"/>
    <w:rsid w:val="00EA297D"/>
    <w:rsid w:val="00EA2CB7"/>
    <w:rsid w:val="00EA4CC3"/>
    <w:rsid w:val="00EA5358"/>
    <w:rsid w:val="00EA5363"/>
    <w:rsid w:val="00EA5BB5"/>
    <w:rsid w:val="00EA6079"/>
    <w:rsid w:val="00EA68A0"/>
    <w:rsid w:val="00EA7942"/>
    <w:rsid w:val="00EB03F1"/>
    <w:rsid w:val="00EB1648"/>
    <w:rsid w:val="00EB21A6"/>
    <w:rsid w:val="00EB2716"/>
    <w:rsid w:val="00EB2A61"/>
    <w:rsid w:val="00EB2D22"/>
    <w:rsid w:val="00EB2F63"/>
    <w:rsid w:val="00EB3051"/>
    <w:rsid w:val="00EB3124"/>
    <w:rsid w:val="00EB37D6"/>
    <w:rsid w:val="00EB4C17"/>
    <w:rsid w:val="00EB50B8"/>
    <w:rsid w:val="00EB5C9B"/>
    <w:rsid w:val="00EB5CBB"/>
    <w:rsid w:val="00EB71D5"/>
    <w:rsid w:val="00EB7B9D"/>
    <w:rsid w:val="00EC0759"/>
    <w:rsid w:val="00EC0D4F"/>
    <w:rsid w:val="00EC1BFA"/>
    <w:rsid w:val="00EC2604"/>
    <w:rsid w:val="00EC36D6"/>
    <w:rsid w:val="00EC3792"/>
    <w:rsid w:val="00EC3BE6"/>
    <w:rsid w:val="00EC3CF8"/>
    <w:rsid w:val="00EC4070"/>
    <w:rsid w:val="00EC44C5"/>
    <w:rsid w:val="00EC5021"/>
    <w:rsid w:val="00EC50BF"/>
    <w:rsid w:val="00EC5C86"/>
    <w:rsid w:val="00EC61A9"/>
    <w:rsid w:val="00EC6737"/>
    <w:rsid w:val="00EC69AD"/>
    <w:rsid w:val="00EC7222"/>
    <w:rsid w:val="00ED035F"/>
    <w:rsid w:val="00ED0E35"/>
    <w:rsid w:val="00ED17BC"/>
    <w:rsid w:val="00ED1E1B"/>
    <w:rsid w:val="00ED227A"/>
    <w:rsid w:val="00ED253A"/>
    <w:rsid w:val="00ED3EBE"/>
    <w:rsid w:val="00ED4C07"/>
    <w:rsid w:val="00ED50F8"/>
    <w:rsid w:val="00ED6183"/>
    <w:rsid w:val="00ED6655"/>
    <w:rsid w:val="00ED6B6A"/>
    <w:rsid w:val="00ED7BA1"/>
    <w:rsid w:val="00ED7C2D"/>
    <w:rsid w:val="00EE047B"/>
    <w:rsid w:val="00EE0A2B"/>
    <w:rsid w:val="00EE24C7"/>
    <w:rsid w:val="00EE3BD2"/>
    <w:rsid w:val="00EE41D6"/>
    <w:rsid w:val="00EE49DF"/>
    <w:rsid w:val="00EE57C3"/>
    <w:rsid w:val="00EE5917"/>
    <w:rsid w:val="00EE5C32"/>
    <w:rsid w:val="00EE5DD5"/>
    <w:rsid w:val="00EE6319"/>
    <w:rsid w:val="00EE6710"/>
    <w:rsid w:val="00EE69AE"/>
    <w:rsid w:val="00EE710C"/>
    <w:rsid w:val="00EE7A78"/>
    <w:rsid w:val="00EF0083"/>
    <w:rsid w:val="00EF1C99"/>
    <w:rsid w:val="00EF3421"/>
    <w:rsid w:val="00EF3844"/>
    <w:rsid w:val="00EF4112"/>
    <w:rsid w:val="00EF5033"/>
    <w:rsid w:val="00EF58F8"/>
    <w:rsid w:val="00EF662F"/>
    <w:rsid w:val="00EF671F"/>
    <w:rsid w:val="00EF6CD0"/>
    <w:rsid w:val="00F00C78"/>
    <w:rsid w:val="00F00F31"/>
    <w:rsid w:val="00F0231E"/>
    <w:rsid w:val="00F0261A"/>
    <w:rsid w:val="00F02A6E"/>
    <w:rsid w:val="00F038BE"/>
    <w:rsid w:val="00F03BC2"/>
    <w:rsid w:val="00F044B2"/>
    <w:rsid w:val="00F058EC"/>
    <w:rsid w:val="00F0609C"/>
    <w:rsid w:val="00F06116"/>
    <w:rsid w:val="00F0697D"/>
    <w:rsid w:val="00F077E5"/>
    <w:rsid w:val="00F07AAD"/>
    <w:rsid w:val="00F07E10"/>
    <w:rsid w:val="00F10793"/>
    <w:rsid w:val="00F10FB0"/>
    <w:rsid w:val="00F11342"/>
    <w:rsid w:val="00F11EE4"/>
    <w:rsid w:val="00F1250C"/>
    <w:rsid w:val="00F12BF9"/>
    <w:rsid w:val="00F13596"/>
    <w:rsid w:val="00F14B09"/>
    <w:rsid w:val="00F15795"/>
    <w:rsid w:val="00F15977"/>
    <w:rsid w:val="00F15B83"/>
    <w:rsid w:val="00F1699A"/>
    <w:rsid w:val="00F16D14"/>
    <w:rsid w:val="00F16ED2"/>
    <w:rsid w:val="00F17E28"/>
    <w:rsid w:val="00F2016E"/>
    <w:rsid w:val="00F201E0"/>
    <w:rsid w:val="00F20493"/>
    <w:rsid w:val="00F2067B"/>
    <w:rsid w:val="00F21596"/>
    <w:rsid w:val="00F217F5"/>
    <w:rsid w:val="00F21826"/>
    <w:rsid w:val="00F21E03"/>
    <w:rsid w:val="00F22150"/>
    <w:rsid w:val="00F2258A"/>
    <w:rsid w:val="00F24799"/>
    <w:rsid w:val="00F24C7D"/>
    <w:rsid w:val="00F25142"/>
    <w:rsid w:val="00F25E7A"/>
    <w:rsid w:val="00F26245"/>
    <w:rsid w:val="00F31D28"/>
    <w:rsid w:val="00F32300"/>
    <w:rsid w:val="00F323E0"/>
    <w:rsid w:val="00F33775"/>
    <w:rsid w:val="00F34BB8"/>
    <w:rsid w:val="00F34DC4"/>
    <w:rsid w:val="00F35292"/>
    <w:rsid w:val="00F35347"/>
    <w:rsid w:val="00F3579F"/>
    <w:rsid w:val="00F361A2"/>
    <w:rsid w:val="00F4159E"/>
    <w:rsid w:val="00F416D0"/>
    <w:rsid w:val="00F41BF5"/>
    <w:rsid w:val="00F42373"/>
    <w:rsid w:val="00F42D09"/>
    <w:rsid w:val="00F44327"/>
    <w:rsid w:val="00F444E9"/>
    <w:rsid w:val="00F44EE0"/>
    <w:rsid w:val="00F46F81"/>
    <w:rsid w:val="00F47655"/>
    <w:rsid w:val="00F47671"/>
    <w:rsid w:val="00F5020A"/>
    <w:rsid w:val="00F51E15"/>
    <w:rsid w:val="00F53417"/>
    <w:rsid w:val="00F53578"/>
    <w:rsid w:val="00F54FBC"/>
    <w:rsid w:val="00F55D8F"/>
    <w:rsid w:val="00F606B9"/>
    <w:rsid w:val="00F60A75"/>
    <w:rsid w:val="00F60B00"/>
    <w:rsid w:val="00F61266"/>
    <w:rsid w:val="00F6163A"/>
    <w:rsid w:val="00F61E32"/>
    <w:rsid w:val="00F627A0"/>
    <w:rsid w:val="00F64C96"/>
    <w:rsid w:val="00F6597F"/>
    <w:rsid w:val="00F65ABD"/>
    <w:rsid w:val="00F66E18"/>
    <w:rsid w:val="00F702BE"/>
    <w:rsid w:val="00F71108"/>
    <w:rsid w:val="00F71803"/>
    <w:rsid w:val="00F71BD7"/>
    <w:rsid w:val="00F7287B"/>
    <w:rsid w:val="00F729E9"/>
    <w:rsid w:val="00F72CF9"/>
    <w:rsid w:val="00F7399B"/>
    <w:rsid w:val="00F73EC4"/>
    <w:rsid w:val="00F7453B"/>
    <w:rsid w:val="00F7566C"/>
    <w:rsid w:val="00F758C0"/>
    <w:rsid w:val="00F75D35"/>
    <w:rsid w:val="00F75F89"/>
    <w:rsid w:val="00F80865"/>
    <w:rsid w:val="00F81092"/>
    <w:rsid w:val="00F81FE5"/>
    <w:rsid w:val="00F8215C"/>
    <w:rsid w:val="00F823CA"/>
    <w:rsid w:val="00F823D2"/>
    <w:rsid w:val="00F83320"/>
    <w:rsid w:val="00F84140"/>
    <w:rsid w:val="00F84DBE"/>
    <w:rsid w:val="00F855DC"/>
    <w:rsid w:val="00F86481"/>
    <w:rsid w:val="00F87515"/>
    <w:rsid w:val="00F902D0"/>
    <w:rsid w:val="00F90938"/>
    <w:rsid w:val="00F913F1"/>
    <w:rsid w:val="00F92F03"/>
    <w:rsid w:val="00F93278"/>
    <w:rsid w:val="00F93697"/>
    <w:rsid w:val="00F93A11"/>
    <w:rsid w:val="00F95829"/>
    <w:rsid w:val="00F96018"/>
    <w:rsid w:val="00F96201"/>
    <w:rsid w:val="00F96C43"/>
    <w:rsid w:val="00F96EBA"/>
    <w:rsid w:val="00F96EEE"/>
    <w:rsid w:val="00F975D0"/>
    <w:rsid w:val="00FA00CD"/>
    <w:rsid w:val="00FA0CA8"/>
    <w:rsid w:val="00FA10DE"/>
    <w:rsid w:val="00FA126D"/>
    <w:rsid w:val="00FA1F93"/>
    <w:rsid w:val="00FA29B5"/>
    <w:rsid w:val="00FA35C0"/>
    <w:rsid w:val="00FA4CE2"/>
    <w:rsid w:val="00FA4D63"/>
    <w:rsid w:val="00FA5167"/>
    <w:rsid w:val="00FB0683"/>
    <w:rsid w:val="00FB0B1A"/>
    <w:rsid w:val="00FB11BC"/>
    <w:rsid w:val="00FB33A5"/>
    <w:rsid w:val="00FB4FA0"/>
    <w:rsid w:val="00FB52FF"/>
    <w:rsid w:val="00FB68A9"/>
    <w:rsid w:val="00FB6EAA"/>
    <w:rsid w:val="00FC2204"/>
    <w:rsid w:val="00FC2A45"/>
    <w:rsid w:val="00FC3766"/>
    <w:rsid w:val="00FC3F65"/>
    <w:rsid w:val="00FC417A"/>
    <w:rsid w:val="00FC5088"/>
    <w:rsid w:val="00FC5B50"/>
    <w:rsid w:val="00FD1168"/>
    <w:rsid w:val="00FD1B15"/>
    <w:rsid w:val="00FD24C9"/>
    <w:rsid w:val="00FD3034"/>
    <w:rsid w:val="00FD3A99"/>
    <w:rsid w:val="00FD41A6"/>
    <w:rsid w:val="00FD4947"/>
    <w:rsid w:val="00FD676C"/>
    <w:rsid w:val="00FD71CD"/>
    <w:rsid w:val="00FD72D1"/>
    <w:rsid w:val="00FD75EC"/>
    <w:rsid w:val="00FD75FD"/>
    <w:rsid w:val="00FE1949"/>
    <w:rsid w:val="00FE3075"/>
    <w:rsid w:val="00FE39D2"/>
    <w:rsid w:val="00FE456C"/>
    <w:rsid w:val="00FE4AFB"/>
    <w:rsid w:val="00FE4CAE"/>
    <w:rsid w:val="00FE6A1E"/>
    <w:rsid w:val="00FF0494"/>
    <w:rsid w:val="00FF1C66"/>
    <w:rsid w:val="00FF23D3"/>
    <w:rsid w:val="00FF2D74"/>
    <w:rsid w:val="00FF2FC7"/>
    <w:rsid w:val="00FF40FC"/>
    <w:rsid w:val="00FF49ED"/>
    <w:rsid w:val="00FF4F20"/>
    <w:rsid w:val="00FF581D"/>
    <w:rsid w:val="00FF5953"/>
    <w:rsid w:val="00FF68EB"/>
    <w:rsid w:val="00FF7A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E27A6E"/>
  <w14:defaultImageDpi w14:val="96"/>
  <w15:docId w15:val="{860839BE-E682-49AC-8E92-3BA0AC4B6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409E0"/>
    <w:pPr>
      <w:spacing w:after="200" w:line="276" w:lineRule="auto"/>
    </w:pPr>
    <w:rPr>
      <w:rFonts w:cs="Times New Roman"/>
      <w:sz w:val="22"/>
      <w:szCs w:val="22"/>
      <w:lang w:eastAsia="en-US"/>
    </w:rPr>
  </w:style>
  <w:style w:type="paragraph" w:styleId="1">
    <w:name w:val="heading 1"/>
    <w:basedOn w:val="a0"/>
    <w:next w:val="a0"/>
    <w:link w:val="10"/>
    <w:uiPriority w:val="9"/>
    <w:qFormat/>
    <w:rsid w:val="00DA2D9D"/>
    <w:pPr>
      <w:keepNext/>
      <w:spacing w:before="360" w:after="120" w:line="240" w:lineRule="auto"/>
      <w:jc w:val="center"/>
      <w:outlineLvl w:val="0"/>
    </w:pPr>
    <w:rPr>
      <w:rFonts w:ascii="Times New Roman" w:hAnsi="Times New Roman"/>
      <w:b/>
      <w:bCs/>
      <w:caps/>
      <w:kern w:val="32"/>
      <w:sz w:val="28"/>
      <w:szCs w:val="32"/>
    </w:rPr>
  </w:style>
  <w:style w:type="paragraph" w:styleId="2">
    <w:name w:val="heading 2"/>
    <w:basedOn w:val="a0"/>
    <w:next w:val="a0"/>
    <w:link w:val="20"/>
    <w:uiPriority w:val="9"/>
    <w:unhideWhenUsed/>
    <w:qFormat/>
    <w:rsid w:val="00F4159E"/>
    <w:pPr>
      <w:keepNext/>
      <w:numPr>
        <w:numId w:val="14"/>
      </w:numPr>
      <w:spacing w:before="120" w:after="60" w:line="240" w:lineRule="auto"/>
      <w:outlineLvl w:val="1"/>
    </w:pPr>
    <w:rPr>
      <w:rFonts w:ascii="Times New Roman" w:hAnsi="Times New Roman"/>
      <w:b/>
      <w:bCs/>
      <w:iCs/>
      <w:caps/>
      <w:szCs w:val="28"/>
    </w:rPr>
  </w:style>
  <w:style w:type="paragraph" w:styleId="3">
    <w:name w:val="heading 3"/>
    <w:basedOn w:val="a0"/>
    <w:next w:val="a0"/>
    <w:link w:val="30"/>
    <w:uiPriority w:val="9"/>
    <w:unhideWhenUsed/>
    <w:qFormat/>
    <w:rsid w:val="008E045D"/>
    <w:pPr>
      <w:keepNext/>
      <w:keepLines/>
      <w:spacing w:before="240" w:after="120" w:line="240" w:lineRule="auto"/>
      <w:outlineLvl w:val="2"/>
    </w:pPr>
    <w:rPr>
      <w:rFonts w:ascii="Times New Roman" w:hAnsi="Times New Roman"/>
      <w:sz w:val="28"/>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locked/>
    <w:rsid w:val="00DA2D9D"/>
    <w:rPr>
      <w:rFonts w:ascii="Times New Roman" w:hAnsi="Times New Roman" w:cs="Times New Roman"/>
      <w:b/>
      <w:bCs/>
      <w:caps/>
      <w:kern w:val="32"/>
      <w:sz w:val="28"/>
      <w:szCs w:val="32"/>
      <w:lang w:eastAsia="en-US"/>
    </w:rPr>
  </w:style>
  <w:style w:type="character" w:customStyle="1" w:styleId="20">
    <w:name w:val="Заголовок 2 Знак"/>
    <w:link w:val="2"/>
    <w:uiPriority w:val="9"/>
    <w:locked/>
    <w:rsid w:val="0088035A"/>
    <w:rPr>
      <w:rFonts w:ascii="Times New Roman" w:hAnsi="Times New Roman" w:cs="Times New Roman"/>
      <w:b/>
      <w:bCs/>
      <w:iCs/>
      <w:caps/>
      <w:sz w:val="22"/>
      <w:szCs w:val="28"/>
      <w:lang w:eastAsia="en-US"/>
    </w:rPr>
  </w:style>
  <w:style w:type="paragraph" w:styleId="a4">
    <w:name w:val="List Paragraph"/>
    <w:basedOn w:val="a0"/>
    <w:link w:val="a5"/>
    <w:uiPriority w:val="34"/>
    <w:qFormat/>
    <w:rsid w:val="001F39A8"/>
    <w:pPr>
      <w:ind w:left="720"/>
      <w:contextualSpacing/>
    </w:pPr>
  </w:style>
  <w:style w:type="paragraph" w:styleId="a6">
    <w:name w:val="header"/>
    <w:basedOn w:val="a0"/>
    <w:link w:val="a7"/>
    <w:uiPriority w:val="99"/>
    <w:unhideWhenUsed/>
    <w:rsid w:val="009E2A95"/>
    <w:pPr>
      <w:tabs>
        <w:tab w:val="center" w:pos="4677"/>
        <w:tab w:val="right" w:pos="9355"/>
      </w:tabs>
      <w:spacing w:after="0" w:line="240" w:lineRule="auto"/>
    </w:pPr>
  </w:style>
  <w:style w:type="character" w:customStyle="1" w:styleId="a7">
    <w:name w:val="Верхний колонтитул Знак"/>
    <w:link w:val="a6"/>
    <w:uiPriority w:val="99"/>
    <w:locked/>
    <w:rsid w:val="009E2A95"/>
    <w:rPr>
      <w:rFonts w:cs="Times New Roman"/>
    </w:rPr>
  </w:style>
  <w:style w:type="paragraph" w:styleId="a8">
    <w:name w:val="footer"/>
    <w:basedOn w:val="a0"/>
    <w:link w:val="a9"/>
    <w:uiPriority w:val="99"/>
    <w:unhideWhenUsed/>
    <w:rsid w:val="009E2A95"/>
    <w:pPr>
      <w:tabs>
        <w:tab w:val="center" w:pos="4677"/>
        <w:tab w:val="right" w:pos="9355"/>
      </w:tabs>
      <w:spacing w:after="0" w:line="240" w:lineRule="auto"/>
    </w:pPr>
  </w:style>
  <w:style w:type="character" w:customStyle="1" w:styleId="a9">
    <w:name w:val="Нижний колонтитул Знак"/>
    <w:link w:val="a8"/>
    <w:uiPriority w:val="99"/>
    <w:locked/>
    <w:rsid w:val="009E2A95"/>
    <w:rPr>
      <w:rFonts w:cs="Times New Roman"/>
    </w:rPr>
  </w:style>
  <w:style w:type="paragraph" w:styleId="aa">
    <w:name w:val="Balloon Text"/>
    <w:basedOn w:val="a0"/>
    <w:link w:val="ab"/>
    <w:uiPriority w:val="99"/>
    <w:semiHidden/>
    <w:unhideWhenUsed/>
    <w:rsid w:val="009E2A95"/>
    <w:pPr>
      <w:spacing w:after="0" w:line="240" w:lineRule="auto"/>
    </w:pPr>
    <w:rPr>
      <w:rFonts w:ascii="Tahoma" w:hAnsi="Tahoma"/>
      <w:sz w:val="16"/>
      <w:szCs w:val="16"/>
      <w:lang w:eastAsia="ru-RU"/>
    </w:rPr>
  </w:style>
  <w:style w:type="character" w:customStyle="1" w:styleId="ab">
    <w:name w:val="Текст выноски Знак"/>
    <w:link w:val="aa"/>
    <w:uiPriority w:val="99"/>
    <w:semiHidden/>
    <w:locked/>
    <w:rsid w:val="009E2A95"/>
    <w:rPr>
      <w:rFonts w:ascii="Tahoma" w:hAnsi="Tahoma" w:cs="Times New Roman"/>
      <w:sz w:val="16"/>
    </w:rPr>
  </w:style>
  <w:style w:type="character" w:styleId="ac">
    <w:name w:val="Hyperlink"/>
    <w:uiPriority w:val="99"/>
    <w:unhideWhenUsed/>
    <w:rsid w:val="00D17C8A"/>
    <w:rPr>
      <w:rFonts w:cs="Times New Roman"/>
      <w:color w:val="0000FF"/>
      <w:u w:val="single"/>
    </w:rPr>
  </w:style>
  <w:style w:type="paragraph" w:customStyle="1" w:styleId="ConsPlusNormal">
    <w:name w:val="ConsPlusNormal"/>
    <w:rsid w:val="004A3A82"/>
    <w:pPr>
      <w:autoSpaceDE w:val="0"/>
      <w:autoSpaceDN w:val="0"/>
      <w:adjustRightInd w:val="0"/>
      <w:ind w:firstLine="720"/>
    </w:pPr>
    <w:rPr>
      <w:rFonts w:ascii="Arial" w:hAnsi="Arial" w:cs="Arial"/>
      <w:lang w:eastAsia="en-US"/>
    </w:rPr>
  </w:style>
  <w:style w:type="paragraph" w:styleId="ad">
    <w:name w:val="Normal (Web)"/>
    <w:basedOn w:val="a0"/>
    <w:uiPriority w:val="99"/>
    <w:unhideWhenUsed/>
    <w:rsid w:val="004A3A82"/>
    <w:pPr>
      <w:spacing w:before="100" w:beforeAutospacing="1" w:after="100" w:afterAutospacing="1" w:line="240" w:lineRule="auto"/>
    </w:pPr>
    <w:rPr>
      <w:rFonts w:ascii="Times New Roman" w:hAnsi="Times New Roman"/>
      <w:sz w:val="24"/>
      <w:szCs w:val="24"/>
      <w:lang w:eastAsia="ru-RU"/>
    </w:rPr>
  </w:style>
  <w:style w:type="paragraph" w:customStyle="1" w:styleId="font5">
    <w:name w:val="font5"/>
    <w:basedOn w:val="a0"/>
    <w:rsid w:val="00D338B9"/>
    <w:pPr>
      <w:spacing w:before="100" w:beforeAutospacing="1" w:after="100" w:afterAutospacing="1" w:line="240" w:lineRule="auto"/>
    </w:pPr>
    <w:rPr>
      <w:rFonts w:ascii="Times New Roman" w:hAnsi="Times New Roman"/>
      <w:i/>
      <w:iCs/>
      <w:color w:val="000000"/>
      <w:sz w:val="20"/>
      <w:szCs w:val="20"/>
      <w:lang w:eastAsia="ru-RU"/>
    </w:rPr>
  </w:style>
  <w:style w:type="paragraph" w:customStyle="1" w:styleId="xl65">
    <w:name w:val="xl65"/>
    <w:basedOn w:val="a0"/>
    <w:rsid w:val="00D338B9"/>
    <w:pP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66">
    <w:name w:val="xl66"/>
    <w:basedOn w:val="a0"/>
    <w:rsid w:val="00D338B9"/>
    <w:pPr>
      <w:spacing w:before="100" w:beforeAutospacing="1" w:after="100" w:afterAutospacing="1" w:line="240" w:lineRule="auto"/>
    </w:pPr>
    <w:rPr>
      <w:rFonts w:ascii="Times New Roman" w:hAnsi="Times New Roman"/>
      <w:sz w:val="24"/>
      <w:szCs w:val="24"/>
      <w:lang w:eastAsia="ru-RU"/>
    </w:rPr>
  </w:style>
  <w:style w:type="paragraph" w:customStyle="1" w:styleId="xl67">
    <w:name w:val="xl67"/>
    <w:basedOn w:val="a0"/>
    <w:rsid w:val="00D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lang w:eastAsia="ru-RU"/>
    </w:rPr>
  </w:style>
  <w:style w:type="paragraph" w:customStyle="1" w:styleId="xl68">
    <w:name w:val="xl68"/>
    <w:basedOn w:val="a0"/>
    <w:rsid w:val="00D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lang w:eastAsia="ru-RU"/>
    </w:rPr>
  </w:style>
  <w:style w:type="paragraph" w:customStyle="1" w:styleId="xl69">
    <w:name w:val="xl69"/>
    <w:basedOn w:val="a0"/>
    <w:rsid w:val="00D338B9"/>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hAnsi="Times New Roman"/>
      <w:b/>
      <w:bCs/>
      <w:sz w:val="20"/>
      <w:szCs w:val="20"/>
      <w:lang w:eastAsia="ru-RU"/>
    </w:rPr>
  </w:style>
  <w:style w:type="paragraph" w:customStyle="1" w:styleId="xl70">
    <w:name w:val="xl70"/>
    <w:basedOn w:val="a0"/>
    <w:rsid w:val="00D338B9"/>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textAlignment w:val="center"/>
    </w:pPr>
    <w:rPr>
      <w:rFonts w:ascii="Times New Roman" w:hAnsi="Times New Roman"/>
      <w:b/>
      <w:bCs/>
      <w:sz w:val="20"/>
      <w:szCs w:val="20"/>
      <w:lang w:eastAsia="ru-RU"/>
    </w:rPr>
  </w:style>
  <w:style w:type="paragraph" w:customStyle="1" w:styleId="xl71">
    <w:name w:val="xl71"/>
    <w:basedOn w:val="a0"/>
    <w:rsid w:val="00D338B9"/>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pPr>
    <w:rPr>
      <w:rFonts w:ascii="Times New Roman" w:hAnsi="Times New Roman"/>
      <w:sz w:val="20"/>
      <w:szCs w:val="20"/>
      <w:lang w:eastAsia="ru-RU"/>
    </w:rPr>
  </w:style>
  <w:style w:type="paragraph" w:customStyle="1" w:styleId="xl72">
    <w:name w:val="xl72"/>
    <w:basedOn w:val="a0"/>
    <w:rsid w:val="00D338B9"/>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hAnsi="Times New Roman"/>
      <w:sz w:val="20"/>
      <w:szCs w:val="20"/>
      <w:lang w:eastAsia="ru-RU"/>
    </w:rPr>
  </w:style>
  <w:style w:type="paragraph" w:customStyle="1" w:styleId="xl73">
    <w:name w:val="xl73"/>
    <w:basedOn w:val="a0"/>
    <w:rsid w:val="00D338B9"/>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hAnsi="Times New Roman"/>
      <w:sz w:val="20"/>
      <w:szCs w:val="20"/>
      <w:lang w:eastAsia="ru-RU"/>
    </w:rPr>
  </w:style>
  <w:style w:type="paragraph" w:customStyle="1" w:styleId="xl74">
    <w:name w:val="xl74"/>
    <w:basedOn w:val="a0"/>
    <w:rsid w:val="00D338B9"/>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hAnsi="Times New Roman"/>
      <w:sz w:val="20"/>
      <w:szCs w:val="20"/>
      <w:lang w:eastAsia="ru-RU"/>
    </w:rPr>
  </w:style>
  <w:style w:type="paragraph" w:customStyle="1" w:styleId="xl75">
    <w:name w:val="xl75"/>
    <w:basedOn w:val="a0"/>
    <w:rsid w:val="00D338B9"/>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hAnsi="Times New Roman"/>
      <w:sz w:val="20"/>
      <w:szCs w:val="20"/>
      <w:lang w:eastAsia="ru-RU"/>
    </w:rPr>
  </w:style>
  <w:style w:type="paragraph" w:customStyle="1" w:styleId="xl76">
    <w:name w:val="xl76"/>
    <w:basedOn w:val="a0"/>
    <w:rsid w:val="00D338B9"/>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hAnsi="Times New Roman"/>
      <w:sz w:val="20"/>
      <w:szCs w:val="20"/>
      <w:lang w:eastAsia="ru-RU"/>
    </w:rPr>
  </w:style>
  <w:style w:type="paragraph" w:customStyle="1" w:styleId="xl77">
    <w:name w:val="xl77"/>
    <w:basedOn w:val="a0"/>
    <w:rsid w:val="00D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0"/>
      <w:szCs w:val="20"/>
      <w:lang w:eastAsia="ru-RU"/>
    </w:rPr>
  </w:style>
  <w:style w:type="paragraph" w:customStyle="1" w:styleId="xl78">
    <w:name w:val="xl78"/>
    <w:basedOn w:val="a0"/>
    <w:rsid w:val="00D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szCs w:val="20"/>
      <w:lang w:eastAsia="ru-RU"/>
    </w:rPr>
  </w:style>
  <w:style w:type="paragraph" w:customStyle="1" w:styleId="xl79">
    <w:name w:val="xl79"/>
    <w:basedOn w:val="a0"/>
    <w:rsid w:val="00D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szCs w:val="20"/>
      <w:lang w:eastAsia="ru-RU"/>
    </w:rPr>
  </w:style>
  <w:style w:type="paragraph" w:customStyle="1" w:styleId="xl80">
    <w:name w:val="xl80"/>
    <w:basedOn w:val="a0"/>
    <w:rsid w:val="00D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szCs w:val="20"/>
      <w:lang w:eastAsia="ru-RU"/>
    </w:rPr>
  </w:style>
  <w:style w:type="paragraph" w:customStyle="1" w:styleId="xl81">
    <w:name w:val="xl81"/>
    <w:basedOn w:val="a0"/>
    <w:rsid w:val="00D338B9"/>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hAnsi="Times New Roman"/>
      <w:sz w:val="20"/>
      <w:szCs w:val="20"/>
      <w:lang w:eastAsia="ru-RU"/>
    </w:rPr>
  </w:style>
  <w:style w:type="paragraph" w:customStyle="1" w:styleId="xl82">
    <w:name w:val="xl82"/>
    <w:basedOn w:val="a0"/>
    <w:rsid w:val="00D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lang w:eastAsia="ru-RU"/>
    </w:rPr>
  </w:style>
  <w:style w:type="paragraph" w:customStyle="1" w:styleId="xl83">
    <w:name w:val="xl83"/>
    <w:basedOn w:val="a0"/>
    <w:rsid w:val="00D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szCs w:val="20"/>
      <w:lang w:eastAsia="ru-RU"/>
    </w:rPr>
  </w:style>
  <w:style w:type="paragraph" w:customStyle="1" w:styleId="xl84">
    <w:name w:val="xl84"/>
    <w:basedOn w:val="a0"/>
    <w:rsid w:val="00D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0"/>
      <w:szCs w:val="20"/>
      <w:lang w:eastAsia="ru-RU"/>
    </w:rPr>
  </w:style>
  <w:style w:type="paragraph" w:customStyle="1" w:styleId="xl85">
    <w:name w:val="xl85"/>
    <w:basedOn w:val="a0"/>
    <w:rsid w:val="00D338B9"/>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hAnsi="Times New Roman"/>
      <w:b/>
      <w:bCs/>
      <w:sz w:val="20"/>
      <w:szCs w:val="20"/>
      <w:lang w:eastAsia="ru-RU"/>
    </w:rPr>
  </w:style>
  <w:style w:type="paragraph" w:customStyle="1" w:styleId="xl86">
    <w:name w:val="xl86"/>
    <w:basedOn w:val="a0"/>
    <w:rsid w:val="00D338B9"/>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pPr>
    <w:rPr>
      <w:rFonts w:ascii="Times New Roman" w:hAnsi="Times New Roman"/>
      <w:sz w:val="20"/>
      <w:szCs w:val="20"/>
      <w:lang w:eastAsia="ru-RU"/>
    </w:rPr>
  </w:style>
  <w:style w:type="paragraph" w:customStyle="1" w:styleId="xl87">
    <w:name w:val="xl87"/>
    <w:basedOn w:val="a0"/>
    <w:rsid w:val="00D338B9"/>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hAnsi="Times New Roman"/>
      <w:sz w:val="20"/>
      <w:szCs w:val="20"/>
      <w:lang w:eastAsia="ru-RU"/>
    </w:rPr>
  </w:style>
  <w:style w:type="paragraph" w:customStyle="1" w:styleId="xl88">
    <w:name w:val="xl88"/>
    <w:basedOn w:val="a0"/>
    <w:rsid w:val="00D338B9"/>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hAnsi="Times New Roman"/>
      <w:b/>
      <w:bCs/>
      <w:sz w:val="20"/>
      <w:szCs w:val="20"/>
      <w:lang w:eastAsia="ru-RU"/>
    </w:rPr>
  </w:style>
  <w:style w:type="paragraph" w:customStyle="1" w:styleId="xl89">
    <w:name w:val="xl89"/>
    <w:basedOn w:val="a0"/>
    <w:rsid w:val="00D338B9"/>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hAnsi="Times New Roman"/>
      <w:b/>
      <w:bCs/>
      <w:sz w:val="20"/>
      <w:szCs w:val="20"/>
      <w:lang w:eastAsia="ru-RU"/>
    </w:rPr>
  </w:style>
  <w:style w:type="paragraph" w:customStyle="1" w:styleId="xl90">
    <w:name w:val="xl90"/>
    <w:basedOn w:val="a0"/>
    <w:rsid w:val="00D338B9"/>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lang w:eastAsia="ru-RU"/>
    </w:rPr>
  </w:style>
  <w:style w:type="paragraph" w:customStyle="1" w:styleId="xl91">
    <w:name w:val="xl91"/>
    <w:basedOn w:val="a0"/>
    <w:rsid w:val="00D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lang w:eastAsia="ru-RU"/>
    </w:rPr>
  </w:style>
  <w:style w:type="table" w:styleId="ae">
    <w:name w:val="Table Grid"/>
    <w:basedOn w:val="a2"/>
    <w:uiPriority w:val="59"/>
    <w:rsid w:val="004F258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9E977197262459AB16AE09F8A4F0155">
    <w:name w:val="F9E977197262459AB16AE09F8A4F0155"/>
    <w:rsid w:val="00646134"/>
    <w:pPr>
      <w:spacing w:after="200" w:line="276" w:lineRule="auto"/>
    </w:pPr>
    <w:rPr>
      <w:rFonts w:cs="Times New Roman"/>
      <w:sz w:val="22"/>
      <w:szCs w:val="22"/>
    </w:rPr>
  </w:style>
  <w:style w:type="paragraph" w:customStyle="1" w:styleId="FooterLeft">
    <w:name w:val="Footer Left"/>
    <w:basedOn w:val="a8"/>
    <w:uiPriority w:val="35"/>
    <w:qFormat/>
    <w:rsid w:val="00EA7942"/>
    <w:pPr>
      <w:pBdr>
        <w:top w:val="dashed" w:sz="4" w:space="18" w:color="7F7F7F"/>
      </w:pBdr>
      <w:tabs>
        <w:tab w:val="clear" w:pos="4677"/>
        <w:tab w:val="clear" w:pos="9355"/>
        <w:tab w:val="center" w:pos="4320"/>
        <w:tab w:val="right" w:pos="8640"/>
      </w:tabs>
      <w:spacing w:after="200"/>
      <w:contextualSpacing/>
    </w:pPr>
    <w:rPr>
      <w:color w:val="7F7F7F"/>
      <w:sz w:val="20"/>
      <w:szCs w:val="20"/>
      <w:lang w:eastAsia="ja-JP"/>
    </w:rPr>
  </w:style>
  <w:style w:type="paragraph" w:styleId="af">
    <w:name w:val="endnote text"/>
    <w:basedOn w:val="a0"/>
    <w:link w:val="af0"/>
    <w:uiPriority w:val="99"/>
    <w:semiHidden/>
    <w:unhideWhenUsed/>
    <w:rsid w:val="006A329D"/>
    <w:pPr>
      <w:spacing w:after="0" w:line="240" w:lineRule="auto"/>
    </w:pPr>
    <w:rPr>
      <w:sz w:val="20"/>
      <w:szCs w:val="20"/>
      <w:lang w:eastAsia="ru-RU"/>
    </w:rPr>
  </w:style>
  <w:style w:type="character" w:customStyle="1" w:styleId="af0">
    <w:name w:val="Текст концевой сноски Знак"/>
    <w:link w:val="af"/>
    <w:uiPriority w:val="99"/>
    <w:semiHidden/>
    <w:locked/>
    <w:rsid w:val="006A329D"/>
    <w:rPr>
      <w:rFonts w:cs="Times New Roman"/>
      <w:sz w:val="20"/>
    </w:rPr>
  </w:style>
  <w:style w:type="character" w:styleId="af1">
    <w:name w:val="endnote reference"/>
    <w:uiPriority w:val="99"/>
    <w:semiHidden/>
    <w:unhideWhenUsed/>
    <w:rsid w:val="006A329D"/>
    <w:rPr>
      <w:rFonts w:cs="Times New Roman"/>
      <w:vertAlign w:val="superscript"/>
    </w:rPr>
  </w:style>
  <w:style w:type="paragraph" w:styleId="af2">
    <w:name w:val="footnote text"/>
    <w:basedOn w:val="a0"/>
    <w:link w:val="af3"/>
    <w:uiPriority w:val="99"/>
    <w:unhideWhenUsed/>
    <w:rsid w:val="002903BB"/>
    <w:pPr>
      <w:spacing w:after="0" w:line="240" w:lineRule="auto"/>
    </w:pPr>
    <w:rPr>
      <w:sz w:val="20"/>
      <w:szCs w:val="20"/>
      <w:lang w:eastAsia="ru-RU"/>
    </w:rPr>
  </w:style>
  <w:style w:type="character" w:customStyle="1" w:styleId="af3">
    <w:name w:val="Текст сноски Знак"/>
    <w:link w:val="af2"/>
    <w:uiPriority w:val="99"/>
    <w:locked/>
    <w:rsid w:val="002903BB"/>
    <w:rPr>
      <w:rFonts w:cs="Times New Roman"/>
      <w:sz w:val="20"/>
    </w:rPr>
  </w:style>
  <w:style w:type="character" w:styleId="af4">
    <w:name w:val="footnote reference"/>
    <w:uiPriority w:val="99"/>
    <w:unhideWhenUsed/>
    <w:rsid w:val="002903BB"/>
    <w:rPr>
      <w:rFonts w:cs="Times New Roman"/>
      <w:vertAlign w:val="superscript"/>
    </w:rPr>
  </w:style>
  <w:style w:type="paragraph" w:styleId="af5">
    <w:name w:val="Body Text"/>
    <w:basedOn w:val="a0"/>
    <w:link w:val="af6"/>
    <w:uiPriority w:val="99"/>
    <w:semiHidden/>
    <w:unhideWhenUsed/>
    <w:rsid w:val="00757470"/>
    <w:pPr>
      <w:autoSpaceDE w:val="0"/>
      <w:autoSpaceDN w:val="0"/>
      <w:adjustRightInd w:val="0"/>
      <w:spacing w:after="0" w:line="240" w:lineRule="auto"/>
      <w:jc w:val="both"/>
    </w:pPr>
    <w:rPr>
      <w:rFonts w:ascii="Times New Roman" w:hAnsi="Times New Roman"/>
      <w:b/>
      <w:bCs/>
      <w:i/>
      <w:iCs/>
      <w:sz w:val="24"/>
      <w:szCs w:val="24"/>
    </w:rPr>
  </w:style>
  <w:style w:type="character" w:customStyle="1" w:styleId="af6">
    <w:name w:val="Основной текст Знак"/>
    <w:link w:val="af5"/>
    <w:uiPriority w:val="99"/>
    <w:semiHidden/>
    <w:locked/>
    <w:rsid w:val="00757470"/>
    <w:rPr>
      <w:rFonts w:ascii="Times New Roman" w:hAnsi="Times New Roman" w:cs="Times New Roman"/>
      <w:b/>
      <w:i/>
      <w:sz w:val="24"/>
      <w:lang w:val="x-none" w:eastAsia="en-US"/>
    </w:rPr>
  </w:style>
  <w:style w:type="character" w:customStyle="1" w:styleId="af7">
    <w:name w:val="Гипертекстовая ссылка"/>
    <w:uiPriority w:val="99"/>
    <w:rsid w:val="006A6D37"/>
    <w:rPr>
      <w:color w:val="106BBE"/>
    </w:rPr>
  </w:style>
  <w:style w:type="character" w:styleId="af8">
    <w:name w:val="FollowedHyperlink"/>
    <w:uiPriority w:val="99"/>
    <w:semiHidden/>
    <w:unhideWhenUsed/>
    <w:rsid w:val="00566A55"/>
    <w:rPr>
      <w:rFonts w:cs="Times New Roman"/>
      <w:color w:val="954F72"/>
      <w:u w:val="single"/>
    </w:rPr>
  </w:style>
  <w:style w:type="character" w:customStyle="1" w:styleId="blk">
    <w:name w:val="blk"/>
    <w:rsid w:val="00D95B53"/>
  </w:style>
  <w:style w:type="paragraph" w:styleId="af9">
    <w:name w:val="TOC Heading"/>
    <w:basedOn w:val="1"/>
    <w:next w:val="a0"/>
    <w:uiPriority w:val="39"/>
    <w:semiHidden/>
    <w:unhideWhenUsed/>
    <w:qFormat/>
    <w:rsid w:val="005F6139"/>
    <w:pPr>
      <w:keepLines/>
      <w:spacing w:before="480" w:after="0"/>
      <w:outlineLvl w:val="9"/>
    </w:pPr>
    <w:rPr>
      <w:color w:val="365F91"/>
      <w:kern w:val="0"/>
      <w:szCs w:val="28"/>
      <w:lang w:eastAsia="ru-RU"/>
    </w:rPr>
  </w:style>
  <w:style w:type="paragraph" w:styleId="a">
    <w:name w:val="Title"/>
    <w:aliases w:val="Таблицы"/>
    <w:basedOn w:val="3"/>
    <w:next w:val="a0"/>
    <w:link w:val="afa"/>
    <w:uiPriority w:val="10"/>
    <w:qFormat/>
    <w:rsid w:val="008E045D"/>
    <w:pPr>
      <w:numPr>
        <w:numId w:val="15"/>
      </w:numPr>
      <w:jc w:val="center"/>
      <w:outlineLvl w:val="0"/>
    </w:pPr>
    <w:rPr>
      <w:bCs/>
      <w:color w:val="000000"/>
      <w:kern w:val="28"/>
      <w:szCs w:val="32"/>
    </w:rPr>
  </w:style>
  <w:style w:type="character" w:customStyle="1" w:styleId="afa">
    <w:name w:val="Название Знак"/>
    <w:aliases w:val="Таблицы Знак"/>
    <w:link w:val="a"/>
    <w:uiPriority w:val="10"/>
    <w:locked/>
    <w:rsid w:val="008E045D"/>
    <w:rPr>
      <w:rFonts w:ascii="Times New Roman" w:hAnsi="Times New Roman" w:cs="Times New Roman"/>
      <w:bCs/>
      <w:color w:val="000000"/>
      <w:kern w:val="28"/>
      <w:sz w:val="28"/>
      <w:szCs w:val="32"/>
      <w:lang w:eastAsia="en-US"/>
    </w:rPr>
  </w:style>
  <w:style w:type="paragraph" w:styleId="11">
    <w:name w:val="toc 1"/>
    <w:basedOn w:val="a0"/>
    <w:next w:val="a0"/>
    <w:autoRedefine/>
    <w:uiPriority w:val="39"/>
    <w:unhideWhenUsed/>
    <w:rsid w:val="008E045D"/>
    <w:rPr>
      <w:rFonts w:ascii="Times New Roman" w:hAnsi="Times New Roman"/>
      <w:sz w:val="24"/>
    </w:rPr>
  </w:style>
  <w:style w:type="paragraph" w:styleId="21">
    <w:name w:val="toc 2"/>
    <w:basedOn w:val="a0"/>
    <w:next w:val="a0"/>
    <w:autoRedefine/>
    <w:uiPriority w:val="39"/>
    <w:unhideWhenUsed/>
    <w:rsid w:val="004F28CB"/>
    <w:pPr>
      <w:ind w:left="220"/>
    </w:pPr>
  </w:style>
  <w:style w:type="paragraph" w:customStyle="1" w:styleId="Default">
    <w:name w:val="Default"/>
    <w:rsid w:val="000208F7"/>
    <w:pPr>
      <w:autoSpaceDE w:val="0"/>
      <w:autoSpaceDN w:val="0"/>
      <w:adjustRightInd w:val="0"/>
    </w:pPr>
    <w:rPr>
      <w:rFonts w:ascii="Garamond" w:hAnsi="Garamond" w:cs="Garamond"/>
      <w:color w:val="000000"/>
      <w:sz w:val="24"/>
      <w:szCs w:val="24"/>
    </w:rPr>
  </w:style>
  <w:style w:type="character" w:styleId="afb">
    <w:name w:val="annotation reference"/>
    <w:uiPriority w:val="99"/>
    <w:semiHidden/>
    <w:unhideWhenUsed/>
    <w:rsid w:val="00A23C72"/>
    <w:rPr>
      <w:rFonts w:cs="Times New Roman"/>
      <w:sz w:val="16"/>
      <w:szCs w:val="16"/>
    </w:rPr>
  </w:style>
  <w:style w:type="paragraph" w:styleId="afc">
    <w:name w:val="annotation text"/>
    <w:basedOn w:val="a0"/>
    <w:link w:val="afd"/>
    <w:uiPriority w:val="99"/>
    <w:semiHidden/>
    <w:unhideWhenUsed/>
    <w:rsid w:val="00A23C72"/>
    <w:pPr>
      <w:spacing w:line="240" w:lineRule="auto"/>
    </w:pPr>
    <w:rPr>
      <w:sz w:val="20"/>
      <w:szCs w:val="20"/>
    </w:rPr>
  </w:style>
  <w:style w:type="character" w:customStyle="1" w:styleId="afd">
    <w:name w:val="Текст примечания Знак"/>
    <w:link w:val="afc"/>
    <w:uiPriority w:val="99"/>
    <w:semiHidden/>
    <w:locked/>
    <w:rsid w:val="00A23C72"/>
    <w:rPr>
      <w:rFonts w:cs="Times New Roman"/>
      <w:lang w:val="x-none" w:eastAsia="en-US"/>
    </w:rPr>
  </w:style>
  <w:style w:type="paragraph" w:styleId="afe">
    <w:name w:val="annotation subject"/>
    <w:basedOn w:val="afc"/>
    <w:next w:val="afc"/>
    <w:link w:val="aff"/>
    <w:uiPriority w:val="99"/>
    <w:semiHidden/>
    <w:unhideWhenUsed/>
    <w:rsid w:val="00A23C72"/>
    <w:rPr>
      <w:b/>
      <w:bCs/>
    </w:rPr>
  </w:style>
  <w:style w:type="character" w:customStyle="1" w:styleId="aff">
    <w:name w:val="Тема примечания Знак"/>
    <w:link w:val="afe"/>
    <w:uiPriority w:val="99"/>
    <w:semiHidden/>
    <w:locked/>
    <w:rsid w:val="00A23C72"/>
    <w:rPr>
      <w:rFonts w:cs="Times New Roman"/>
      <w:b/>
      <w:bCs/>
      <w:lang w:val="x-none" w:eastAsia="en-US"/>
    </w:rPr>
  </w:style>
  <w:style w:type="paragraph" w:styleId="aff0">
    <w:name w:val="caption"/>
    <w:basedOn w:val="a0"/>
    <w:next w:val="a0"/>
    <w:uiPriority w:val="35"/>
    <w:unhideWhenUsed/>
    <w:qFormat/>
    <w:rsid w:val="00EA4CC3"/>
    <w:pPr>
      <w:spacing w:line="240" w:lineRule="auto"/>
    </w:pPr>
    <w:rPr>
      <w:i/>
      <w:iCs/>
      <w:color w:val="44546A"/>
      <w:sz w:val="18"/>
      <w:szCs w:val="18"/>
    </w:rPr>
  </w:style>
  <w:style w:type="character" w:customStyle="1" w:styleId="30">
    <w:name w:val="Заголовок 3 Знак"/>
    <w:link w:val="3"/>
    <w:uiPriority w:val="9"/>
    <w:rsid w:val="008E045D"/>
    <w:rPr>
      <w:rFonts w:ascii="Times New Roman" w:eastAsia="Times New Roman" w:hAnsi="Times New Roman" w:cs="Times New Roman"/>
      <w:sz w:val="28"/>
      <w:szCs w:val="24"/>
      <w:lang w:eastAsia="en-US"/>
    </w:rPr>
  </w:style>
  <w:style w:type="paragraph" w:styleId="aff1">
    <w:name w:val="Revision"/>
    <w:hidden/>
    <w:uiPriority w:val="99"/>
    <w:semiHidden/>
    <w:rsid w:val="00336E15"/>
    <w:rPr>
      <w:rFonts w:cs="Times New Roman"/>
      <w:sz w:val="22"/>
      <w:szCs w:val="22"/>
      <w:lang w:eastAsia="en-US"/>
    </w:rPr>
  </w:style>
  <w:style w:type="paragraph" w:customStyle="1" w:styleId="s1">
    <w:name w:val="s_1"/>
    <w:basedOn w:val="a0"/>
    <w:rsid w:val="00A945E0"/>
    <w:pPr>
      <w:spacing w:before="100" w:beforeAutospacing="1" w:after="100" w:afterAutospacing="1" w:line="240" w:lineRule="auto"/>
    </w:pPr>
    <w:rPr>
      <w:rFonts w:ascii="Times New Roman" w:hAnsi="Times New Roman"/>
      <w:sz w:val="24"/>
      <w:szCs w:val="24"/>
      <w:lang w:eastAsia="ru-RU"/>
    </w:rPr>
  </w:style>
  <w:style w:type="character" w:customStyle="1" w:styleId="a5">
    <w:name w:val="Абзац списка Знак"/>
    <w:link w:val="a4"/>
    <w:uiPriority w:val="34"/>
    <w:rsid w:val="00DB3C12"/>
    <w:rPr>
      <w:rFonts w:cs="Times New Roman"/>
      <w:sz w:val="22"/>
      <w:szCs w:val="22"/>
      <w:lang w:eastAsia="en-US"/>
    </w:rPr>
  </w:style>
  <w:style w:type="paragraph" w:customStyle="1" w:styleId="s3">
    <w:name w:val="s_3"/>
    <w:basedOn w:val="a0"/>
    <w:rsid w:val="00F0261A"/>
    <w:pPr>
      <w:spacing w:before="100" w:beforeAutospacing="1" w:after="100" w:afterAutospacing="1" w:line="240" w:lineRule="auto"/>
    </w:pPr>
    <w:rPr>
      <w:rFonts w:ascii="Times New Roman" w:hAnsi="Times New Roman"/>
      <w:sz w:val="24"/>
      <w:szCs w:val="24"/>
      <w:lang w:eastAsia="ru-RU"/>
    </w:rPr>
  </w:style>
  <w:style w:type="character" w:styleId="aff2">
    <w:name w:val="Emphasis"/>
    <w:basedOn w:val="a1"/>
    <w:uiPriority w:val="20"/>
    <w:qFormat/>
    <w:rsid w:val="001E2596"/>
    <w:rPr>
      <w:i/>
      <w:iCs/>
    </w:rPr>
  </w:style>
  <w:style w:type="character" w:customStyle="1" w:styleId="s10">
    <w:name w:val="s_10"/>
    <w:basedOn w:val="a1"/>
    <w:rsid w:val="002436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22668">
      <w:bodyDiv w:val="1"/>
      <w:marLeft w:val="0"/>
      <w:marRight w:val="0"/>
      <w:marTop w:val="0"/>
      <w:marBottom w:val="0"/>
      <w:divBdr>
        <w:top w:val="none" w:sz="0" w:space="0" w:color="auto"/>
        <w:left w:val="none" w:sz="0" w:space="0" w:color="auto"/>
        <w:bottom w:val="none" w:sz="0" w:space="0" w:color="auto"/>
        <w:right w:val="none" w:sz="0" w:space="0" w:color="auto"/>
      </w:divBdr>
      <w:divsChild>
        <w:div w:id="46490141">
          <w:marLeft w:val="0"/>
          <w:marRight w:val="0"/>
          <w:marTop w:val="0"/>
          <w:marBottom w:val="0"/>
          <w:divBdr>
            <w:top w:val="none" w:sz="0" w:space="0" w:color="auto"/>
            <w:left w:val="none" w:sz="0" w:space="0" w:color="auto"/>
            <w:bottom w:val="none" w:sz="0" w:space="0" w:color="auto"/>
            <w:right w:val="none" w:sz="0" w:space="0" w:color="auto"/>
          </w:divBdr>
          <w:divsChild>
            <w:div w:id="1243758603">
              <w:marLeft w:val="0"/>
              <w:marRight w:val="0"/>
              <w:marTop w:val="0"/>
              <w:marBottom w:val="0"/>
              <w:divBdr>
                <w:top w:val="none" w:sz="0" w:space="0" w:color="auto"/>
                <w:left w:val="none" w:sz="0" w:space="0" w:color="auto"/>
                <w:bottom w:val="none" w:sz="0" w:space="0" w:color="auto"/>
                <w:right w:val="none" w:sz="0" w:space="0" w:color="auto"/>
              </w:divBdr>
            </w:div>
            <w:div w:id="17808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57073">
      <w:bodyDiv w:val="1"/>
      <w:marLeft w:val="0"/>
      <w:marRight w:val="0"/>
      <w:marTop w:val="0"/>
      <w:marBottom w:val="0"/>
      <w:divBdr>
        <w:top w:val="none" w:sz="0" w:space="0" w:color="auto"/>
        <w:left w:val="none" w:sz="0" w:space="0" w:color="auto"/>
        <w:bottom w:val="none" w:sz="0" w:space="0" w:color="auto"/>
        <w:right w:val="none" w:sz="0" w:space="0" w:color="auto"/>
      </w:divBdr>
    </w:div>
    <w:div w:id="336855386">
      <w:bodyDiv w:val="1"/>
      <w:marLeft w:val="0"/>
      <w:marRight w:val="0"/>
      <w:marTop w:val="0"/>
      <w:marBottom w:val="0"/>
      <w:divBdr>
        <w:top w:val="none" w:sz="0" w:space="0" w:color="auto"/>
        <w:left w:val="none" w:sz="0" w:space="0" w:color="auto"/>
        <w:bottom w:val="none" w:sz="0" w:space="0" w:color="auto"/>
        <w:right w:val="none" w:sz="0" w:space="0" w:color="auto"/>
      </w:divBdr>
      <w:divsChild>
        <w:div w:id="614363301">
          <w:marLeft w:val="0"/>
          <w:marRight w:val="0"/>
          <w:marTop w:val="0"/>
          <w:marBottom w:val="0"/>
          <w:divBdr>
            <w:top w:val="none" w:sz="0" w:space="0" w:color="auto"/>
            <w:left w:val="none" w:sz="0" w:space="0" w:color="auto"/>
            <w:bottom w:val="none" w:sz="0" w:space="0" w:color="auto"/>
            <w:right w:val="none" w:sz="0" w:space="0" w:color="auto"/>
          </w:divBdr>
          <w:divsChild>
            <w:div w:id="49429811">
              <w:marLeft w:val="0"/>
              <w:marRight w:val="0"/>
              <w:marTop w:val="0"/>
              <w:marBottom w:val="0"/>
              <w:divBdr>
                <w:top w:val="none" w:sz="0" w:space="0" w:color="auto"/>
                <w:left w:val="none" w:sz="0" w:space="0" w:color="auto"/>
                <w:bottom w:val="none" w:sz="0" w:space="0" w:color="auto"/>
                <w:right w:val="none" w:sz="0" w:space="0" w:color="auto"/>
              </w:divBdr>
            </w:div>
            <w:div w:id="106855563">
              <w:marLeft w:val="0"/>
              <w:marRight w:val="0"/>
              <w:marTop w:val="0"/>
              <w:marBottom w:val="0"/>
              <w:divBdr>
                <w:top w:val="none" w:sz="0" w:space="0" w:color="auto"/>
                <w:left w:val="none" w:sz="0" w:space="0" w:color="auto"/>
                <w:bottom w:val="none" w:sz="0" w:space="0" w:color="auto"/>
                <w:right w:val="none" w:sz="0" w:space="0" w:color="auto"/>
              </w:divBdr>
            </w:div>
            <w:div w:id="117913390">
              <w:marLeft w:val="0"/>
              <w:marRight w:val="0"/>
              <w:marTop w:val="0"/>
              <w:marBottom w:val="0"/>
              <w:divBdr>
                <w:top w:val="none" w:sz="0" w:space="0" w:color="auto"/>
                <w:left w:val="none" w:sz="0" w:space="0" w:color="auto"/>
                <w:bottom w:val="none" w:sz="0" w:space="0" w:color="auto"/>
                <w:right w:val="none" w:sz="0" w:space="0" w:color="auto"/>
              </w:divBdr>
            </w:div>
            <w:div w:id="137646515">
              <w:marLeft w:val="0"/>
              <w:marRight w:val="0"/>
              <w:marTop w:val="0"/>
              <w:marBottom w:val="0"/>
              <w:divBdr>
                <w:top w:val="none" w:sz="0" w:space="0" w:color="auto"/>
                <w:left w:val="none" w:sz="0" w:space="0" w:color="auto"/>
                <w:bottom w:val="none" w:sz="0" w:space="0" w:color="auto"/>
                <w:right w:val="none" w:sz="0" w:space="0" w:color="auto"/>
              </w:divBdr>
            </w:div>
            <w:div w:id="209850571">
              <w:marLeft w:val="0"/>
              <w:marRight w:val="0"/>
              <w:marTop w:val="0"/>
              <w:marBottom w:val="0"/>
              <w:divBdr>
                <w:top w:val="none" w:sz="0" w:space="0" w:color="auto"/>
                <w:left w:val="none" w:sz="0" w:space="0" w:color="auto"/>
                <w:bottom w:val="none" w:sz="0" w:space="0" w:color="auto"/>
                <w:right w:val="none" w:sz="0" w:space="0" w:color="auto"/>
              </w:divBdr>
            </w:div>
            <w:div w:id="256597706">
              <w:marLeft w:val="0"/>
              <w:marRight w:val="0"/>
              <w:marTop w:val="0"/>
              <w:marBottom w:val="0"/>
              <w:divBdr>
                <w:top w:val="none" w:sz="0" w:space="0" w:color="auto"/>
                <w:left w:val="none" w:sz="0" w:space="0" w:color="auto"/>
                <w:bottom w:val="none" w:sz="0" w:space="0" w:color="auto"/>
                <w:right w:val="none" w:sz="0" w:space="0" w:color="auto"/>
              </w:divBdr>
            </w:div>
            <w:div w:id="282082978">
              <w:marLeft w:val="0"/>
              <w:marRight w:val="0"/>
              <w:marTop w:val="0"/>
              <w:marBottom w:val="0"/>
              <w:divBdr>
                <w:top w:val="none" w:sz="0" w:space="0" w:color="auto"/>
                <w:left w:val="none" w:sz="0" w:space="0" w:color="auto"/>
                <w:bottom w:val="none" w:sz="0" w:space="0" w:color="auto"/>
                <w:right w:val="none" w:sz="0" w:space="0" w:color="auto"/>
              </w:divBdr>
            </w:div>
            <w:div w:id="338628555">
              <w:marLeft w:val="0"/>
              <w:marRight w:val="0"/>
              <w:marTop w:val="0"/>
              <w:marBottom w:val="0"/>
              <w:divBdr>
                <w:top w:val="none" w:sz="0" w:space="0" w:color="auto"/>
                <w:left w:val="none" w:sz="0" w:space="0" w:color="auto"/>
                <w:bottom w:val="none" w:sz="0" w:space="0" w:color="auto"/>
                <w:right w:val="none" w:sz="0" w:space="0" w:color="auto"/>
              </w:divBdr>
            </w:div>
            <w:div w:id="343941066">
              <w:marLeft w:val="0"/>
              <w:marRight w:val="0"/>
              <w:marTop w:val="0"/>
              <w:marBottom w:val="0"/>
              <w:divBdr>
                <w:top w:val="none" w:sz="0" w:space="0" w:color="auto"/>
                <w:left w:val="none" w:sz="0" w:space="0" w:color="auto"/>
                <w:bottom w:val="none" w:sz="0" w:space="0" w:color="auto"/>
                <w:right w:val="none" w:sz="0" w:space="0" w:color="auto"/>
              </w:divBdr>
            </w:div>
            <w:div w:id="365646630">
              <w:marLeft w:val="0"/>
              <w:marRight w:val="0"/>
              <w:marTop w:val="0"/>
              <w:marBottom w:val="0"/>
              <w:divBdr>
                <w:top w:val="none" w:sz="0" w:space="0" w:color="auto"/>
                <w:left w:val="none" w:sz="0" w:space="0" w:color="auto"/>
                <w:bottom w:val="none" w:sz="0" w:space="0" w:color="auto"/>
                <w:right w:val="none" w:sz="0" w:space="0" w:color="auto"/>
              </w:divBdr>
            </w:div>
            <w:div w:id="409936311">
              <w:marLeft w:val="0"/>
              <w:marRight w:val="0"/>
              <w:marTop w:val="0"/>
              <w:marBottom w:val="0"/>
              <w:divBdr>
                <w:top w:val="none" w:sz="0" w:space="0" w:color="auto"/>
                <w:left w:val="none" w:sz="0" w:space="0" w:color="auto"/>
                <w:bottom w:val="none" w:sz="0" w:space="0" w:color="auto"/>
                <w:right w:val="none" w:sz="0" w:space="0" w:color="auto"/>
              </w:divBdr>
            </w:div>
            <w:div w:id="413477366">
              <w:marLeft w:val="0"/>
              <w:marRight w:val="0"/>
              <w:marTop w:val="0"/>
              <w:marBottom w:val="0"/>
              <w:divBdr>
                <w:top w:val="none" w:sz="0" w:space="0" w:color="auto"/>
                <w:left w:val="none" w:sz="0" w:space="0" w:color="auto"/>
                <w:bottom w:val="none" w:sz="0" w:space="0" w:color="auto"/>
                <w:right w:val="none" w:sz="0" w:space="0" w:color="auto"/>
              </w:divBdr>
            </w:div>
            <w:div w:id="461271644">
              <w:marLeft w:val="0"/>
              <w:marRight w:val="0"/>
              <w:marTop w:val="0"/>
              <w:marBottom w:val="0"/>
              <w:divBdr>
                <w:top w:val="none" w:sz="0" w:space="0" w:color="auto"/>
                <w:left w:val="none" w:sz="0" w:space="0" w:color="auto"/>
                <w:bottom w:val="none" w:sz="0" w:space="0" w:color="auto"/>
                <w:right w:val="none" w:sz="0" w:space="0" w:color="auto"/>
              </w:divBdr>
            </w:div>
            <w:div w:id="532117202">
              <w:marLeft w:val="0"/>
              <w:marRight w:val="0"/>
              <w:marTop w:val="0"/>
              <w:marBottom w:val="0"/>
              <w:divBdr>
                <w:top w:val="none" w:sz="0" w:space="0" w:color="auto"/>
                <w:left w:val="none" w:sz="0" w:space="0" w:color="auto"/>
                <w:bottom w:val="none" w:sz="0" w:space="0" w:color="auto"/>
                <w:right w:val="none" w:sz="0" w:space="0" w:color="auto"/>
              </w:divBdr>
            </w:div>
            <w:div w:id="532887376">
              <w:marLeft w:val="0"/>
              <w:marRight w:val="0"/>
              <w:marTop w:val="0"/>
              <w:marBottom w:val="0"/>
              <w:divBdr>
                <w:top w:val="none" w:sz="0" w:space="0" w:color="auto"/>
                <w:left w:val="none" w:sz="0" w:space="0" w:color="auto"/>
                <w:bottom w:val="none" w:sz="0" w:space="0" w:color="auto"/>
                <w:right w:val="none" w:sz="0" w:space="0" w:color="auto"/>
              </w:divBdr>
            </w:div>
            <w:div w:id="593437791">
              <w:marLeft w:val="0"/>
              <w:marRight w:val="0"/>
              <w:marTop w:val="0"/>
              <w:marBottom w:val="0"/>
              <w:divBdr>
                <w:top w:val="none" w:sz="0" w:space="0" w:color="auto"/>
                <w:left w:val="none" w:sz="0" w:space="0" w:color="auto"/>
                <w:bottom w:val="none" w:sz="0" w:space="0" w:color="auto"/>
                <w:right w:val="none" w:sz="0" w:space="0" w:color="auto"/>
              </w:divBdr>
            </w:div>
            <w:div w:id="611937092">
              <w:marLeft w:val="0"/>
              <w:marRight w:val="0"/>
              <w:marTop w:val="0"/>
              <w:marBottom w:val="0"/>
              <w:divBdr>
                <w:top w:val="none" w:sz="0" w:space="0" w:color="auto"/>
                <w:left w:val="none" w:sz="0" w:space="0" w:color="auto"/>
                <w:bottom w:val="none" w:sz="0" w:space="0" w:color="auto"/>
                <w:right w:val="none" w:sz="0" w:space="0" w:color="auto"/>
              </w:divBdr>
            </w:div>
            <w:div w:id="666908576">
              <w:marLeft w:val="0"/>
              <w:marRight w:val="0"/>
              <w:marTop w:val="0"/>
              <w:marBottom w:val="0"/>
              <w:divBdr>
                <w:top w:val="none" w:sz="0" w:space="0" w:color="auto"/>
                <w:left w:val="none" w:sz="0" w:space="0" w:color="auto"/>
                <w:bottom w:val="none" w:sz="0" w:space="0" w:color="auto"/>
                <w:right w:val="none" w:sz="0" w:space="0" w:color="auto"/>
              </w:divBdr>
            </w:div>
            <w:div w:id="689140050">
              <w:marLeft w:val="0"/>
              <w:marRight w:val="0"/>
              <w:marTop w:val="0"/>
              <w:marBottom w:val="0"/>
              <w:divBdr>
                <w:top w:val="none" w:sz="0" w:space="0" w:color="auto"/>
                <w:left w:val="none" w:sz="0" w:space="0" w:color="auto"/>
                <w:bottom w:val="none" w:sz="0" w:space="0" w:color="auto"/>
                <w:right w:val="none" w:sz="0" w:space="0" w:color="auto"/>
              </w:divBdr>
            </w:div>
            <w:div w:id="742798740">
              <w:marLeft w:val="0"/>
              <w:marRight w:val="0"/>
              <w:marTop w:val="0"/>
              <w:marBottom w:val="0"/>
              <w:divBdr>
                <w:top w:val="none" w:sz="0" w:space="0" w:color="auto"/>
                <w:left w:val="none" w:sz="0" w:space="0" w:color="auto"/>
                <w:bottom w:val="none" w:sz="0" w:space="0" w:color="auto"/>
                <w:right w:val="none" w:sz="0" w:space="0" w:color="auto"/>
              </w:divBdr>
            </w:div>
            <w:div w:id="837578013">
              <w:marLeft w:val="0"/>
              <w:marRight w:val="0"/>
              <w:marTop w:val="0"/>
              <w:marBottom w:val="0"/>
              <w:divBdr>
                <w:top w:val="none" w:sz="0" w:space="0" w:color="auto"/>
                <w:left w:val="none" w:sz="0" w:space="0" w:color="auto"/>
                <w:bottom w:val="none" w:sz="0" w:space="0" w:color="auto"/>
                <w:right w:val="none" w:sz="0" w:space="0" w:color="auto"/>
              </w:divBdr>
            </w:div>
            <w:div w:id="866140450">
              <w:marLeft w:val="0"/>
              <w:marRight w:val="0"/>
              <w:marTop w:val="0"/>
              <w:marBottom w:val="0"/>
              <w:divBdr>
                <w:top w:val="none" w:sz="0" w:space="0" w:color="auto"/>
                <w:left w:val="none" w:sz="0" w:space="0" w:color="auto"/>
                <w:bottom w:val="none" w:sz="0" w:space="0" w:color="auto"/>
                <w:right w:val="none" w:sz="0" w:space="0" w:color="auto"/>
              </w:divBdr>
            </w:div>
            <w:div w:id="866870749">
              <w:marLeft w:val="0"/>
              <w:marRight w:val="0"/>
              <w:marTop w:val="0"/>
              <w:marBottom w:val="0"/>
              <w:divBdr>
                <w:top w:val="none" w:sz="0" w:space="0" w:color="auto"/>
                <w:left w:val="none" w:sz="0" w:space="0" w:color="auto"/>
                <w:bottom w:val="none" w:sz="0" w:space="0" w:color="auto"/>
                <w:right w:val="none" w:sz="0" w:space="0" w:color="auto"/>
              </w:divBdr>
            </w:div>
            <w:div w:id="937758554">
              <w:marLeft w:val="0"/>
              <w:marRight w:val="0"/>
              <w:marTop w:val="0"/>
              <w:marBottom w:val="0"/>
              <w:divBdr>
                <w:top w:val="none" w:sz="0" w:space="0" w:color="auto"/>
                <w:left w:val="none" w:sz="0" w:space="0" w:color="auto"/>
                <w:bottom w:val="none" w:sz="0" w:space="0" w:color="auto"/>
                <w:right w:val="none" w:sz="0" w:space="0" w:color="auto"/>
              </w:divBdr>
            </w:div>
            <w:div w:id="938441650">
              <w:marLeft w:val="0"/>
              <w:marRight w:val="0"/>
              <w:marTop w:val="0"/>
              <w:marBottom w:val="0"/>
              <w:divBdr>
                <w:top w:val="none" w:sz="0" w:space="0" w:color="auto"/>
                <w:left w:val="none" w:sz="0" w:space="0" w:color="auto"/>
                <w:bottom w:val="none" w:sz="0" w:space="0" w:color="auto"/>
                <w:right w:val="none" w:sz="0" w:space="0" w:color="auto"/>
              </w:divBdr>
            </w:div>
            <w:div w:id="969290636">
              <w:marLeft w:val="0"/>
              <w:marRight w:val="0"/>
              <w:marTop w:val="0"/>
              <w:marBottom w:val="0"/>
              <w:divBdr>
                <w:top w:val="none" w:sz="0" w:space="0" w:color="auto"/>
                <w:left w:val="none" w:sz="0" w:space="0" w:color="auto"/>
                <w:bottom w:val="none" w:sz="0" w:space="0" w:color="auto"/>
                <w:right w:val="none" w:sz="0" w:space="0" w:color="auto"/>
              </w:divBdr>
            </w:div>
            <w:div w:id="991981503">
              <w:marLeft w:val="0"/>
              <w:marRight w:val="0"/>
              <w:marTop w:val="0"/>
              <w:marBottom w:val="0"/>
              <w:divBdr>
                <w:top w:val="none" w:sz="0" w:space="0" w:color="auto"/>
                <w:left w:val="none" w:sz="0" w:space="0" w:color="auto"/>
                <w:bottom w:val="none" w:sz="0" w:space="0" w:color="auto"/>
                <w:right w:val="none" w:sz="0" w:space="0" w:color="auto"/>
              </w:divBdr>
            </w:div>
            <w:div w:id="992757032">
              <w:marLeft w:val="0"/>
              <w:marRight w:val="0"/>
              <w:marTop w:val="0"/>
              <w:marBottom w:val="0"/>
              <w:divBdr>
                <w:top w:val="none" w:sz="0" w:space="0" w:color="auto"/>
                <w:left w:val="none" w:sz="0" w:space="0" w:color="auto"/>
                <w:bottom w:val="none" w:sz="0" w:space="0" w:color="auto"/>
                <w:right w:val="none" w:sz="0" w:space="0" w:color="auto"/>
              </w:divBdr>
            </w:div>
            <w:div w:id="1092358049">
              <w:marLeft w:val="0"/>
              <w:marRight w:val="0"/>
              <w:marTop w:val="0"/>
              <w:marBottom w:val="0"/>
              <w:divBdr>
                <w:top w:val="none" w:sz="0" w:space="0" w:color="auto"/>
                <w:left w:val="none" w:sz="0" w:space="0" w:color="auto"/>
                <w:bottom w:val="none" w:sz="0" w:space="0" w:color="auto"/>
                <w:right w:val="none" w:sz="0" w:space="0" w:color="auto"/>
              </w:divBdr>
            </w:div>
            <w:div w:id="1116219378">
              <w:marLeft w:val="0"/>
              <w:marRight w:val="0"/>
              <w:marTop w:val="0"/>
              <w:marBottom w:val="0"/>
              <w:divBdr>
                <w:top w:val="none" w:sz="0" w:space="0" w:color="auto"/>
                <w:left w:val="none" w:sz="0" w:space="0" w:color="auto"/>
                <w:bottom w:val="none" w:sz="0" w:space="0" w:color="auto"/>
                <w:right w:val="none" w:sz="0" w:space="0" w:color="auto"/>
              </w:divBdr>
            </w:div>
            <w:div w:id="1149833318">
              <w:marLeft w:val="0"/>
              <w:marRight w:val="0"/>
              <w:marTop w:val="0"/>
              <w:marBottom w:val="0"/>
              <w:divBdr>
                <w:top w:val="none" w:sz="0" w:space="0" w:color="auto"/>
                <w:left w:val="none" w:sz="0" w:space="0" w:color="auto"/>
                <w:bottom w:val="none" w:sz="0" w:space="0" w:color="auto"/>
                <w:right w:val="none" w:sz="0" w:space="0" w:color="auto"/>
              </w:divBdr>
            </w:div>
            <w:div w:id="1165434583">
              <w:marLeft w:val="0"/>
              <w:marRight w:val="0"/>
              <w:marTop w:val="0"/>
              <w:marBottom w:val="0"/>
              <w:divBdr>
                <w:top w:val="none" w:sz="0" w:space="0" w:color="auto"/>
                <w:left w:val="none" w:sz="0" w:space="0" w:color="auto"/>
                <w:bottom w:val="none" w:sz="0" w:space="0" w:color="auto"/>
                <w:right w:val="none" w:sz="0" w:space="0" w:color="auto"/>
              </w:divBdr>
            </w:div>
            <w:div w:id="1198927297">
              <w:marLeft w:val="0"/>
              <w:marRight w:val="0"/>
              <w:marTop w:val="0"/>
              <w:marBottom w:val="0"/>
              <w:divBdr>
                <w:top w:val="none" w:sz="0" w:space="0" w:color="auto"/>
                <w:left w:val="none" w:sz="0" w:space="0" w:color="auto"/>
                <w:bottom w:val="none" w:sz="0" w:space="0" w:color="auto"/>
                <w:right w:val="none" w:sz="0" w:space="0" w:color="auto"/>
              </w:divBdr>
            </w:div>
            <w:div w:id="1222521384">
              <w:marLeft w:val="0"/>
              <w:marRight w:val="0"/>
              <w:marTop w:val="0"/>
              <w:marBottom w:val="0"/>
              <w:divBdr>
                <w:top w:val="none" w:sz="0" w:space="0" w:color="auto"/>
                <w:left w:val="none" w:sz="0" w:space="0" w:color="auto"/>
                <w:bottom w:val="none" w:sz="0" w:space="0" w:color="auto"/>
                <w:right w:val="none" w:sz="0" w:space="0" w:color="auto"/>
              </w:divBdr>
            </w:div>
            <w:div w:id="1235971291">
              <w:marLeft w:val="0"/>
              <w:marRight w:val="0"/>
              <w:marTop w:val="0"/>
              <w:marBottom w:val="0"/>
              <w:divBdr>
                <w:top w:val="none" w:sz="0" w:space="0" w:color="auto"/>
                <w:left w:val="none" w:sz="0" w:space="0" w:color="auto"/>
                <w:bottom w:val="none" w:sz="0" w:space="0" w:color="auto"/>
                <w:right w:val="none" w:sz="0" w:space="0" w:color="auto"/>
              </w:divBdr>
            </w:div>
            <w:div w:id="1391617810">
              <w:marLeft w:val="0"/>
              <w:marRight w:val="0"/>
              <w:marTop w:val="0"/>
              <w:marBottom w:val="0"/>
              <w:divBdr>
                <w:top w:val="none" w:sz="0" w:space="0" w:color="auto"/>
                <w:left w:val="none" w:sz="0" w:space="0" w:color="auto"/>
                <w:bottom w:val="none" w:sz="0" w:space="0" w:color="auto"/>
                <w:right w:val="none" w:sz="0" w:space="0" w:color="auto"/>
              </w:divBdr>
            </w:div>
            <w:div w:id="1392732443">
              <w:marLeft w:val="0"/>
              <w:marRight w:val="0"/>
              <w:marTop w:val="0"/>
              <w:marBottom w:val="0"/>
              <w:divBdr>
                <w:top w:val="none" w:sz="0" w:space="0" w:color="auto"/>
                <w:left w:val="none" w:sz="0" w:space="0" w:color="auto"/>
                <w:bottom w:val="none" w:sz="0" w:space="0" w:color="auto"/>
                <w:right w:val="none" w:sz="0" w:space="0" w:color="auto"/>
              </w:divBdr>
            </w:div>
            <w:div w:id="1396319514">
              <w:marLeft w:val="0"/>
              <w:marRight w:val="0"/>
              <w:marTop w:val="0"/>
              <w:marBottom w:val="0"/>
              <w:divBdr>
                <w:top w:val="none" w:sz="0" w:space="0" w:color="auto"/>
                <w:left w:val="none" w:sz="0" w:space="0" w:color="auto"/>
                <w:bottom w:val="none" w:sz="0" w:space="0" w:color="auto"/>
                <w:right w:val="none" w:sz="0" w:space="0" w:color="auto"/>
              </w:divBdr>
            </w:div>
            <w:div w:id="1398014646">
              <w:marLeft w:val="0"/>
              <w:marRight w:val="0"/>
              <w:marTop w:val="0"/>
              <w:marBottom w:val="0"/>
              <w:divBdr>
                <w:top w:val="none" w:sz="0" w:space="0" w:color="auto"/>
                <w:left w:val="none" w:sz="0" w:space="0" w:color="auto"/>
                <w:bottom w:val="none" w:sz="0" w:space="0" w:color="auto"/>
                <w:right w:val="none" w:sz="0" w:space="0" w:color="auto"/>
              </w:divBdr>
            </w:div>
            <w:div w:id="1435781418">
              <w:marLeft w:val="0"/>
              <w:marRight w:val="0"/>
              <w:marTop w:val="0"/>
              <w:marBottom w:val="0"/>
              <w:divBdr>
                <w:top w:val="none" w:sz="0" w:space="0" w:color="auto"/>
                <w:left w:val="none" w:sz="0" w:space="0" w:color="auto"/>
                <w:bottom w:val="none" w:sz="0" w:space="0" w:color="auto"/>
                <w:right w:val="none" w:sz="0" w:space="0" w:color="auto"/>
              </w:divBdr>
            </w:div>
            <w:div w:id="1437168948">
              <w:marLeft w:val="0"/>
              <w:marRight w:val="0"/>
              <w:marTop w:val="0"/>
              <w:marBottom w:val="0"/>
              <w:divBdr>
                <w:top w:val="none" w:sz="0" w:space="0" w:color="auto"/>
                <w:left w:val="none" w:sz="0" w:space="0" w:color="auto"/>
                <w:bottom w:val="none" w:sz="0" w:space="0" w:color="auto"/>
                <w:right w:val="none" w:sz="0" w:space="0" w:color="auto"/>
              </w:divBdr>
            </w:div>
            <w:div w:id="1441946749">
              <w:marLeft w:val="0"/>
              <w:marRight w:val="0"/>
              <w:marTop w:val="0"/>
              <w:marBottom w:val="0"/>
              <w:divBdr>
                <w:top w:val="none" w:sz="0" w:space="0" w:color="auto"/>
                <w:left w:val="none" w:sz="0" w:space="0" w:color="auto"/>
                <w:bottom w:val="none" w:sz="0" w:space="0" w:color="auto"/>
                <w:right w:val="none" w:sz="0" w:space="0" w:color="auto"/>
              </w:divBdr>
            </w:div>
            <w:div w:id="1455323864">
              <w:marLeft w:val="0"/>
              <w:marRight w:val="0"/>
              <w:marTop w:val="0"/>
              <w:marBottom w:val="0"/>
              <w:divBdr>
                <w:top w:val="none" w:sz="0" w:space="0" w:color="auto"/>
                <w:left w:val="none" w:sz="0" w:space="0" w:color="auto"/>
                <w:bottom w:val="none" w:sz="0" w:space="0" w:color="auto"/>
                <w:right w:val="none" w:sz="0" w:space="0" w:color="auto"/>
              </w:divBdr>
            </w:div>
            <w:div w:id="1525170141">
              <w:marLeft w:val="0"/>
              <w:marRight w:val="0"/>
              <w:marTop w:val="0"/>
              <w:marBottom w:val="0"/>
              <w:divBdr>
                <w:top w:val="none" w:sz="0" w:space="0" w:color="auto"/>
                <w:left w:val="none" w:sz="0" w:space="0" w:color="auto"/>
                <w:bottom w:val="none" w:sz="0" w:space="0" w:color="auto"/>
                <w:right w:val="none" w:sz="0" w:space="0" w:color="auto"/>
              </w:divBdr>
            </w:div>
            <w:div w:id="1588616585">
              <w:marLeft w:val="0"/>
              <w:marRight w:val="0"/>
              <w:marTop w:val="0"/>
              <w:marBottom w:val="0"/>
              <w:divBdr>
                <w:top w:val="none" w:sz="0" w:space="0" w:color="auto"/>
                <w:left w:val="none" w:sz="0" w:space="0" w:color="auto"/>
                <w:bottom w:val="none" w:sz="0" w:space="0" w:color="auto"/>
                <w:right w:val="none" w:sz="0" w:space="0" w:color="auto"/>
              </w:divBdr>
            </w:div>
            <w:div w:id="1604419349">
              <w:marLeft w:val="0"/>
              <w:marRight w:val="0"/>
              <w:marTop w:val="0"/>
              <w:marBottom w:val="0"/>
              <w:divBdr>
                <w:top w:val="none" w:sz="0" w:space="0" w:color="auto"/>
                <w:left w:val="none" w:sz="0" w:space="0" w:color="auto"/>
                <w:bottom w:val="none" w:sz="0" w:space="0" w:color="auto"/>
                <w:right w:val="none" w:sz="0" w:space="0" w:color="auto"/>
              </w:divBdr>
            </w:div>
            <w:div w:id="1642231225">
              <w:marLeft w:val="0"/>
              <w:marRight w:val="0"/>
              <w:marTop w:val="0"/>
              <w:marBottom w:val="0"/>
              <w:divBdr>
                <w:top w:val="none" w:sz="0" w:space="0" w:color="auto"/>
                <w:left w:val="none" w:sz="0" w:space="0" w:color="auto"/>
                <w:bottom w:val="none" w:sz="0" w:space="0" w:color="auto"/>
                <w:right w:val="none" w:sz="0" w:space="0" w:color="auto"/>
              </w:divBdr>
            </w:div>
            <w:div w:id="1679499896">
              <w:marLeft w:val="0"/>
              <w:marRight w:val="0"/>
              <w:marTop w:val="0"/>
              <w:marBottom w:val="0"/>
              <w:divBdr>
                <w:top w:val="none" w:sz="0" w:space="0" w:color="auto"/>
                <w:left w:val="none" w:sz="0" w:space="0" w:color="auto"/>
                <w:bottom w:val="none" w:sz="0" w:space="0" w:color="auto"/>
                <w:right w:val="none" w:sz="0" w:space="0" w:color="auto"/>
              </w:divBdr>
            </w:div>
            <w:div w:id="1780299227">
              <w:marLeft w:val="0"/>
              <w:marRight w:val="0"/>
              <w:marTop w:val="0"/>
              <w:marBottom w:val="0"/>
              <w:divBdr>
                <w:top w:val="none" w:sz="0" w:space="0" w:color="auto"/>
                <w:left w:val="none" w:sz="0" w:space="0" w:color="auto"/>
                <w:bottom w:val="none" w:sz="0" w:space="0" w:color="auto"/>
                <w:right w:val="none" w:sz="0" w:space="0" w:color="auto"/>
              </w:divBdr>
            </w:div>
            <w:div w:id="1802965711">
              <w:marLeft w:val="0"/>
              <w:marRight w:val="0"/>
              <w:marTop w:val="0"/>
              <w:marBottom w:val="0"/>
              <w:divBdr>
                <w:top w:val="none" w:sz="0" w:space="0" w:color="auto"/>
                <w:left w:val="none" w:sz="0" w:space="0" w:color="auto"/>
                <w:bottom w:val="none" w:sz="0" w:space="0" w:color="auto"/>
                <w:right w:val="none" w:sz="0" w:space="0" w:color="auto"/>
              </w:divBdr>
            </w:div>
            <w:div w:id="1807821240">
              <w:marLeft w:val="0"/>
              <w:marRight w:val="0"/>
              <w:marTop w:val="0"/>
              <w:marBottom w:val="0"/>
              <w:divBdr>
                <w:top w:val="none" w:sz="0" w:space="0" w:color="auto"/>
                <w:left w:val="none" w:sz="0" w:space="0" w:color="auto"/>
                <w:bottom w:val="none" w:sz="0" w:space="0" w:color="auto"/>
                <w:right w:val="none" w:sz="0" w:space="0" w:color="auto"/>
              </w:divBdr>
            </w:div>
            <w:div w:id="1810706652">
              <w:marLeft w:val="0"/>
              <w:marRight w:val="0"/>
              <w:marTop w:val="0"/>
              <w:marBottom w:val="0"/>
              <w:divBdr>
                <w:top w:val="none" w:sz="0" w:space="0" w:color="auto"/>
                <w:left w:val="none" w:sz="0" w:space="0" w:color="auto"/>
                <w:bottom w:val="none" w:sz="0" w:space="0" w:color="auto"/>
                <w:right w:val="none" w:sz="0" w:space="0" w:color="auto"/>
              </w:divBdr>
            </w:div>
            <w:div w:id="1907454449">
              <w:marLeft w:val="0"/>
              <w:marRight w:val="0"/>
              <w:marTop w:val="0"/>
              <w:marBottom w:val="0"/>
              <w:divBdr>
                <w:top w:val="none" w:sz="0" w:space="0" w:color="auto"/>
                <w:left w:val="none" w:sz="0" w:space="0" w:color="auto"/>
                <w:bottom w:val="none" w:sz="0" w:space="0" w:color="auto"/>
                <w:right w:val="none" w:sz="0" w:space="0" w:color="auto"/>
              </w:divBdr>
            </w:div>
            <w:div w:id="1907953838">
              <w:marLeft w:val="0"/>
              <w:marRight w:val="0"/>
              <w:marTop w:val="0"/>
              <w:marBottom w:val="0"/>
              <w:divBdr>
                <w:top w:val="none" w:sz="0" w:space="0" w:color="auto"/>
                <w:left w:val="none" w:sz="0" w:space="0" w:color="auto"/>
                <w:bottom w:val="none" w:sz="0" w:space="0" w:color="auto"/>
                <w:right w:val="none" w:sz="0" w:space="0" w:color="auto"/>
              </w:divBdr>
            </w:div>
            <w:div w:id="1916670107">
              <w:marLeft w:val="0"/>
              <w:marRight w:val="0"/>
              <w:marTop w:val="0"/>
              <w:marBottom w:val="0"/>
              <w:divBdr>
                <w:top w:val="none" w:sz="0" w:space="0" w:color="auto"/>
                <w:left w:val="none" w:sz="0" w:space="0" w:color="auto"/>
                <w:bottom w:val="none" w:sz="0" w:space="0" w:color="auto"/>
                <w:right w:val="none" w:sz="0" w:space="0" w:color="auto"/>
              </w:divBdr>
            </w:div>
            <w:div w:id="1959725845">
              <w:marLeft w:val="0"/>
              <w:marRight w:val="0"/>
              <w:marTop w:val="0"/>
              <w:marBottom w:val="0"/>
              <w:divBdr>
                <w:top w:val="none" w:sz="0" w:space="0" w:color="auto"/>
                <w:left w:val="none" w:sz="0" w:space="0" w:color="auto"/>
                <w:bottom w:val="none" w:sz="0" w:space="0" w:color="auto"/>
                <w:right w:val="none" w:sz="0" w:space="0" w:color="auto"/>
              </w:divBdr>
            </w:div>
            <w:div w:id="1969042358">
              <w:marLeft w:val="0"/>
              <w:marRight w:val="0"/>
              <w:marTop w:val="0"/>
              <w:marBottom w:val="0"/>
              <w:divBdr>
                <w:top w:val="none" w:sz="0" w:space="0" w:color="auto"/>
                <w:left w:val="none" w:sz="0" w:space="0" w:color="auto"/>
                <w:bottom w:val="none" w:sz="0" w:space="0" w:color="auto"/>
                <w:right w:val="none" w:sz="0" w:space="0" w:color="auto"/>
              </w:divBdr>
            </w:div>
            <w:div w:id="2002076131">
              <w:marLeft w:val="0"/>
              <w:marRight w:val="0"/>
              <w:marTop w:val="0"/>
              <w:marBottom w:val="0"/>
              <w:divBdr>
                <w:top w:val="none" w:sz="0" w:space="0" w:color="auto"/>
                <w:left w:val="none" w:sz="0" w:space="0" w:color="auto"/>
                <w:bottom w:val="none" w:sz="0" w:space="0" w:color="auto"/>
                <w:right w:val="none" w:sz="0" w:space="0" w:color="auto"/>
              </w:divBdr>
            </w:div>
            <w:div w:id="2004430805">
              <w:marLeft w:val="0"/>
              <w:marRight w:val="0"/>
              <w:marTop w:val="0"/>
              <w:marBottom w:val="0"/>
              <w:divBdr>
                <w:top w:val="none" w:sz="0" w:space="0" w:color="auto"/>
                <w:left w:val="none" w:sz="0" w:space="0" w:color="auto"/>
                <w:bottom w:val="none" w:sz="0" w:space="0" w:color="auto"/>
                <w:right w:val="none" w:sz="0" w:space="0" w:color="auto"/>
              </w:divBdr>
            </w:div>
            <w:div w:id="2014646004">
              <w:marLeft w:val="0"/>
              <w:marRight w:val="0"/>
              <w:marTop w:val="0"/>
              <w:marBottom w:val="0"/>
              <w:divBdr>
                <w:top w:val="none" w:sz="0" w:space="0" w:color="auto"/>
                <w:left w:val="none" w:sz="0" w:space="0" w:color="auto"/>
                <w:bottom w:val="none" w:sz="0" w:space="0" w:color="auto"/>
                <w:right w:val="none" w:sz="0" w:space="0" w:color="auto"/>
              </w:divBdr>
            </w:div>
            <w:div w:id="2026058364">
              <w:marLeft w:val="0"/>
              <w:marRight w:val="0"/>
              <w:marTop w:val="0"/>
              <w:marBottom w:val="0"/>
              <w:divBdr>
                <w:top w:val="none" w:sz="0" w:space="0" w:color="auto"/>
                <w:left w:val="none" w:sz="0" w:space="0" w:color="auto"/>
                <w:bottom w:val="none" w:sz="0" w:space="0" w:color="auto"/>
                <w:right w:val="none" w:sz="0" w:space="0" w:color="auto"/>
              </w:divBdr>
            </w:div>
            <w:div w:id="2072533092">
              <w:marLeft w:val="0"/>
              <w:marRight w:val="0"/>
              <w:marTop w:val="0"/>
              <w:marBottom w:val="0"/>
              <w:divBdr>
                <w:top w:val="none" w:sz="0" w:space="0" w:color="auto"/>
                <w:left w:val="none" w:sz="0" w:space="0" w:color="auto"/>
                <w:bottom w:val="none" w:sz="0" w:space="0" w:color="auto"/>
                <w:right w:val="none" w:sz="0" w:space="0" w:color="auto"/>
              </w:divBdr>
            </w:div>
            <w:div w:id="2085830185">
              <w:marLeft w:val="0"/>
              <w:marRight w:val="0"/>
              <w:marTop w:val="0"/>
              <w:marBottom w:val="0"/>
              <w:divBdr>
                <w:top w:val="none" w:sz="0" w:space="0" w:color="auto"/>
                <w:left w:val="none" w:sz="0" w:space="0" w:color="auto"/>
                <w:bottom w:val="none" w:sz="0" w:space="0" w:color="auto"/>
                <w:right w:val="none" w:sz="0" w:space="0" w:color="auto"/>
              </w:divBdr>
            </w:div>
            <w:div w:id="2098280837">
              <w:marLeft w:val="0"/>
              <w:marRight w:val="0"/>
              <w:marTop w:val="0"/>
              <w:marBottom w:val="0"/>
              <w:divBdr>
                <w:top w:val="none" w:sz="0" w:space="0" w:color="auto"/>
                <w:left w:val="none" w:sz="0" w:space="0" w:color="auto"/>
                <w:bottom w:val="none" w:sz="0" w:space="0" w:color="auto"/>
                <w:right w:val="none" w:sz="0" w:space="0" w:color="auto"/>
              </w:divBdr>
            </w:div>
            <w:div w:id="2103140081">
              <w:marLeft w:val="0"/>
              <w:marRight w:val="0"/>
              <w:marTop w:val="0"/>
              <w:marBottom w:val="0"/>
              <w:divBdr>
                <w:top w:val="none" w:sz="0" w:space="0" w:color="auto"/>
                <w:left w:val="none" w:sz="0" w:space="0" w:color="auto"/>
                <w:bottom w:val="none" w:sz="0" w:space="0" w:color="auto"/>
                <w:right w:val="none" w:sz="0" w:space="0" w:color="auto"/>
              </w:divBdr>
            </w:div>
            <w:div w:id="211743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373418">
      <w:bodyDiv w:val="1"/>
      <w:marLeft w:val="0"/>
      <w:marRight w:val="0"/>
      <w:marTop w:val="0"/>
      <w:marBottom w:val="0"/>
      <w:divBdr>
        <w:top w:val="none" w:sz="0" w:space="0" w:color="auto"/>
        <w:left w:val="none" w:sz="0" w:space="0" w:color="auto"/>
        <w:bottom w:val="none" w:sz="0" w:space="0" w:color="auto"/>
        <w:right w:val="none" w:sz="0" w:space="0" w:color="auto"/>
      </w:divBdr>
    </w:div>
    <w:div w:id="1346203940">
      <w:bodyDiv w:val="1"/>
      <w:marLeft w:val="0"/>
      <w:marRight w:val="0"/>
      <w:marTop w:val="0"/>
      <w:marBottom w:val="0"/>
      <w:divBdr>
        <w:top w:val="none" w:sz="0" w:space="0" w:color="auto"/>
        <w:left w:val="none" w:sz="0" w:space="0" w:color="auto"/>
        <w:bottom w:val="none" w:sz="0" w:space="0" w:color="auto"/>
        <w:right w:val="none" w:sz="0" w:space="0" w:color="auto"/>
      </w:divBdr>
    </w:div>
    <w:div w:id="1395663155">
      <w:bodyDiv w:val="1"/>
      <w:marLeft w:val="0"/>
      <w:marRight w:val="0"/>
      <w:marTop w:val="0"/>
      <w:marBottom w:val="0"/>
      <w:divBdr>
        <w:top w:val="none" w:sz="0" w:space="0" w:color="auto"/>
        <w:left w:val="none" w:sz="0" w:space="0" w:color="auto"/>
        <w:bottom w:val="none" w:sz="0" w:space="0" w:color="auto"/>
        <w:right w:val="none" w:sz="0" w:space="0" w:color="auto"/>
      </w:divBdr>
    </w:div>
    <w:div w:id="1490368269">
      <w:bodyDiv w:val="1"/>
      <w:marLeft w:val="0"/>
      <w:marRight w:val="0"/>
      <w:marTop w:val="0"/>
      <w:marBottom w:val="0"/>
      <w:divBdr>
        <w:top w:val="none" w:sz="0" w:space="0" w:color="auto"/>
        <w:left w:val="none" w:sz="0" w:space="0" w:color="auto"/>
        <w:bottom w:val="none" w:sz="0" w:space="0" w:color="auto"/>
        <w:right w:val="none" w:sz="0" w:space="0" w:color="auto"/>
      </w:divBdr>
    </w:div>
    <w:div w:id="1584341210">
      <w:marLeft w:val="0"/>
      <w:marRight w:val="0"/>
      <w:marTop w:val="0"/>
      <w:marBottom w:val="0"/>
      <w:divBdr>
        <w:top w:val="none" w:sz="0" w:space="0" w:color="auto"/>
        <w:left w:val="none" w:sz="0" w:space="0" w:color="auto"/>
        <w:bottom w:val="none" w:sz="0" w:space="0" w:color="auto"/>
        <w:right w:val="none" w:sz="0" w:space="0" w:color="auto"/>
      </w:divBdr>
    </w:div>
    <w:div w:id="1584341211">
      <w:marLeft w:val="0"/>
      <w:marRight w:val="0"/>
      <w:marTop w:val="0"/>
      <w:marBottom w:val="0"/>
      <w:divBdr>
        <w:top w:val="none" w:sz="0" w:space="0" w:color="auto"/>
        <w:left w:val="none" w:sz="0" w:space="0" w:color="auto"/>
        <w:bottom w:val="none" w:sz="0" w:space="0" w:color="auto"/>
        <w:right w:val="none" w:sz="0" w:space="0" w:color="auto"/>
      </w:divBdr>
    </w:div>
    <w:div w:id="1584341212">
      <w:marLeft w:val="0"/>
      <w:marRight w:val="0"/>
      <w:marTop w:val="0"/>
      <w:marBottom w:val="0"/>
      <w:divBdr>
        <w:top w:val="none" w:sz="0" w:space="0" w:color="auto"/>
        <w:left w:val="none" w:sz="0" w:space="0" w:color="auto"/>
        <w:bottom w:val="none" w:sz="0" w:space="0" w:color="auto"/>
        <w:right w:val="none" w:sz="0" w:space="0" w:color="auto"/>
      </w:divBdr>
    </w:div>
    <w:div w:id="1584341213">
      <w:marLeft w:val="0"/>
      <w:marRight w:val="0"/>
      <w:marTop w:val="0"/>
      <w:marBottom w:val="0"/>
      <w:divBdr>
        <w:top w:val="none" w:sz="0" w:space="0" w:color="auto"/>
        <w:left w:val="none" w:sz="0" w:space="0" w:color="auto"/>
        <w:bottom w:val="none" w:sz="0" w:space="0" w:color="auto"/>
        <w:right w:val="none" w:sz="0" w:space="0" w:color="auto"/>
      </w:divBdr>
    </w:div>
    <w:div w:id="1584341219">
      <w:marLeft w:val="0"/>
      <w:marRight w:val="0"/>
      <w:marTop w:val="0"/>
      <w:marBottom w:val="0"/>
      <w:divBdr>
        <w:top w:val="none" w:sz="0" w:space="0" w:color="auto"/>
        <w:left w:val="none" w:sz="0" w:space="0" w:color="auto"/>
        <w:bottom w:val="none" w:sz="0" w:space="0" w:color="auto"/>
        <w:right w:val="none" w:sz="0" w:space="0" w:color="auto"/>
      </w:divBdr>
      <w:divsChild>
        <w:div w:id="1584341236">
          <w:marLeft w:val="0"/>
          <w:marRight w:val="0"/>
          <w:marTop w:val="0"/>
          <w:marBottom w:val="0"/>
          <w:divBdr>
            <w:top w:val="none" w:sz="0" w:space="0" w:color="auto"/>
            <w:left w:val="none" w:sz="0" w:space="0" w:color="auto"/>
            <w:bottom w:val="none" w:sz="0" w:space="0" w:color="auto"/>
            <w:right w:val="none" w:sz="0" w:space="0" w:color="auto"/>
          </w:divBdr>
        </w:div>
        <w:div w:id="1584341238">
          <w:marLeft w:val="0"/>
          <w:marRight w:val="0"/>
          <w:marTop w:val="0"/>
          <w:marBottom w:val="0"/>
          <w:divBdr>
            <w:top w:val="none" w:sz="0" w:space="0" w:color="auto"/>
            <w:left w:val="none" w:sz="0" w:space="0" w:color="auto"/>
            <w:bottom w:val="none" w:sz="0" w:space="0" w:color="auto"/>
            <w:right w:val="none" w:sz="0" w:space="0" w:color="auto"/>
          </w:divBdr>
        </w:div>
        <w:div w:id="1584341239">
          <w:marLeft w:val="0"/>
          <w:marRight w:val="0"/>
          <w:marTop w:val="0"/>
          <w:marBottom w:val="0"/>
          <w:divBdr>
            <w:top w:val="none" w:sz="0" w:space="0" w:color="auto"/>
            <w:left w:val="none" w:sz="0" w:space="0" w:color="auto"/>
            <w:bottom w:val="none" w:sz="0" w:space="0" w:color="auto"/>
            <w:right w:val="none" w:sz="0" w:space="0" w:color="auto"/>
          </w:divBdr>
        </w:div>
        <w:div w:id="1584341246">
          <w:marLeft w:val="0"/>
          <w:marRight w:val="0"/>
          <w:marTop w:val="0"/>
          <w:marBottom w:val="0"/>
          <w:divBdr>
            <w:top w:val="none" w:sz="0" w:space="0" w:color="auto"/>
            <w:left w:val="none" w:sz="0" w:space="0" w:color="auto"/>
            <w:bottom w:val="none" w:sz="0" w:space="0" w:color="auto"/>
            <w:right w:val="none" w:sz="0" w:space="0" w:color="auto"/>
          </w:divBdr>
        </w:div>
        <w:div w:id="1584341271">
          <w:marLeft w:val="0"/>
          <w:marRight w:val="0"/>
          <w:marTop w:val="0"/>
          <w:marBottom w:val="0"/>
          <w:divBdr>
            <w:top w:val="none" w:sz="0" w:space="0" w:color="auto"/>
            <w:left w:val="none" w:sz="0" w:space="0" w:color="auto"/>
            <w:bottom w:val="none" w:sz="0" w:space="0" w:color="auto"/>
            <w:right w:val="none" w:sz="0" w:space="0" w:color="auto"/>
          </w:divBdr>
        </w:div>
      </w:divsChild>
    </w:div>
    <w:div w:id="1584341220">
      <w:marLeft w:val="0"/>
      <w:marRight w:val="0"/>
      <w:marTop w:val="0"/>
      <w:marBottom w:val="0"/>
      <w:divBdr>
        <w:top w:val="none" w:sz="0" w:space="0" w:color="auto"/>
        <w:left w:val="none" w:sz="0" w:space="0" w:color="auto"/>
        <w:bottom w:val="none" w:sz="0" w:space="0" w:color="auto"/>
        <w:right w:val="none" w:sz="0" w:space="0" w:color="auto"/>
      </w:divBdr>
      <w:divsChild>
        <w:div w:id="1584341278">
          <w:marLeft w:val="0"/>
          <w:marRight w:val="0"/>
          <w:marTop w:val="0"/>
          <w:marBottom w:val="0"/>
          <w:divBdr>
            <w:top w:val="none" w:sz="0" w:space="0" w:color="auto"/>
            <w:left w:val="none" w:sz="0" w:space="0" w:color="auto"/>
            <w:bottom w:val="none" w:sz="0" w:space="0" w:color="auto"/>
            <w:right w:val="none" w:sz="0" w:space="0" w:color="auto"/>
          </w:divBdr>
        </w:div>
        <w:div w:id="1584341285">
          <w:marLeft w:val="0"/>
          <w:marRight w:val="0"/>
          <w:marTop w:val="0"/>
          <w:marBottom w:val="0"/>
          <w:divBdr>
            <w:top w:val="none" w:sz="0" w:space="0" w:color="auto"/>
            <w:left w:val="none" w:sz="0" w:space="0" w:color="auto"/>
            <w:bottom w:val="none" w:sz="0" w:space="0" w:color="auto"/>
            <w:right w:val="none" w:sz="0" w:space="0" w:color="auto"/>
          </w:divBdr>
        </w:div>
        <w:div w:id="1584341318">
          <w:marLeft w:val="0"/>
          <w:marRight w:val="0"/>
          <w:marTop w:val="0"/>
          <w:marBottom w:val="0"/>
          <w:divBdr>
            <w:top w:val="none" w:sz="0" w:space="0" w:color="auto"/>
            <w:left w:val="none" w:sz="0" w:space="0" w:color="auto"/>
            <w:bottom w:val="none" w:sz="0" w:space="0" w:color="auto"/>
            <w:right w:val="none" w:sz="0" w:space="0" w:color="auto"/>
          </w:divBdr>
        </w:div>
        <w:div w:id="1584341322">
          <w:marLeft w:val="0"/>
          <w:marRight w:val="0"/>
          <w:marTop w:val="0"/>
          <w:marBottom w:val="0"/>
          <w:divBdr>
            <w:top w:val="none" w:sz="0" w:space="0" w:color="auto"/>
            <w:left w:val="none" w:sz="0" w:space="0" w:color="auto"/>
            <w:bottom w:val="none" w:sz="0" w:space="0" w:color="auto"/>
            <w:right w:val="none" w:sz="0" w:space="0" w:color="auto"/>
          </w:divBdr>
        </w:div>
      </w:divsChild>
    </w:div>
    <w:div w:id="1584341237">
      <w:marLeft w:val="0"/>
      <w:marRight w:val="0"/>
      <w:marTop w:val="0"/>
      <w:marBottom w:val="0"/>
      <w:divBdr>
        <w:top w:val="none" w:sz="0" w:space="0" w:color="auto"/>
        <w:left w:val="none" w:sz="0" w:space="0" w:color="auto"/>
        <w:bottom w:val="none" w:sz="0" w:space="0" w:color="auto"/>
        <w:right w:val="none" w:sz="0" w:space="0" w:color="auto"/>
      </w:divBdr>
      <w:divsChild>
        <w:div w:id="1584341251">
          <w:marLeft w:val="0"/>
          <w:marRight w:val="0"/>
          <w:marTop w:val="0"/>
          <w:marBottom w:val="0"/>
          <w:divBdr>
            <w:top w:val="none" w:sz="0" w:space="0" w:color="auto"/>
            <w:left w:val="none" w:sz="0" w:space="0" w:color="auto"/>
            <w:bottom w:val="none" w:sz="0" w:space="0" w:color="auto"/>
            <w:right w:val="none" w:sz="0" w:space="0" w:color="auto"/>
          </w:divBdr>
        </w:div>
      </w:divsChild>
    </w:div>
    <w:div w:id="1584341249">
      <w:marLeft w:val="0"/>
      <w:marRight w:val="0"/>
      <w:marTop w:val="0"/>
      <w:marBottom w:val="0"/>
      <w:divBdr>
        <w:top w:val="none" w:sz="0" w:space="0" w:color="auto"/>
        <w:left w:val="none" w:sz="0" w:space="0" w:color="auto"/>
        <w:bottom w:val="none" w:sz="0" w:space="0" w:color="auto"/>
        <w:right w:val="none" w:sz="0" w:space="0" w:color="auto"/>
      </w:divBdr>
    </w:div>
    <w:div w:id="1584341257">
      <w:marLeft w:val="0"/>
      <w:marRight w:val="0"/>
      <w:marTop w:val="0"/>
      <w:marBottom w:val="0"/>
      <w:divBdr>
        <w:top w:val="none" w:sz="0" w:space="0" w:color="auto"/>
        <w:left w:val="none" w:sz="0" w:space="0" w:color="auto"/>
        <w:bottom w:val="none" w:sz="0" w:space="0" w:color="auto"/>
        <w:right w:val="none" w:sz="0" w:space="0" w:color="auto"/>
      </w:divBdr>
      <w:divsChild>
        <w:div w:id="1584341240">
          <w:marLeft w:val="0"/>
          <w:marRight w:val="0"/>
          <w:marTop w:val="0"/>
          <w:marBottom w:val="0"/>
          <w:divBdr>
            <w:top w:val="none" w:sz="0" w:space="0" w:color="auto"/>
            <w:left w:val="none" w:sz="0" w:space="0" w:color="auto"/>
            <w:bottom w:val="none" w:sz="0" w:space="0" w:color="auto"/>
            <w:right w:val="none" w:sz="0" w:space="0" w:color="auto"/>
          </w:divBdr>
        </w:div>
        <w:div w:id="1584341277">
          <w:marLeft w:val="0"/>
          <w:marRight w:val="0"/>
          <w:marTop w:val="0"/>
          <w:marBottom w:val="0"/>
          <w:divBdr>
            <w:top w:val="none" w:sz="0" w:space="0" w:color="auto"/>
            <w:left w:val="none" w:sz="0" w:space="0" w:color="auto"/>
            <w:bottom w:val="none" w:sz="0" w:space="0" w:color="auto"/>
            <w:right w:val="none" w:sz="0" w:space="0" w:color="auto"/>
          </w:divBdr>
        </w:div>
        <w:div w:id="1584341290">
          <w:marLeft w:val="0"/>
          <w:marRight w:val="0"/>
          <w:marTop w:val="0"/>
          <w:marBottom w:val="0"/>
          <w:divBdr>
            <w:top w:val="none" w:sz="0" w:space="0" w:color="auto"/>
            <w:left w:val="none" w:sz="0" w:space="0" w:color="auto"/>
            <w:bottom w:val="none" w:sz="0" w:space="0" w:color="auto"/>
            <w:right w:val="none" w:sz="0" w:space="0" w:color="auto"/>
          </w:divBdr>
        </w:div>
        <w:div w:id="1584341306">
          <w:marLeft w:val="0"/>
          <w:marRight w:val="0"/>
          <w:marTop w:val="0"/>
          <w:marBottom w:val="0"/>
          <w:divBdr>
            <w:top w:val="none" w:sz="0" w:space="0" w:color="auto"/>
            <w:left w:val="none" w:sz="0" w:space="0" w:color="auto"/>
            <w:bottom w:val="none" w:sz="0" w:space="0" w:color="auto"/>
            <w:right w:val="none" w:sz="0" w:space="0" w:color="auto"/>
          </w:divBdr>
        </w:div>
        <w:div w:id="1584341323">
          <w:marLeft w:val="0"/>
          <w:marRight w:val="0"/>
          <w:marTop w:val="0"/>
          <w:marBottom w:val="0"/>
          <w:divBdr>
            <w:top w:val="none" w:sz="0" w:space="0" w:color="auto"/>
            <w:left w:val="none" w:sz="0" w:space="0" w:color="auto"/>
            <w:bottom w:val="none" w:sz="0" w:space="0" w:color="auto"/>
            <w:right w:val="none" w:sz="0" w:space="0" w:color="auto"/>
          </w:divBdr>
        </w:div>
      </w:divsChild>
    </w:div>
    <w:div w:id="1584341264">
      <w:marLeft w:val="0"/>
      <w:marRight w:val="0"/>
      <w:marTop w:val="0"/>
      <w:marBottom w:val="0"/>
      <w:divBdr>
        <w:top w:val="none" w:sz="0" w:space="0" w:color="auto"/>
        <w:left w:val="none" w:sz="0" w:space="0" w:color="auto"/>
        <w:bottom w:val="none" w:sz="0" w:space="0" w:color="auto"/>
        <w:right w:val="none" w:sz="0" w:space="0" w:color="auto"/>
      </w:divBdr>
      <w:divsChild>
        <w:div w:id="1584341208">
          <w:marLeft w:val="0"/>
          <w:marRight w:val="0"/>
          <w:marTop w:val="0"/>
          <w:marBottom w:val="0"/>
          <w:divBdr>
            <w:top w:val="none" w:sz="0" w:space="0" w:color="auto"/>
            <w:left w:val="none" w:sz="0" w:space="0" w:color="auto"/>
            <w:bottom w:val="none" w:sz="0" w:space="0" w:color="auto"/>
            <w:right w:val="none" w:sz="0" w:space="0" w:color="auto"/>
          </w:divBdr>
        </w:div>
        <w:div w:id="1584341218">
          <w:marLeft w:val="0"/>
          <w:marRight w:val="0"/>
          <w:marTop w:val="0"/>
          <w:marBottom w:val="0"/>
          <w:divBdr>
            <w:top w:val="none" w:sz="0" w:space="0" w:color="auto"/>
            <w:left w:val="none" w:sz="0" w:space="0" w:color="auto"/>
            <w:bottom w:val="none" w:sz="0" w:space="0" w:color="auto"/>
            <w:right w:val="none" w:sz="0" w:space="0" w:color="auto"/>
          </w:divBdr>
        </w:div>
        <w:div w:id="1584341242">
          <w:marLeft w:val="0"/>
          <w:marRight w:val="0"/>
          <w:marTop w:val="0"/>
          <w:marBottom w:val="0"/>
          <w:divBdr>
            <w:top w:val="none" w:sz="0" w:space="0" w:color="auto"/>
            <w:left w:val="none" w:sz="0" w:space="0" w:color="auto"/>
            <w:bottom w:val="none" w:sz="0" w:space="0" w:color="auto"/>
            <w:right w:val="none" w:sz="0" w:space="0" w:color="auto"/>
          </w:divBdr>
        </w:div>
        <w:div w:id="1584341304">
          <w:marLeft w:val="0"/>
          <w:marRight w:val="0"/>
          <w:marTop w:val="0"/>
          <w:marBottom w:val="0"/>
          <w:divBdr>
            <w:top w:val="none" w:sz="0" w:space="0" w:color="auto"/>
            <w:left w:val="none" w:sz="0" w:space="0" w:color="auto"/>
            <w:bottom w:val="none" w:sz="0" w:space="0" w:color="auto"/>
            <w:right w:val="none" w:sz="0" w:space="0" w:color="auto"/>
          </w:divBdr>
        </w:div>
        <w:div w:id="1584341307">
          <w:marLeft w:val="0"/>
          <w:marRight w:val="0"/>
          <w:marTop w:val="0"/>
          <w:marBottom w:val="0"/>
          <w:divBdr>
            <w:top w:val="none" w:sz="0" w:space="0" w:color="auto"/>
            <w:left w:val="none" w:sz="0" w:space="0" w:color="auto"/>
            <w:bottom w:val="none" w:sz="0" w:space="0" w:color="auto"/>
            <w:right w:val="none" w:sz="0" w:space="0" w:color="auto"/>
          </w:divBdr>
        </w:div>
      </w:divsChild>
    </w:div>
    <w:div w:id="1584341269">
      <w:marLeft w:val="0"/>
      <w:marRight w:val="0"/>
      <w:marTop w:val="0"/>
      <w:marBottom w:val="0"/>
      <w:divBdr>
        <w:top w:val="none" w:sz="0" w:space="0" w:color="auto"/>
        <w:left w:val="none" w:sz="0" w:space="0" w:color="auto"/>
        <w:bottom w:val="none" w:sz="0" w:space="0" w:color="auto"/>
        <w:right w:val="none" w:sz="0" w:space="0" w:color="auto"/>
      </w:divBdr>
    </w:div>
    <w:div w:id="1584341279">
      <w:marLeft w:val="0"/>
      <w:marRight w:val="0"/>
      <w:marTop w:val="0"/>
      <w:marBottom w:val="0"/>
      <w:divBdr>
        <w:top w:val="none" w:sz="0" w:space="0" w:color="auto"/>
        <w:left w:val="none" w:sz="0" w:space="0" w:color="auto"/>
        <w:bottom w:val="none" w:sz="0" w:space="0" w:color="auto"/>
        <w:right w:val="none" w:sz="0" w:space="0" w:color="auto"/>
      </w:divBdr>
      <w:divsChild>
        <w:div w:id="1584341207">
          <w:marLeft w:val="0"/>
          <w:marRight w:val="0"/>
          <w:marTop w:val="0"/>
          <w:marBottom w:val="0"/>
          <w:divBdr>
            <w:top w:val="none" w:sz="0" w:space="0" w:color="auto"/>
            <w:left w:val="none" w:sz="0" w:space="0" w:color="auto"/>
            <w:bottom w:val="none" w:sz="0" w:space="0" w:color="auto"/>
            <w:right w:val="none" w:sz="0" w:space="0" w:color="auto"/>
          </w:divBdr>
        </w:div>
        <w:div w:id="1584341222">
          <w:marLeft w:val="0"/>
          <w:marRight w:val="0"/>
          <w:marTop w:val="0"/>
          <w:marBottom w:val="0"/>
          <w:divBdr>
            <w:top w:val="none" w:sz="0" w:space="0" w:color="auto"/>
            <w:left w:val="none" w:sz="0" w:space="0" w:color="auto"/>
            <w:bottom w:val="none" w:sz="0" w:space="0" w:color="auto"/>
            <w:right w:val="none" w:sz="0" w:space="0" w:color="auto"/>
          </w:divBdr>
        </w:div>
        <w:div w:id="1584341230">
          <w:marLeft w:val="0"/>
          <w:marRight w:val="0"/>
          <w:marTop w:val="0"/>
          <w:marBottom w:val="0"/>
          <w:divBdr>
            <w:top w:val="none" w:sz="0" w:space="0" w:color="auto"/>
            <w:left w:val="none" w:sz="0" w:space="0" w:color="auto"/>
            <w:bottom w:val="none" w:sz="0" w:space="0" w:color="auto"/>
            <w:right w:val="none" w:sz="0" w:space="0" w:color="auto"/>
          </w:divBdr>
        </w:div>
        <w:div w:id="1584341295">
          <w:marLeft w:val="0"/>
          <w:marRight w:val="0"/>
          <w:marTop w:val="0"/>
          <w:marBottom w:val="0"/>
          <w:divBdr>
            <w:top w:val="none" w:sz="0" w:space="0" w:color="auto"/>
            <w:left w:val="none" w:sz="0" w:space="0" w:color="auto"/>
            <w:bottom w:val="none" w:sz="0" w:space="0" w:color="auto"/>
            <w:right w:val="none" w:sz="0" w:space="0" w:color="auto"/>
          </w:divBdr>
        </w:div>
        <w:div w:id="1584341310">
          <w:marLeft w:val="0"/>
          <w:marRight w:val="0"/>
          <w:marTop w:val="0"/>
          <w:marBottom w:val="0"/>
          <w:divBdr>
            <w:top w:val="none" w:sz="0" w:space="0" w:color="auto"/>
            <w:left w:val="none" w:sz="0" w:space="0" w:color="auto"/>
            <w:bottom w:val="none" w:sz="0" w:space="0" w:color="auto"/>
            <w:right w:val="none" w:sz="0" w:space="0" w:color="auto"/>
          </w:divBdr>
        </w:div>
      </w:divsChild>
    </w:div>
    <w:div w:id="1584341280">
      <w:marLeft w:val="0"/>
      <w:marRight w:val="0"/>
      <w:marTop w:val="0"/>
      <w:marBottom w:val="0"/>
      <w:divBdr>
        <w:top w:val="none" w:sz="0" w:space="0" w:color="auto"/>
        <w:left w:val="none" w:sz="0" w:space="0" w:color="auto"/>
        <w:bottom w:val="none" w:sz="0" w:space="0" w:color="auto"/>
        <w:right w:val="none" w:sz="0" w:space="0" w:color="auto"/>
      </w:divBdr>
      <w:divsChild>
        <w:div w:id="1584341250">
          <w:marLeft w:val="0"/>
          <w:marRight w:val="0"/>
          <w:marTop w:val="0"/>
          <w:marBottom w:val="0"/>
          <w:divBdr>
            <w:top w:val="none" w:sz="0" w:space="0" w:color="auto"/>
            <w:left w:val="none" w:sz="0" w:space="0" w:color="auto"/>
            <w:bottom w:val="none" w:sz="0" w:space="0" w:color="auto"/>
            <w:right w:val="none" w:sz="0" w:space="0" w:color="auto"/>
          </w:divBdr>
        </w:div>
        <w:div w:id="1584341273">
          <w:marLeft w:val="0"/>
          <w:marRight w:val="0"/>
          <w:marTop w:val="0"/>
          <w:marBottom w:val="0"/>
          <w:divBdr>
            <w:top w:val="none" w:sz="0" w:space="0" w:color="auto"/>
            <w:left w:val="none" w:sz="0" w:space="0" w:color="auto"/>
            <w:bottom w:val="none" w:sz="0" w:space="0" w:color="auto"/>
            <w:right w:val="none" w:sz="0" w:space="0" w:color="auto"/>
          </w:divBdr>
        </w:div>
        <w:div w:id="1584341287">
          <w:marLeft w:val="0"/>
          <w:marRight w:val="0"/>
          <w:marTop w:val="0"/>
          <w:marBottom w:val="0"/>
          <w:divBdr>
            <w:top w:val="none" w:sz="0" w:space="0" w:color="auto"/>
            <w:left w:val="none" w:sz="0" w:space="0" w:color="auto"/>
            <w:bottom w:val="none" w:sz="0" w:space="0" w:color="auto"/>
            <w:right w:val="none" w:sz="0" w:space="0" w:color="auto"/>
          </w:divBdr>
        </w:div>
        <w:div w:id="1584341299">
          <w:marLeft w:val="0"/>
          <w:marRight w:val="0"/>
          <w:marTop w:val="0"/>
          <w:marBottom w:val="0"/>
          <w:divBdr>
            <w:top w:val="none" w:sz="0" w:space="0" w:color="auto"/>
            <w:left w:val="none" w:sz="0" w:space="0" w:color="auto"/>
            <w:bottom w:val="none" w:sz="0" w:space="0" w:color="auto"/>
            <w:right w:val="none" w:sz="0" w:space="0" w:color="auto"/>
          </w:divBdr>
        </w:div>
      </w:divsChild>
    </w:div>
    <w:div w:id="1584341283">
      <w:marLeft w:val="0"/>
      <w:marRight w:val="0"/>
      <w:marTop w:val="0"/>
      <w:marBottom w:val="0"/>
      <w:divBdr>
        <w:top w:val="none" w:sz="0" w:space="0" w:color="auto"/>
        <w:left w:val="none" w:sz="0" w:space="0" w:color="auto"/>
        <w:bottom w:val="none" w:sz="0" w:space="0" w:color="auto"/>
        <w:right w:val="none" w:sz="0" w:space="0" w:color="auto"/>
      </w:divBdr>
      <w:divsChild>
        <w:div w:id="1584341214">
          <w:marLeft w:val="0"/>
          <w:marRight w:val="0"/>
          <w:marTop w:val="0"/>
          <w:marBottom w:val="0"/>
          <w:divBdr>
            <w:top w:val="none" w:sz="0" w:space="0" w:color="auto"/>
            <w:left w:val="none" w:sz="0" w:space="0" w:color="auto"/>
            <w:bottom w:val="none" w:sz="0" w:space="0" w:color="auto"/>
            <w:right w:val="none" w:sz="0" w:space="0" w:color="auto"/>
          </w:divBdr>
        </w:div>
        <w:div w:id="1584341215">
          <w:marLeft w:val="0"/>
          <w:marRight w:val="0"/>
          <w:marTop w:val="0"/>
          <w:marBottom w:val="0"/>
          <w:divBdr>
            <w:top w:val="none" w:sz="0" w:space="0" w:color="auto"/>
            <w:left w:val="none" w:sz="0" w:space="0" w:color="auto"/>
            <w:bottom w:val="none" w:sz="0" w:space="0" w:color="auto"/>
            <w:right w:val="none" w:sz="0" w:space="0" w:color="auto"/>
          </w:divBdr>
        </w:div>
        <w:div w:id="1584341224">
          <w:marLeft w:val="0"/>
          <w:marRight w:val="0"/>
          <w:marTop w:val="0"/>
          <w:marBottom w:val="0"/>
          <w:divBdr>
            <w:top w:val="none" w:sz="0" w:space="0" w:color="auto"/>
            <w:left w:val="none" w:sz="0" w:space="0" w:color="auto"/>
            <w:bottom w:val="none" w:sz="0" w:space="0" w:color="auto"/>
            <w:right w:val="none" w:sz="0" w:space="0" w:color="auto"/>
          </w:divBdr>
        </w:div>
        <w:div w:id="1584341229">
          <w:marLeft w:val="0"/>
          <w:marRight w:val="0"/>
          <w:marTop w:val="0"/>
          <w:marBottom w:val="0"/>
          <w:divBdr>
            <w:top w:val="none" w:sz="0" w:space="0" w:color="auto"/>
            <w:left w:val="none" w:sz="0" w:space="0" w:color="auto"/>
            <w:bottom w:val="none" w:sz="0" w:space="0" w:color="auto"/>
            <w:right w:val="none" w:sz="0" w:space="0" w:color="auto"/>
          </w:divBdr>
        </w:div>
        <w:div w:id="1584341253">
          <w:marLeft w:val="0"/>
          <w:marRight w:val="0"/>
          <w:marTop w:val="0"/>
          <w:marBottom w:val="0"/>
          <w:divBdr>
            <w:top w:val="none" w:sz="0" w:space="0" w:color="auto"/>
            <w:left w:val="none" w:sz="0" w:space="0" w:color="auto"/>
            <w:bottom w:val="none" w:sz="0" w:space="0" w:color="auto"/>
            <w:right w:val="none" w:sz="0" w:space="0" w:color="auto"/>
          </w:divBdr>
        </w:div>
        <w:div w:id="1584341255">
          <w:marLeft w:val="0"/>
          <w:marRight w:val="0"/>
          <w:marTop w:val="0"/>
          <w:marBottom w:val="0"/>
          <w:divBdr>
            <w:top w:val="none" w:sz="0" w:space="0" w:color="auto"/>
            <w:left w:val="none" w:sz="0" w:space="0" w:color="auto"/>
            <w:bottom w:val="none" w:sz="0" w:space="0" w:color="auto"/>
            <w:right w:val="none" w:sz="0" w:space="0" w:color="auto"/>
          </w:divBdr>
        </w:div>
        <w:div w:id="1584341309">
          <w:marLeft w:val="0"/>
          <w:marRight w:val="0"/>
          <w:marTop w:val="0"/>
          <w:marBottom w:val="0"/>
          <w:divBdr>
            <w:top w:val="none" w:sz="0" w:space="0" w:color="auto"/>
            <w:left w:val="none" w:sz="0" w:space="0" w:color="auto"/>
            <w:bottom w:val="none" w:sz="0" w:space="0" w:color="auto"/>
            <w:right w:val="none" w:sz="0" w:space="0" w:color="auto"/>
          </w:divBdr>
        </w:div>
        <w:div w:id="1584341317">
          <w:marLeft w:val="0"/>
          <w:marRight w:val="0"/>
          <w:marTop w:val="0"/>
          <w:marBottom w:val="0"/>
          <w:divBdr>
            <w:top w:val="none" w:sz="0" w:space="0" w:color="auto"/>
            <w:left w:val="none" w:sz="0" w:space="0" w:color="auto"/>
            <w:bottom w:val="none" w:sz="0" w:space="0" w:color="auto"/>
            <w:right w:val="none" w:sz="0" w:space="0" w:color="auto"/>
          </w:divBdr>
        </w:div>
      </w:divsChild>
    </w:div>
    <w:div w:id="1584341291">
      <w:marLeft w:val="0"/>
      <w:marRight w:val="0"/>
      <w:marTop w:val="0"/>
      <w:marBottom w:val="0"/>
      <w:divBdr>
        <w:top w:val="none" w:sz="0" w:space="0" w:color="auto"/>
        <w:left w:val="none" w:sz="0" w:space="0" w:color="auto"/>
        <w:bottom w:val="none" w:sz="0" w:space="0" w:color="auto"/>
        <w:right w:val="none" w:sz="0" w:space="0" w:color="auto"/>
      </w:divBdr>
      <w:divsChild>
        <w:div w:id="1584341217">
          <w:marLeft w:val="0"/>
          <w:marRight w:val="0"/>
          <w:marTop w:val="0"/>
          <w:marBottom w:val="0"/>
          <w:divBdr>
            <w:top w:val="none" w:sz="0" w:space="0" w:color="auto"/>
            <w:left w:val="none" w:sz="0" w:space="0" w:color="auto"/>
            <w:bottom w:val="none" w:sz="0" w:space="0" w:color="auto"/>
            <w:right w:val="none" w:sz="0" w:space="0" w:color="auto"/>
          </w:divBdr>
        </w:div>
        <w:div w:id="1584341234">
          <w:marLeft w:val="0"/>
          <w:marRight w:val="0"/>
          <w:marTop w:val="0"/>
          <w:marBottom w:val="0"/>
          <w:divBdr>
            <w:top w:val="none" w:sz="0" w:space="0" w:color="auto"/>
            <w:left w:val="none" w:sz="0" w:space="0" w:color="auto"/>
            <w:bottom w:val="none" w:sz="0" w:space="0" w:color="auto"/>
            <w:right w:val="none" w:sz="0" w:space="0" w:color="auto"/>
          </w:divBdr>
        </w:div>
        <w:div w:id="1584341244">
          <w:marLeft w:val="0"/>
          <w:marRight w:val="0"/>
          <w:marTop w:val="0"/>
          <w:marBottom w:val="0"/>
          <w:divBdr>
            <w:top w:val="none" w:sz="0" w:space="0" w:color="auto"/>
            <w:left w:val="none" w:sz="0" w:space="0" w:color="auto"/>
            <w:bottom w:val="none" w:sz="0" w:space="0" w:color="auto"/>
            <w:right w:val="none" w:sz="0" w:space="0" w:color="auto"/>
          </w:divBdr>
        </w:div>
        <w:div w:id="1584341254">
          <w:marLeft w:val="0"/>
          <w:marRight w:val="0"/>
          <w:marTop w:val="0"/>
          <w:marBottom w:val="0"/>
          <w:divBdr>
            <w:top w:val="none" w:sz="0" w:space="0" w:color="auto"/>
            <w:left w:val="none" w:sz="0" w:space="0" w:color="auto"/>
            <w:bottom w:val="none" w:sz="0" w:space="0" w:color="auto"/>
            <w:right w:val="none" w:sz="0" w:space="0" w:color="auto"/>
          </w:divBdr>
        </w:div>
        <w:div w:id="1584341260">
          <w:marLeft w:val="0"/>
          <w:marRight w:val="0"/>
          <w:marTop w:val="0"/>
          <w:marBottom w:val="0"/>
          <w:divBdr>
            <w:top w:val="none" w:sz="0" w:space="0" w:color="auto"/>
            <w:left w:val="none" w:sz="0" w:space="0" w:color="auto"/>
            <w:bottom w:val="none" w:sz="0" w:space="0" w:color="auto"/>
            <w:right w:val="none" w:sz="0" w:space="0" w:color="auto"/>
          </w:divBdr>
        </w:div>
        <w:div w:id="1584341262">
          <w:marLeft w:val="0"/>
          <w:marRight w:val="0"/>
          <w:marTop w:val="0"/>
          <w:marBottom w:val="0"/>
          <w:divBdr>
            <w:top w:val="none" w:sz="0" w:space="0" w:color="auto"/>
            <w:left w:val="none" w:sz="0" w:space="0" w:color="auto"/>
            <w:bottom w:val="none" w:sz="0" w:space="0" w:color="auto"/>
            <w:right w:val="none" w:sz="0" w:space="0" w:color="auto"/>
          </w:divBdr>
        </w:div>
        <w:div w:id="1584341274">
          <w:marLeft w:val="0"/>
          <w:marRight w:val="0"/>
          <w:marTop w:val="0"/>
          <w:marBottom w:val="0"/>
          <w:divBdr>
            <w:top w:val="none" w:sz="0" w:space="0" w:color="auto"/>
            <w:left w:val="none" w:sz="0" w:space="0" w:color="auto"/>
            <w:bottom w:val="none" w:sz="0" w:space="0" w:color="auto"/>
            <w:right w:val="none" w:sz="0" w:space="0" w:color="auto"/>
          </w:divBdr>
        </w:div>
        <w:div w:id="1584341281">
          <w:marLeft w:val="0"/>
          <w:marRight w:val="0"/>
          <w:marTop w:val="0"/>
          <w:marBottom w:val="0"/>
          <w:divBdr>
            <w:top w:val="none" w:sz="0" w:space="0" w:color="auto"/>
            <w:left w:val="none" w:sz="0" w:space="0" w:color="auto"/>
            <w:bottom w:val="none" w:sz="0" w:space="0" w:color="auto"/>
            <w:right w:val="none" w:sz="0" w:space="0" w:color="auto"/>
          </w:divBdr>
        </w:div>
        <w:div w:id="1584341284">
          <w:marLeft w:val="0"/>
          <w:marRight w:val="0"/>
          <w:marTop w:val="0"/>
          <w:marBottom w:val="0"/>
          <w:divBdr>
            <w:top w:val="none" w:sz="0" w:space="0" w:color="auto"/>
            <w:left w:val="none" w:sz="0" w:space="0" w:color="auto"/>
            <w:bottom w:val="none" w:sz="0" w:space="0" w:color="auto"/>
            <w:right w:val="none" w:sz="0" w:space="0" w:color="auto"/>
          </w:divBdr>
        </w:div>
        <w:div w:id="1584341286">
          <w:marLeft w:val="0"/>
          <w:marRight w:val="0"/>
          <w:marTop w:val="0"/>
          <w:marBottom w:val="0"/>
          <w:divBdr>
            <w:top w:val="none" w:sz="0" w:space="0" w:color="auto"/>
            <w:left w:val="none" w:sz="0" w:space="0" w:color="auto"/>
            <w:bottom w:val="none" w:sz="0" w:space="0" w:color="auto"/>
            <w:right w:val="none" w:sz="0" w:space="0" w:color="auto"/>
          </w:divBdr>
        </w:div>
        <w:div w:id="1584341289">
          <w:marLeft w:val="0"/>
          <w:marRight w:val="0"/>
          <w:marTop w:val="0"/>
          <w:marBottom w:val="0"/>
          <w:divBdr>
            <w:top w:val="none" w:sz="0" w:space="0" w:color="auto"/>
            <w:left w:val="none" w:sz="0" w:space="0" w:color="auto"/>
            <w:bottom w:val="none" w:sz="0" w:space="0" w:color="auto"/>
            <w:right w:val="none" w:sz="0" w:space="0" w:color="auto"/>
          </w:divBdr>
        </w:div>
        <w:div w:id="1584341294">
          <w:marLeft w:val="0"/>
          <w:marRight w:val="0"/>
          <w:marTop w:val="0"/>
          <w:marBottom w:val="0"/>
          <w:divBdr>
            <w:top w:val="none" w:sz="0" w:space="0" w:color="auto"/>
            <w:left w:val="none" w:sz="0" w:space="0" w:color="auto"/>
            <w:bottom w:val="none" w:sz="0" w:space="0" w:color="auto"/>
            <w:right w:val="none" w:sz="0" w:space="0" w:color="auto"/>
          </w:divBdr>
        </w:div>
        <w:div w:id="1584341297">
          <w:marLeft w:val="0"/>
          <w:marRight w:val="0"/>
          <w:marTop w:val="0"/>
          <w:marBottom w:val="0"/>
          <w:divBdr>
            <w:top w:val="none" w:sz="0" w:space="0" w:color="auto"/>
            <w:left w:val="none" w:sz="0" w:space="0" w:color="auto"/>
            <w:bottom w:val="none" w:sz="0" w:space="0" w:color="auto"/>
            <w:right w:val="none" w:sz="0" w:space="0" w:color="auto"/>
          </w:divBdr>
        </w:div>
        <w:div w:id="1584341302">
          <w:marLeft w:val="0"/>
          <w:marRight w:val="0"/>
          <w:marTop w:val="0"/>
          <w:marBottom w:val="0"/>
          <w:divBdr>
            <w:top w:val="none" w:sz="0" w:space="0" w:color="auto"/>
            <w:left w:val="none" w:sz="0" w:space="0" w:color="auto"/>
            <w:bottom w:val="none" w:sz="0" w:space="0" w:color="auto"/>
            <w:right w:val="none" w:sz="0" w:space="0" w:color="auto"/>
          </w:divBdr>
        </w:div>
        <w:div w:id="1584341303">
          <w:marLeft w:val="0"/>
          <w:marRight w:val="0"/>
          <w:marTop w:val="0"/>
          <w:marBottom w:val="0"/>
          <w:divBdr>
            <w:top w:val="none" w:sz="0" w:space="0" w:color="auto"/>
            <w:left w:val="none" w:sz="0" w:space="0" w:color="auto"/>
            <w:bottom w:val="none" w:sz="0" w:space="0" w:color="auto"/>
            <w:right w:val="none" w:sz="0" w:space="0" w:color="auto"/>
          </w:divBdr>
        </w:div>
        <w:div w:id="1584341305">
          <w:marLeft w:val="0"/>
          <w:marRight w:val="0"/>
          <w:marTop w:val="0"/>
          <w:marBottom w:val="0"/>
          <w:divBdr>
            <w:top w:val="none" w:sz="0" w:space="0" w:color="auto"/>
            <w:left w:val="none" w:sz="0" w:space="0" w:color="auto"/>
            <w:bottom w:val="none" w:sz="0" w:space="0" w:color="auto"/>
            <w:right w:val="none" w:sz="0" w:space="0" w:color="auto"/>
          </w:divBdr>
        </w:div>
        <w:div w:id="1584341313">
          <w:marLeft w:val="0"/>
          <w:marRight w:val="0"/>
          <w:marTop w:val="0"/>
          <w:marBottom w:val="0"/>
          <w:divBdr>
            <w:top w:val="none" w:sz="0" w:space="0" w:color="auto"/>
            <w:left w:val="none" w:sz="0" w:space="0" w:color="auto"/>
            <w:bottom w:val="none" w:sz="0" w:space="0" w:color="auto"/>
            <w:right w:val="none" w:sz="0" w:space="0" w:color="auto"/>
          </w:divBdr>
          <w:divsChild>
            <w:div w:id="1584341259">
              <w:marLeft w:val="0"/>
              <w:marRight w:val="0"/>
              <w:marTop w:val="0"/>
              <w:marBottom w:val="0"/>
              <w:divBdr>
                <w:top w:val="none" w:sz="0" w:space="0" w:color="auto"/>
                <w:left w:val="none" w:sz="0" w:space="0" w:color="auto"/>
                <w:bottom w:val="none" w:sz="0" w:space="0" w:color="auto"/>
                <w:right w:val="none" w:sz="0" w:space="0" w:color="auto"/>
              </w:divBdr>
              <w:divsChild>
                <w:div w:id="1584341252">
                  <w:marLeft w:val="0"/>
                  <w:marRight w:val="0"/>
                  <w:marTop w:val="0"/>
                  <w:marBottom w:val="0"/>
                  <w:divBdr>
                    <w:top w:val="none" w:sz="0" w:space="0" w:color="auto"/>
                    <w:left w:val="none" w:sz="0" w:space="0" w:color="auto"/>
                    <w:bottom w:val="none" w:sz="0" w:space="0" w:color="auto"/>
                    <w:right w:val="none" w:sz="0" w:space="0" w:color="auto"/>
                  </w:divBdr>
                </w:div>
                <w:div w:id="1584341267">
                  <w:marLeft w:val="0"/>
                  <w:marRight w:val="0"/>
                  <w:marTop w:val="0"/>
                  <w:marBottom w:val="0"/>
                  <w:divBdr>
                    <w:top w:val="none" w:sz="0" w:space="0" w:color="auto"/>
                    <w:left w:val="none" w:sz="0" w:space="0" w:color="auto"/>
                    <w:bottom w:val="none" w:sz="0" w:space="0" w:color="auto"/>
                    <w:right w:val="none" w:sz="0" w:space="0" w:color="auto"/>
                  </w:divBdr>
                </w:div>
                <w:div w:id="158434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341292">
      <w:marLeft w:val="0"/>
      <w:marRight w:val="0"/>
      <w:marTop w:val="0"/>
      <w:marBottom w:val="0"/>
      <w:divBdr>
        <w:top w:val="none" w:sz="0" w:space="0" w:color="auto"/>
        <w:left w:val="none" w:sz="0" w:space="0" w:color="auto"/>
        <w:bottom w:val="none" w:sz="0" w:space="0" w:color="auto"/>
        <w:right w:val="none" w:sz="0" w:space="0" w:color="auto"/>
      </w:divBdr>
      <w:divsChild>
        <w:div w:id="1584341221">
          <w:marLeft w:val="0"/>
          <w:marRight w:val="0"/>
          <w:marTop w:val="0"/>
          <w:marBottom w:val="0"/>
          <w:divBdr>
            <w:top w:val="none" w:sz="0" w:space="0" w:color="auto"/>
            <w:left w:val="none" w:sz="0" w:space="0" w:color="auto"/>
            <w:bottom w:val="none" w:sz="0" w:space="0" w:color="auto"/>
            <w:right w:val="none" w:sz="0" w:space="0" w:color="auto"/>
          </w:divBdr>
        </w:div>
        <w:div w:id="1584341227">
          <w:marLeft w:val="0"/>
          <w:marRight w:val="0"/>
          <w:marTop w:val="0"/>
          <w:marBottom w:val="0"/>
          <w:divBdr>
            <w:top w:val="none" w:sz="0" w:space="0" w:color="auto"/>
            <w:left w:val="none" w:sz="0" w:space="0" w:color="auto"/>
            <w:bottom w:val="none" w:sz="0" w:space="0" w:color="auto"/>
            <w:right w:val="none" w:sz="0" w:space="0" w:color="auto"/>
          </w:divBdr>
        </w:div>
        <w:div w:id="1584341256">
          <w:marLeft w:val="0"/>
          <w:marRight w:val="0"/>
          <w:marTop w:val="0"/>
          <w:marBottom w:val="0"/>
          <w:divBdr>
            <w:top w:val="none" w:sz="0" w:space="0" w:color="auto"/>
            <w:left w:val="none" w:sz="0" w:space="0" w:color="auto"/>
            <w:bottom w:val="none" w:sz="0" w:space="0" w:color="auto"/>
            <w:right w:val="none" w:sz="0" w:space="0" w:color="auto"/>
          </w:divBdr>
        </w:div>
        <w:div w:id="1584341265">
          <w:marLeft w:val="0"/>
          <w:marRight w:val="0"/>
          <w:marTop w:val="0"/>
          <w:marBottom w:val="0"/>
          <w:divBdr>
            <w:top w:val="none" w:sz="0" w:space="0" w:color="auto"/>
            <w:left w:val="none" w:sz="0" w:space="0" w:color="auto"/>
            <w:bottom w:val="none" w:sz="0" w:space="0" w:color="auto"/>
            <w:right w:val="none" w:sz="0" w:space="0" w:color="auto"/>
          </w:divBdr>
        </w:div>
        <w:div w:id="1584341282">
          <w:marLeft w:val="0"/>
          <w:marRight w:val="0"/>
          <w:marTop w:val="0"/>
          <w:marBottom w:val="0"/>
          <w:divBdr>
            <w:top w:val="none" w:sz="0" w:space="0" w:color="auto"/>
            <w:left w:val="none" w:sz="0" w:space="0" w:color="auto"/>
            <w:bottom w:val="none" w:sz="0" w:space="0" w:color="auto"/>
            <w:right w:val="none" w:sz="0" w:space="0" w:color="auto"/>
          </w:divBdr>
        </w:div>
        <w:div w:id="1584341288">
          <w:marLeft w:val="0"/>
          <w:marRight w:val="0"/>
          <w:marTop w:val="0"/>
          <w:marBottom w:val="0"/>
          <w:divBdr>
            <w:top w:val="none" w:sz="0" w:space="0" w:color="auto"/>
            <w:left w:val="none" w:sz="0" w:space="0" w:color="auto"/>
            <w:bottom w:val="none" w:sz="0" w:space="0" w:color="auto"/>
            <w:right w:val="none" w:sz="0" w:space="0" w:color="auto"/>
          </w:divBdr>
        </w:div>
        <w:div w:id="1584341293">
          <w:marLeft w:val="0"/>
          <w:marRight w:val="0"/>
          <w:marTop w:val="0"/>
          <w:marBottom w:val="0"/>
          <w:divBdr>
            <w:top w:val="none" w:sz="0" w:space="0" w:color="auto"/>
            <w:left w:val="none" w:sz="0" w:space="0" w:color="auto"/>
            <w:bottom w:val="none" w:sz="0" w:space="0" w:color="auto"/>
            <w:right w:val="none" w:sz="0" w:space="0" w:color="auto"/>
          </w:divBdr>
        </w:div>
        <w:div w:id="1584341300">
          <w:marLeft w:val="0"/>
          <w:marRight w:val="0"/>
          <w:marTop w:val="0"/>
          <w:marBottom w:val="0"/>
          <w:divBdr>
            <w:top w:val="none" w:sz="0" w:space="0" w:color="auto"/>
            <w:left w:val="none" w:sz="0" w:space="0" w:color="auto"/>
            <w:bottom w:val="none" w:sz="0" w:space="0" w:color="auto"/>
            <w:right w:val="none" w:sz="0" w:space="0" w:color="auto"/>
          </w:divBdr>
        </w:div>
        <w:div w:id="1584341301">
          <w:marLeft w:val="0"/>
          <w:marRight w:val="0"/>
          <w:marTop w:val="0"/>
          <w:marBottom w:val="0"/>
          <w:divBdr>
            <w:top w:val="none" w:sz="0" w:space="0" w:color="auto"/>
            <w:left w:val="none" w:sz="0" w:space="0" w:color="auto"/>
            <w:bottom w:val="none" w:sz="0" w:space="0" w:color="auto"/>
            <w:right w:val="none" w:sz="0" w:space="0" w:color="auto"/>
          </w:divBdr>
        </w:div>
        <w:div w:id="1584341321">
          <w:marLeft w:val="0"/>
          <w:marRight w:val="0"/>
          <w:marTop w:val="0"/>
          <w:marBottom w:val="0"/>
          <w:divBdr>
            <w:top w:val="none" w:sz="0" w:space="0" w:color="auto"/>
            <w:left w:val="none" w:sz="0" w:space="0" w:color="auto"/>
            <w:bottom w:val="none" w:sz="0" w:space="0" w:color="auto"/>
            <w:right w:val="none" w:sz="0" w:space="0" w:color="auto"/>
          </w:divBdr>
        </w:div>
      </w:divsChild>
    </w:div>
    <w:div w:id="1584341308">
      <w:marLeft w:val="0"/>
      <w:marRight w:val="0"/>
      <w:marTop w:val="0"/>
      <w:marBottom w:val="0"/>
      <w:divBdr>
        <w:top w:val="none" w:sz="0" w:space="0" w:color="auto"/>
        <w:left w:val="none" w:sz="0" w:space="0" w:color="auto"/>
        <w:bottom w:val="none" w:sz="0" w:space="0" w:color="auto"/>
        <w:right w:val="none" w:sz="0" w:space="0" w:color="auto"/>
      </w:divBdr>
    </w:div>
    <w:div w:id="1584341312">
      <w:marLeft w:val="0"/>
      <w:marRight w:val="0"/>
      <w:marTop w:val="0"/>
      <w:marBottom w:val="0"/>
      <w:divBdr>
        <w:top w:val="none" w:sz="0" w:space="0" w:color="auto"/>
        <w:left w:val="none" w:sz="0" w:space="0" w:color="auto"/>
        <w:bottom w:val="none" w:sz="0" w:space="0" w:color="auto"/>
        <w:right w:val="none" w:sz="0" w:space="0" w:color="auto"/>
      </w:divBdr>
    </w:div>
    <w:div w:id="1584341314">
      <w:marLeft w:val="0"/>
      <w:marRight w:val="0"/>
      <w:marTop w:val="0"/>
      <w:marBottom w:val="0"/>
      <w:divBdr>
        <w:top w:val="none" w:sz="0" w:space="0" w:color="auto"/>
        <w:left w:val="none" w:sz="0" w:space="0" w:color="auto"/>
        <w:bottom w:val="none" w:sz="0" w:space="0" w:color="auto"/>
        <w:right w:val="none" w:sz="0" w:space="0" w:color="auto"/>
      </w:divBdr>
      <w:divsChild>
        <w:div w:id="1584341209">
          <w:marLeft w:val="0"/>
          <w:marRight w:val="0"/>
          <w:marTop w:val="0"/>
          <w:marBottom w:val="0"/>
          <w:divBdr>
            <w:top w:val="none" w:sz="0" w:space="0" w:color="auto"/>
            <w:left w:val="none" w:sz="0" w:space="0" w:color="auto"/>
            <w:bottom w:val="none" w:sz="0" w:space="0" w:color="auto"/>
            <w:right w:val="none" w:sz="0" w:space="0" w:color="auto"/>
          </w:divBdr>
        </w:div>
        <w:div w:id="1584341223">
          <w:marLeft w:val="0"/>
          <w:marRight w:val="0"/>
          <w:marTop w:val="0"/>
          <w:marBottom w:val="0"/>
          <w:divBdr>
            <w:top w:val="none" w:sz="0" w:space="0" w:color="auto"/>
            <w:left w:val="none" w:sz="0" w:space="0" w:color="auto"/>
            <w:bottom w:val="none" w:sz="0" w:space="0" w:color="auto"/>
            <w:right w:val="none" w:sz="0" w:space="0" w:color="auto"/>
          </w:divBdr>
        </w:div>
        <w:div w:id="1584341231">
          <w:marLeft w:val="0"/>
          <w:marRight w:val="0"/>
          <w:marTop w:val="0"/>
          <w:marBottom w:val="0"/>
          <w:divBdr>
            <w:top w:val="none" w:sz="0" w:space="0" w:color="auto"/>
            <w:left w:val="none" w:sz="0" w:space="0" w:color="auto"/>
            <w:bottom w:val="none" w:sz="0" w:space="0" w:color="auto"/>
            <w:right w:val="none" w:sz="0" w:space="0" w:color="auto"/>
          </w:divBdr>
        </w:div>
        <w:div w:id="1584341232">
          <w:marLeft w:val="0"/>
          <w:marRight w:val="0"/>
          <w:marTop w:val="0"/>
          <w:marBottom w:val="0"/>
          <w:divBdr>
            <w:top w:val="none" w:sz="0" w:space="0" w:color="auto"/>
            <w:left w:val="none" w:sz="0" w:space="0" w:color="auto"/>
            <w:bottom w:val="none" w:sz="0" w:space="0" w:color="auto"/>
            <w:right w:val="none" w:sz="0" w:space="0" w:color="auto"/>
          </w:divBdr>
        </w:div>
        <w:div w:id="1584341235">
          <w:marLeft w:val="0"/>
          <w:marRight w:val="0"/>
          <w:marTop w:val="0"/>
          <w:marBottom w:val="0"/>
          <w:divBdr>
            <w:top w:val="none" w:sz="0" w:space="0" w:color="auto"/>
            <w:left w:val="none" w:sz="0" w:space="0" w:color="auto"/>
            <w:bottom w:val="none" w:sz="0" w:space="0" w:color="auto"/>
            <w:right w:val="none" w:sz="0" w:space="0" w:color="auto"/>
          </w:divBdr>
        </w:div>
        <w:div w:id="1584341258">
          <w:marLeft w:val="0"/>
          <w:marRight w:val="0"/>
          <w:marTop w:val="0"/>
          <w:marBottom w:val="0"/>
          <w:divBdr>
            <w:top w:val="none" w:sz="0" w:space="0" w:color="auto"/>
            <w:left w:val="none" w:sz="0" w:space="0" w:color="auto"/>
            <w:bottom w:val="none" w:sz="0" w:space="0" w:color="auto"/>
            <w:right w:val="none" w:sz="0" w:space="0" w:color="auto"/>
          </w:divBdr>
        </w:div>
        <w:div w:id="1584341261">
          <w:marLeft w:val="0"/>
          <w:marRight w:val="0"/>
          <w:marTop w:val="0"/>
          <w:marBottom w:val="0"/>
          <w:divBdr>
            <w:top w:val="none" w:sz="0" w:space="0" w:color="auto"/>
            <w:left w:val="none" w:sz="0" w:space="0" w:color="auto"/>
            <w:bottom w:val="none" w:sz="0" w:space="0" w:color="auto"/>
            <w:right w:val="none" w:sz="0" w:space="0" w:color="auto"/>
          </w:divBdr>
        </w:div>
        <w:div w:id="1584341266">
          <w:marLeft w:val="0"/>
          <w:marRight w:val="0"/>
          <w:marTop w:val="0"/>
          <w:marBottom w:val="0"/>
          <w:divBdr>
            <w:top w:val="none" w:sz="0" w:space="0" w:color="auto"/>
            <w:left w:val="none" w:sz="0" w:space="0" w:color="auto"/>
            <w:bottom w:val="none" w:sz="0" w:space="0" w:color="auto"/>
            <w:right w:val="none" w:sz="0" w:space="0" w:color="auto"/>
          </w:divBdr>
        </w:div>
        <w:div w:id="1584341268">
          <w:marLeft w:val="0"/>
          <w:marRight w:val="0"/>
          <w:marTop w:val="0"/>
          <w:marBottom w:val="0"/>
          <w:divBdr>
            <w:top w:val="none" w:sz="0" w:space="0" w:color="auto"/>
            <w:left w:val="none" w:sz="0" w:space="0" w:color="auto"/>
            <w:bottom w:val="none" w:sz="0" w:space="0" w:color="auto"/>
            <w:right w:val="none" w:sz="0" w:space="0" w:color="auto"/>
          </w:divBdr>
        </w:div>
        <w:div w:id="1584341276">
          <w:marLeft w:val="0"/>
          <w:marRight w:val="0"/>
          <w:marTop w:val="0"/>
          <w:marBottom w:val="0"/>
          <w:divBdr>
            <w:top w:val="none" w:sz="0" w:space="0" w:color="auto"/>
            <w:left w:val="none" w:sz="0" w:space="0" w:color="auto"/>
            <w:bottom w:val="none" w:sz="0" w:space="0" w:color="auto"/>
            <w:right w:val="none" w:sz="0" w:space="0" w:color="auto"/>
          </w:divBdr>
        </w:div>
        <w:div w:id="1584341311">
          <w:marLeft w:val="0"/>
          <w:marRight w:val="0"/>
          <w:marTop w:val="0"/>
          <w:marBottom w:val="0"/>
          <w:divBdr>
            <w:top w:val="none" w:sz="0" w:space="0" w:color="auto"/>
            <w:left w:val="none" w:sz="0" w:space="0" w:color="auto"/>
            <w:bottom w:val="none" w:sz="0" w:space="0" w:color="auto"/>
            <w:right w:val="none" w:sz="0" w:space="0" w:color="auto"/>
          </w:divBdr>
        </w:div>
      </w:divsChild>
    </w:div>
    <w:div w:id="1584341315">
      <w:marLeft w:val="0"/>
      <w:marRight w:val="0"/>
      <w:marTop w:val="0"/>
      <w:marBottom w:val="0"/>
      <w:divBdr>
        <w:top w:val="none" w:sz="0" w:space="0" w:color="auto"/>
        <w:left w:val="none" w:sz="0" w:space="0" w:color="auto"/>
        <w:bottom w:val="none" w:sz="0" w:space="0" w:color="auto"/>
        <w:right w:val="none" w:sz="0" w:space="0" w:color="auto"/>
      </w:divBdr>
      <w:divsChild>
        <w:div w:id="1584341247">
          <w:marLeft w:val="0"/>
          <w:marRight w:val="0"/>
          <w:marTop w:val="0"/>
          <w:marBottom w:val="0"/>
          <w:divBdr>
            <w:top w:val="none" w:sz="0" w:space="0" w:color="auto"/>
            <w:left w:val="none" w:sz="0" w:space="0" w:color="auto"/>
            <w:bottom w:val="none" w:sz="0" w:space="0" w:color="auto"/>
            <w:right w:val="none" w:sz="0" w:space="0" w:color="auto"/>
          </w:divBdr>
        </w:div>
        <w:div w:id="1584341248">
          <w:marLeft w:val="0"/>
          <w:marRight w:val="0"/>
          <w:marTop w:val="0"/>
          <w:marBottom w:val="0"/>
          <w:divBdr>
            <w:top w:val="none" w:sz="0" w:space="0" w:color="auto"/>
            <w:left w:val="none" w:sz="0" w:space="0" w:color="auto"/>
            <w:bottom w:val="none" w:sz="0" w:space="0" w:color="auto"/>
            <w:right w:val="none" w:sz="0" w:space="0" w:color="auto"/>
          </w:divBdr>
        </w:div>
      </w:divsChild>
    </w:div>
    <w:div w:id="1584341316">
      <w:marLeft w:val="0"/>
      <w:marRight w:val="0"/>
      <w:marTop w:val="0"/>
      <w:marBottom w:val="0"/>
      <w:divBdr>
        <w:top w:val="none" w:sz="0" w:space="0" w:color="auto"/>
        <w:left w:val="none" w:sz="0" w:space="0" w:color="auto"/>
        <w:bottom w:val="none" w:sz="0" w:space="0" w:color="auto"/>
        <w:right w:val="none" w:sz="0" w:space="0" w:color="auto"/>
      </w:divBdr>
      <w:divsChild>
        <w:div w:id="1584341216">
          <w:marLeft w:val="0"/>
          <w:marRight w:val="0"/>
          <w:marTop w:val="0"/>
          <w:marBottom w:val="0"/>
          <w:divBdr>
            <w:top w:val="none" w:sz="0" w:space="0" w:color="auto"/>
            <w:left w:val="none" w:sz="0" w:space="0" w:color="auto"/>
            <w:bottom w:val="none" w:sz="0" w:space="0" w:color="auto"/>
            <w:right w:val="none" w:sz="0" w:space="0" w:color="auto"/>
          </w:divBdr>
        </w:div>
        <w:div w:id="1584341228">
          <w:marLeft w:val="0"/>
          <w:marRight w:val="0"/>
          <w:marTop w:val="0"/>
          <w:marBottom w:val="0"/>
          <w:divBdr>
            <w:top w:val="none" w:sz="0" w:space="0" w:color="auto"/>
            <w:left w:val="none" w:sz="0" w:space="0" w:color="auto"/>
            <w:bottom w:val="none" w:sz="0" w:space="0" w:color="auto"/>
            <w:right w:val="none" w:sz="0" w:space="0" w:color="auto"/>
          </w:divBdr>
        </w:div>
        <w:div w:id="1584341233">
          <w:marLeft w:val="0"/>
          <w:marRight w:val="0"/>
          <w:marTop w:val="0"/>
          <w:marBottom w:val="0"/>
          <w:divBdr>
            <w:top w:val="none" w:sz="0" w:space="0" w:color="auto"/>
            <w:left w:val="none" w:sz="0" w:space="0" w:color="auto"/>
            <w:bottom w:val="none" w:sz="0" w:space="0" w:color="auto"/>
            <w:right w:val="none" w:sz="0" w:space="0" w:color="auto"/>
          </w:divBdr>
        </w:div>
        <w:div w:id="1584341243">
          <w:marLeft w:val="0"/>
          <w:marRight w:val="0"/>
          <w:marTop w:val="0"/>
          <w:marBottom w:val="0"/>
          <w:divBdr>
            <w:top w:val="none" w:sz="0" w:space="0" w:color="auto"/>
            <w:left w:val="none" w:sz="0" w:space="0" w:color="auto"/>
            <w:bottom w:val="none" w:sz="0" w:space="0" w:color="auto"/>
            <w:right w:val="none" w:sz="0" w:space="0" w:color="auto"/>
          </w:divBdr>
        </w:div>
        <w:div w:id="1584341296">
          <w:marLeft w:val="0"/>
          <w:marRight w:val="0"/>
          <w:marTop w:val="0"/>
          <w:marBottom w:val="0"/>
          <w:divBdr>
            <w:top w:val="none" w:sz="0" w:space="0" w:color="auto"/>
            <w:left w:val="none" w:sz="0" w:space="0" w:color="auto"/>
            <w:bottom w:val="none" w:sz="0" w:space="0" w:color="auto"/>
            <w:right w:val="none" w:sz="0" w:space="0" w:color="auto"/>
          </w:divBdr>
        </w:div>
      </w:divsChild>
    </w:div>
    <w:div w:id="1584341319">
      <w:marLeft w:val="0"/>
      <w:marRight w:val="0"/>
      <w:marTop w:val="0"/>
      <w:marBottom w:val="0"/>
      <w:divBdr>
        <w:top w:val="none" w:sz="0" w:space="0" w:color="auto"/>
        <w:left w:val="none" w:sz="0" w:space="0" w:color="auto"/>
        <w:bottom w:val="none" w:sz="0" w:space="0" w:color="auto"/>
        <w:right w:val="none" w:sz="0" w:space="0" w:color="auto"/>
      </w:divBdr>
      <w:divsChild>
        <w:div w:id="1584341206">
          <w:marLeft w:val="0"/>
          <w:marRight w:val="0"/>
          <w:marTop w:val="0"/>
          <w:marBottom w:val="0"/>
          <w:divBdr>
            <w:top w:val="none" w:sz="0" w:space="0" w:color="auto"/>
            <w:left w:val="none" w:sz="0" w:space="0" w:color="auto"/>
            <w:bottom w:val="none" w:sz="0" w:space="0" w:color="auto"/>
            <w:right w:val="none" w:sz="0" w:space="0" w:color="auto"/>
          </w:divBdr>
        </w:div>
        <w:div w:id="1584341225">
          <w:marLeft w:val="0"/>
          <w:marRight w:val="0"/>
          <w:marTop w:val="0"/>
          <w:marBottom w:val="0"/>
          <w:divBdr>
            <w:top w:val="none" w:sz="0" w:space="0" w:color="auto"/>
            <w:left w:val="none" w:sz="0" w:space="0" w:color="auto"/>
            <w:bottom w:val="none" w:sz="0" w:space="0" w:color="auto"/>
            <w:right w:val="none" w:sz="0" w:space="0" w:color="auto"/>
          </w:divBdr>
        </w:div>
        <w:div w:id="1584341226">
          <w:marLeft w:val="0"/>
          <w:marRight w:val="0"/>
          <w:marTop w:val="0"/>
          <w:marBottom w:val="0"/>
          <w:divBdr>
            <w:top w:val="none" w:sz="0" w:space="0" w:color="auto"/>
            <w:left w:val="none" w:sz="0" w:space="0" w:color="auto"/>
            <w:bottom w:val="none" w:sz="0" w:space="0" w:color="auto"/>
            <w:right w:val="none" w:sz="0" w:space="0" w:color="auto"/>
          </w:divBdr>
        </w:div>
        <w:div w:id="1584341241">
          <w:marLeft w:val="0"/>
          <w:marRight w:val="0"/>
          <w:marTop w:val="0"/>
          <w:marBottom w:val="0"/>
          <w:divBdr>
            <w:top w:val="none" w:sz="0" w:space="0" w:color="auto"/>
            <w:left w:val="none" w:sz="0" w:space="0" w:color="auto"/>
            <w:bottom w:val="none" w:sz="0" w:space="0" w:color="auto"/>
            <w:right w:val="none" w:sz="0" w:space="0" w:color="auto"/>
          </w:divBdr>
        </w:div>
        <w:div w:id="1584341245">
          <w:marLeft w:val="0"/>
          <w:marRight w:val="0"/>
          <w:marTop w:val="0"/>
          <w:marBottom w:val="0"/>
          <w:divBdr>
            <w:top w:val="none" w:sz="0" w:space="0" w:color="auto"/>
            <w:left w:val="none" w:sz="0" w:space="0" w:color="auto"/>
            <w:bottom w:val="none" w:sz="0" w:space="0" w:color="auto"/>
            <w:right w:val="none" w:sz="0" w:space="0" w:color="auto"/>
          </w:divBdr>
        </w:div>
        <w:div w:id="1584341263">
          <w:marLeft w:val="0"/>
          <w:marRight w:val="0"/>
          <w:marTop w:val="0"/>
          <w:marBottom w:val="0"/>
          <w:divBdr>
            <w:top w:val="none" w:sz="0" w:space="0" w:color="auto"/>
            <w:left w:val="none" w:sz="0" w:space="0" w:color="auto"/>
            <w:bottom w:val="none" w:sz="0" w:space="0" w:color="auto"/>
            <w:right w:val="none" w:sz="0" w:space="0" w:color="auto"/>
          </w:divBdr>
        </w:div>
        <w:div w:id="1584341272">
          <w:marLeft w:val="0"/>
          <w:marRight w:val="0"/>
          <w:marTop w:val="0"/>
          <w:marBottom w:val="0"/>
          <w:divBdr>
            <w:top w:val="none" w:sz="0" w:space="0" w:color="auto"/>
            <w:left w:val="none" w:sz="0" w:space="0" w:color="auto"/>
            <w:bottom w:val="none" w:sz="0" w:space="0" w:color="auto"/>
            <w:right w:val="none" w:sz="0" w:space="0" w:color="auto"/>
          </w:divBdr>
        </w:div>
        <w:div w:id="1584341275">
          <w:marLeft w:val="0"/>
          <w:marRight w:val="0"/>
          <w:marTop w:val="0"/>
          <w:marBottom w:val="0"/>
          <w:divBdr>
            <w:top w:val="none" w:sz="0" w:space="0" w:color="auto"/>
            <w:left w:val="none" w:sz="0" w:space="0" w:color="auto"/>
            <w:bottom w:val="none" w:sz="0" w:space="0" w:color="auto"/>
            <w:right w:val="none" w:sz="0" w:space="0" w:color="auto"/>
          </w:divBdr>
        </w:div>
        <w:div w:id="1584341298">
          <w:marLeft w:val="0"/>
          <w:marRight w:val="0"/>
          <w:marTop w:val="0"/>
          <w:marBottom w:val="0"/>
          <w:divBdr>
            <w:top w:val="none" w:sz="0" w:space="0" w:color="auto"/>
            <w:left w:val="none" w:sz="0" w:space="0" w:color="auto"/>
            <w:bottom w:val="none" w:sz="0" w:space="0" w:color="auto"/>
            <w:right w:val="none" w:sz="0" w:space="0" w:color="auto"/>
          </w:divBdr>
        </w:div>
      </w:divsChild>
    </w:div>
    <w:div w:id="158434132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fi.ru/ru/rating/2016/methodology2016.html" TargetMode="External"/><Relationship Id="rId13" Type="http://schemas.openxmlformats.org/officeDocument/2006/relationships/hyperlink" Target="http://www.bus.gov.ru" TargetMode="External"/><Relationship Id="rId18" Type="http://schemas.openxmlformats.org/officeDocument/2006/relationships/hyperlink" Target="mailto:rating@nifi.ru" TargetMode="External"/><Relationship Id="rId3" Type="http://schemas.openxmlformats.org/officeDocument/2006/relationships/styles" Target="styles.xml"/><Relationship Id="rId21" Type="http://schemas.openxmlformats.org/officeDocument/2006/relationships/hyperlink" Target="http://www.bus.gov.ru" TargetMode="External"/><Relationship Id="rId7" Type="http://schemas.openxmlformats.org/officeDocument/2006/relationships/endnotes" Target="endnotes.xml"/><Relationship Id="rId12" Type="http://schemas.openxmlformats.org/officeDocument/2006/relationships/hyperlink" Target="mailto:rating@nifi.ru" TargetMode="External"/><Relationship Id="rId17" Type="http://schemas.openxmlformats.org/officeDocument/2006/relationships/hyperlink" Target="mailto:rating@nifi.ru" TargetMode="External"/><Relationship Id="rId2" Type="http://schemas.openxmlformats.org/officeDocument/2006/relationships/numbering" Target="numbering.xml"/><Relationship Id="rId16" Type="http://schemas.openxmlformats.org/officeDocument/2006/relationships/hyperlink" Target="mailto:rating@nifi.ru" TargetMode="External"/><Relationship Id="rId20" Type="http://schemas.openxmlformats.org/officeDocument/2006/relationships/hyperlink" Target="mailto:rating@nif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osman.ru/?news=30139"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http://www.nifi.ru/ru/rating/2016/methodology2016.html" TargetMode="External"/><Relationship Id="rId19" Type="http://schemas.openxmlformats.org/officeDocument/2006/relationships/hyperlink" Target="mailto:rating@nifi.ru" TargetMode="External"/><Relationship Id="rId4" Type="http://schemas.openxmlformats.org/officeDocument/2006/relationships/settings" Target="settings.xml"/><Relationship Id="rId9" Type="http://schemas.openxmlformats.org/officeDocument/2006/relationships/hyperlink" Target="http://gosman.ru/?news=30139" TargetMode="External"/><Relationship Id="rId14" Type="http://schemas.openxmlformats.org/officeDocument/2006/relationships/hyperlink" Target="mailto:rating@nifi.ru" TargetMode="External"/><Relationship Id="rId22" Type="http://schemas.openxmlformats.org/officeDocument/2006/relationships/hyperlink" Target="mailto:rating@nifi.r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nifi.ru/ru/rating" TargetMode="External"/><Relationship Id="rId2" Type="http://schemas.openxmlformats.org/officeDocument/2006/relationships/hyperlink" Target="http://www.nifi.ru/ru/rating" TargetMode="External"/><Relationship Id="rId1" Type="http://schemas.openxmlformats.org/officeDocument/2006/relationships/hyperlink" Target="http://www.internationalbudget.org/open-budget-surve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цифровая ссылка" Version="1987"/>
</file>

<file path=customXml/itemProps1.xml><?xml version="1.0" encoding="utf-8"?>
<ds:datastoreItem xmlns:ds="http://schemas.openxmlformats.org/officeDocument/2006/customXml" ds:itemID="{EA67B226-7919-46CA-8362-B8C924A52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19844</Words>
  <Characters>113114</Characters>
  <Application>Microsoft Office Word</Application>
  <DocSecurity>0</DocSecurity>
  <Lines>942</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132693</CharactersWithSpaces>
  <SharedDoc>false</SharedDoc>
  <HLinks>
    <vt:vector size="84" baseType="variant">
      <vt:variant>
        <vt:i4>7733311</vt:i4>
      </vt:variant>
      <vt:variant>
        <vt:i4>108</vt:i4>
      </vt:variant>
      <vt:variant>
        <vt:i4>0</vt:i4>
      </vt:variant>
      <vt:variant>
        <vt:i4>5</vt:i4>
      </vt:variant>
      <vt:variant>
        <vt:lpwstr>http://www.bus.gov.ru/</vt:lpwstr>
      </vt:variant>
      <vt:variant>
        <vt:lpwstr/>
      </vt:variant>
      <vt:variant>
        <vt:i4>69140495</vt:i4>
      </vt:variant>
      <vt:variant>
        <vt:i4>105</vt:i4>
      </vt:variant>
      <vt:variant>
        <vt:i4>0</vt:i4>
      </vt:variant>
      <vt:variant>
        <vt:i4>5</vt:i4>
      </vt:variant>
      <vt:variant>
        <vt:lpwstr/>
      </vt:variant>
      <vt:variant>
        <vt:lpwstr>_Сроки_размещения_данных,</vt:lpwstr>
      </vt:variant>
      <vt:variant>
        <vt:i4>69140495</vt:i4>
      </vt:variant>
      <vt:variant>
        <vt:i4>102</vt:i4>
      </vt:variant>
      <vt:variant>
        <vt:i4>0</vt:i4>
      </vt:variant>
      <vt:variant>
        <vt:i4>5</vt:i4>
      </vt:variant>
      <vt:variant>
        <vt:lpwstr/>
      </vt:variant>
      <vt:variant>
        <vt:lpwstr>_Сроки_размещения_данных,</vt:lpwstr>
      </vt:variant>
      <vt:variant>
        <vt:i4>69140495</vt:i4>
      </vt:variant>
      <vt:variant>
        <vt:i4>99</vt:i4>
      </vt:variant>
      <vt:variant>
        <vt:i4>0</vt:i4>
      </vt:variant>
      <vt:variant>
        <vt:i4>5</vt:i4>
      </vt:variant>
      <vt:variant>
        <vt:lpwstr/>
      </vt:variant>
      <vt:variant>
        <vt:lpwstr>_Сроки_размещения_данных,</vt:lpwstr>
      </vt:variant>
      <vt:variant>
        <vt:i4>7733311</vt:i4>
      </vt:variant>
      <vt:variant>
        <vt:i4>96</vt:i4>
      </vt:variant>
      <vt:variant>
        <vt:i4>0</vt:i4>
      </vt:variant>
      <vt:variant>
        <vt:i4>5</vt:i4>
      </vt:variant>
      <vt:variant>
        <vt:lpwstr>http://www.bus.gov.ru/</vt:lpwstr>
      </vt:variant>
      <vt:variant>
        <vt:lpwstr/>
      </vt:variant>
      <vt:variant>
        <vt:i4>3670019</vt:i4>
      </vt:variant>
      <vt:variant>
        <vt:i4>93</vt:i4>
      </vt:variant>
      <vt:variant>
        <vt:i4>0</vt:i4>
      </vt:variant>
      <vt:variant>
        <vt:i4>5</vt:i4>
      </vt:variant>
      <vt:variant>
        <vt:lpwstr>mailto:rating@nifi.ru</vt:lpwstr>
      </vt:variant>
      <vt:variant>
        <vt:lpwstr/>
      </vt:variant>
      <vt:variant>
        <vt:i4>6620178</vt:i4>
      </vt:variant>
      <vt:variant>
        <vt:i4>90</vt:i4>
      </vt:variant>
      <vt:variant>
        <vt:i4>0</vt:i4>
      </vt:variant>
      <vt:variant>
        <vt:i4>5</vt:i4>
      </vt:variant>
      <vt:variant>
        <vt:lpwstr/>
      </vt:variant>
      <vt:variant>
        <vt:lpwstr>_Таблица_3_-</vt:lpwstr>
      </vt:variant>
      <vt:variant>
        <vt:i4>6554642</vt:i4>
      </vt:variant>
      <vt:variant>
        <vt:i4>87</vt:i4>
      </vt:variant>
      <vt:variant>
        <vt:i4>0</vt:i4>
      </vt:variant>
      <vt:variant>
        <vt:i4>5</vt:i4>
      </vt:variant>
      <vt:variant>
        <vt:lpwstr/>
      </vt:variant>
      <vt:variant>
        <vt:lpwstr>_Таблица_2_-</vt:lpwstr>
      </vt:variant>
      <vt:variant>
        <vt:i4>68878340</vt:i4>
      </vt:variant>
      <vt:variant>
        <vt:i4>84</vt:i4>
      </vt:variant>
      <vt:variant>
        <vt:i4>0</vt:i4>
      </vt:variant>
      <vt:variant>
        <vt:i4>5</vt:i4>
      </vt:variant>
      <vt:variant>
        <vt:lpwstr/>
      </vt:variant>
      <vt:variant>
        <vt:lpwstr>_Источники_данных_для</vt:lpwstr>
      </vt:variant>
      <vt:variant>
        <vt:i4>6751250</vt:i4>
      </vt:variant>
      <vt:variant>
        <vt:i4>81</vt:i4>
      </vt:variant>
      <vt:variant>
        <vt:i4>0</vt:i4>
      </vt:variant>
      <vt:variant>
        <vt:i4>5</vt:i4>
      </vt:variant>
      <vt:variant>
        <vt:lpwstr/>
      </vt:variant>
      <vt:variant>
        <vt:lpwstr>_Таблица_1_-</vt:lpwstr>
      </vt:variant>
      <vt:variant>
        <vt:i4>70254634</vt:i4>
      </vt:variant>
      <vt:variant>
        <vt:i4>78</vt:i4>
      </vt:variant>
      <vt:variant>
        <vt:i4>0</vt:i4>
      </vt:variant>
      <vt:variant>
        <vt:i4>5</vt:i4>
      </vt:variant>
      <vt:variant>
        <vt:lpwstr/>
      </vt:variant>
      <vt:variant>
        <vt:lpwstr>_Анкета_для_составления</vt:lpwstr>
      </vt:variant>
      <vt:variant>
        <vt:i4>1507359</vt:i4>
      </vt:variant>
      <vt:variant>
        <vt:i4>75</vt:i4>
      </vt:variant>
      <vt:variant>
        <vt:i4>0</vt:i4>
      </vt:variant>
      <vt:variant>
        <vt:i4>5</vt:i4>
      </vt:variant>
      <vt:variant>
        <vt:lpwstr>http://gosman.ru/?news=30139</vt:lpwstr>
      </vt:variant>
      <vt:variant>
        <vt:lpwstr/>
      </vt:variant>
      <vt:variant>
        <vt:i4>3211317</vt:i4>
      </vt:variant>
      <vt:variant>
        <vt:i4>72</vt:i4>
      </vt:variant>
      <vt:variant>
        <vt:i4>0</vt:i4>
      </vt:variant>
      <vt:variant>
        <vt:i4>5</vt:i4>
      </vt:variant>
      <vt:variant>
        <vt:lpwstr>http://www.nifi.ru/ru/rating/2016/methodology2016.html</vt:lpwstr>
      </vt:variant>
      <vt:variant>
        <vt:lpwstr/>
      </vt:variant>
      <vt:variant>
        <vt:i4>786447</vt:i4>
      </vt:variant>
      <vt:variant>
        <vt:i4>0</vt:i4>
      </vt:variant>
      <vt:variant>
        <vt:i4>0</vt:i4>
      </vt:variant>
      <vt:variant>
        <vt:i4>5</vt:i4>
      </vt:variant>
      <vt:variant>
        <vt:lpwstr>http://internationalbudget.org/what-we-do/open-budget-survey/research-resources/guides-questionnaires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Тимофеева Ольга Ивановна</cp:lastModifiedBy>
  <cp:revision>2</cp:revision>
  <cp:lastPrinted>2018-04-04T09:44:00Z</cp:lastPrinted>
  <dcterms:created xsi:type="dcterms:W3CDTF">2019-02-07T09:53:00Z</dcterms:created>
  <dcterms:modified xsi:type="dcterms:W3CDTF">2019-02-07T09:53:00Z</dcterms:modified>
</cp:coreProperties>
</file>