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2D40" w14:textId="08D842E2" w:rsidR="00990A0E" w:rsidRPr="003E1969" w:rsidRDefault="00D73DAF" w:rsidP="003E1969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</w:rPr>
      </w:pPr>
      <w:r w:rsidRPr="003E1969">
        <w:rPr>
          <w:b/>
          <w:bCs/>
          <w:i/>
          <w:iCs/>
        </w:rPr>
        <w:t>Р</w:t>
      </w:r>
      <w:r>
        <w:rPr>
          <w:b/>
          <w:bCs/>
          <w:i/>
          <w:iCs/>
        </w:rPr>
        <w:t>екомендации</w:t>
      </w:r>
    </w:p>
    <w:p w14:paraId="61461595" w14:textId="77777777" w:rsidR="000812BD" w:rsidRDefault="007F3055" w:rsidP="003E1969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Cs w:val="28"/>
        </w:rPr>
      </w:pPr>
      <w:r w:rsidRPr="003E1969">
        <w:rPr>
          <w:b/>
          <w:bCs/>
          <w:i/>
          <w:iCs/>
        </w:rPr>
        <w:t>Постоянно действующ</w:t>
      </w:r>
      <w:r w:rsidR="00990A0E" w:rsidRPr="003E1969">
        <w:rPr>
          <w:b/>
          <w:bCs/>
          <w:i/>
          <w:iCs/>
        </w:rPr>
        <w:t>его</w:t>
      </w:r>
      <w:r w:rsidRPr="003E1969">
        <w:rPr>
          <w:b/>
          <w:bCs/>
          <w:i/>
          <w:iCs/>
        </w:rPr>
        <w:t xml:space="preserve"> научно-практическ</w:t>
      </w:r>
      <w:r w:rsidR="00990A0E" w:rsidRPr="003E1969">
        <w:rPr>
          <w:b/>
          <w:bCs/>
          <w:i/>
          <w:iCs/>
        </w:rPr>
        <w:t>ого</w:t>
      </w:r>
      <w:r w:rsidRPr="003E1969">
        <w:rPr>
          <w:b/>
          <w:bCs/>
          <w:i/>
          <w:iCs/>
        </w:rPr>
        <w:t xml:space="preserve"> семинар</w:t>
      </w:r>
      <w:r w:rsidR="00990A0E" w:rsidRPr="003E1969">
        <w:rPr>
          <w:b/>
          <w:bCs/>
          <w:i/>
          <w:iCs/>
        </w:rPr>
        <w:t>а</w:t>
      </w:r>
      <w:r w:rsidRPr="003E1969">
        <w:rPr>
          <w:b/>
          <w:bCs/>
          <w:i/>
          <w:iCs/>
        </w:rPr>
        <w:t xml:space="preserve"> </w:t>
      </w:r>
      <w:r w:rsidRPr="003E1969">
        <w:rPr>
          <w:b/>
          <w:bCs/>
          <w:i/>
          <w:iCs/>
          <w:szCs w:val="28"/>
        </w:rPr>
        <w:t>«Гармонизация налогового и таможенного регулирования в ЕАЭС»</w:t>
      </w:r>
      <w:r w:rsidR="00990A0E" w:rsidRPr="003E1969">
        <w:rPr>
          <w:b/>
          <w:bCs/>
          <w:i/>
          <w:iCs/>
          <w:szCs w:val="28"/>
        </w:rPr>
        <w:t xml:space="preserve"> </w:t>
      </w:r>
    </w:p>
    <w:p w14:paraId="44E2F108" w14:textId="321B6D8A" w:rsidR="007F3055" w:rsidRPr="003E1969" w:rsidRDefault="00990A0E" w:rsidP="003E1969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Cs w:val="28"/>
        </w:rPr>
      </w:pPr>
      <w:r w:rsidRPr="003E1969">
        <w:rPr>
          <w:b/>
          <w:bCs/>
          <w:i/>
          <w:iCs/>
          <w:szCs w:val="28"/>
        </w:rPr>
        <w:t>под руководством Сергея Шаталова</w:t>
      </w:r>
      <w:r w:rsidR="00D73DAF">
        <w:rPr>
          <w:b/>
          <w:bCs/>
          <w:i/>
          <w:iCs/>
          <w:szCs w:val="28"/>
        </w:rPr>
        <w:t xml:space="preserve"> (далее – Семинар)</w:t>
      </w:r>
    </w:p>
    <w:p w14:paraId="5145A835" w14:textId="793465FE" w:rsidR="007F3055" w:rsidRPr="003E1969" w:rsidRDefault="00990A0E" w:rsidP="003E1969">
      <w:p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  <w:szCs w:val="28"/>
        </w:rPr>
      </w:pPr>
      <w:r w:rsidRPr="003E1969">
        <w:rPr>
          <w:b/>
          <w:bCs/>
          <w:i/>
          <w:iCs/>
          <w:szCs w:val="28"/>
        </w:rPr>
        <w:t xml:space="preserve">28 </w:t>
      </w:r>
      <w:r w:rsidR="007F3055" w:rsidRPr="003E1969">
        <w:rPr>
          <w:b/>
          <w:bCs/>
          <w:i/>
          <w:iCs/>
          <w:szCs w:val="28"/>
        </w:rPr>
        <w:t>июл</w:t>
      </w:r>
      <w:r w:rsidRPr="003E1969">
        <w:rPr>
          <w:b/>
          <w:bCs/>
          <w:i/>
          <w:iCs/>
          <w:szCs w:val="28"/>
        </w:rPr>
        <w:t>я</w:t>
      </w:r>
      <w:r w:rsidR="007F3055" w:rsidRPr="003E1969">
        <w:rPr>
          <w:b/>
          <w:bCs/>
          <w:i/>
          <w:iCs/>
          <w:szCs w:val="28"/>
        </w:rPr>
        <w:t xml:space="preserve"> 2022 года</w:t>
      </w:r>
    </w:p>
    <w:p w14:paraId="7852CD18" w14:textId="77777777" w:rsidR="007F3055" w:rsidRPr="003E1969" w:rsidRDefault="007F3055" w:rsidP="003E1969">
      <w:pPr>
        <w:spacing w:line="240" w:lineRule="auto"/>
        <w:jc w:val="center"/>
        <w:rPr>
          <w:i/>
          <w:iCs/>
        </w:rPr>
      </w:pPr>
    </w:p>
    <w:p w14:paraId="62CB816D" w14:textId="437697A5" w:rsidR="00CA7B03" w:rsidRDefault="001B1E7C" w:rsidP="003E1969">
      <w:pPr>
        <w:pStyle w:val="a3"/>
        <w:numPr>
          <w:ilvl w:val="0"/>
          <w:numId w:val="11"/>
        </w:numPr>
        <w:spacing w:before="240" w:after="240" w:line="240" w:lineRule="auto"/>
        <w:ind w:left="357" w:hanging="357"/>
        <w:rPr>
          <w:color w:val="000000" w:themeColor="text1"/>
        </w:rPr>
      </w:pPr>
      <w:r w:rsidRPr="003E1969">
        <w:rPr>
          <w:color w:val="000000" w:themeColor="text1"/>
        </w:rPr>
        <w:t xml:space="preserve">Для создания в евразийском пространстве привлекательного рынка, основанного на доверии к налогоплательщику, следует развивать методологию налогового администрирования в направлении отказа </w:t>
      </w:r>
      <w:r w:rsidRPr="003E1969">
        <w:t xml:space="preserve">от контроля за механизмом подтверждения нулевой ставки при экспорте через уплату входного НДС импортером. Полагаем, что в условиях автоматизации налогового контроля НДС и перехода на трансграничный электронный документооборот можно отказаться от заявлений о ввозе товаров для целей подтверждения нулевой ставки. </w:t>
      </w:r>
      <w:r w:rsidR="00B3372A" w:rsidRPr="003E1969">
        <w:rPr>
          <w:color w:val="000000" w:themeColor="text1"/>
        </w:rPr>
        <w:t>На основе</w:t>
      </w:r>
      <w:r w:rsidR="00EE7837" w:rsidRPr="003E1969">
        <w:rPr>
          <w:color w:val="000000" w:themeColor="text1"/>
        </w:rPr>
        <w:t xml:space="preserve"> обмен</w:t>
      </w:r>
      <w:r w:rsidR="00B3372A" w:rsidRPr="003E1969">
        <w:rPr>
          <w:color w:val="000000" w:themeColor="text1"/>
        </w:rPr>
        <w:t>а</w:t>
      </w:r>
      <w:r w:rsidR="00EE7837" w:rsidRPr="003E1969">
        <w:rPr>
          <w:color w:val="000000" w:themeColor="text1"/>
        </w:rPr>
        <w:t xml:space="preserve"> опытом по подходам к оформлению </w:t>
      </w:r>
      <w:r w:rsidR="003F4F49" w:rsidRPr="003E1969">
        <w:rPr>
          <w:color w:val="000000" w:themeColor="text1"/>
        </w:rPr>
        <w:t>сделок с товарами в рамках ЕАЭС на национальном уровне</w:t>
      </w:r>
      <w:r w:rsidR="00B3372A" w:rsidRPr="003E1969">
        <w:rPr>
          <w:color w:val="000000" w:themeColor="text1"/>
        </w:rPr>
        <w:t xml:space="preserve"> рекомендовать </w:t>
      </w:r>
      <w:r w:rsidRPr="003E1969">
        <w:rPr>
          <w:color w:val="000000" w:themeColor="text1"/>
        </w:rPr>
        <w:t xml:space="preserve">финансовым и налоговым органам стран – членов ЕАЭС </w:t>
      </w:r>
      <w:r w:rsidR="00CA7B03" w:rsidRPr="003E1969">
        <w:rPr>
          <w:color w:val="000000" w:themeColor="text1"/>
        </w:rPr>
        <w:t xml:space="preserve">унифицировать подходы к требованиям подачи корректирующей отчетности по импорту из ЕАЭС импортером в случае снижения стоимости товаров. Рекомендовать ЕЭК внести уточнения в п. 24 части </w:t>
      </w:r>
      <w:r w:rsidR="00CA7B03" w:rsidRPr="003E1969">
        <w:rPr>
          <w:color w:val="000000" w:themeColor="text1"/>
          <w:lang w:val="en-US"/>
        </w:rPr>
        <w:t>III</w:t>
      </w:r>
      <w:r w:rsidR="00CA7B03" w:rsidRPr="003E1969">
        <w:rPr>
          <w:color w:val="000000" w:themeColor="text1"/>
        </w:rPr>
        <w:t xml:space="preserve"> Приложения 18 Протокола о порядке взимания косвенных налогов и механизме контроля за их уплатой при экспорте и импорте товаров, выполнении работ, оказании услуг, добавив к описанию механизма корректировки при увеличении стоимости также механизм корректировки при ее уменьшении.</w:t>
      </w:r>
    </w:p>
    <w:p w14:paraId="7CA18914" w14:textId="456FFD87" w:rsidR="00A02AB1" w:rsidRDefault="00663660" w:rsidP="00167BA9">
      <w:pPr>
        <w:pStyle w:val="a3"/>
        <w:numPr>
          <w:ilvl w:val="0"/>
          <w:numId w:val="11"/>
        </w:numPr>
        <w:spacing w:before="240" w:after="240" w:line="240" w:lineRule="auto"/>
        <w:rPr>
          <w:color w:val="000000" w:themeColor="text1"/>
        </w:rPr>
      </w:pPr>
      <w:r w:rsidRPr="003E1969">
        <w:rPr>
          <w:color w:val="000000" w:themeColor="text1"/>
        </w:rPr>
        <w:t>С</w:t>
      </w:r>
      <w:r w:rsidR="00BD3C9E" w:rsidRPr="003E1969">
        <w:rPr>
          <w:color w:val="000000" w:themeColor="text1"/>
        </w:rPr>
        <w:t xml:space="preserve"> учетом положительных </w:t>
      </w:r>
      <w:r w:rsidR="003E1969" w:rsidRPr="003E1969">
        <w:rPr>
          <w:color w:val="000000" w:themeColor="text1"/>
        </w:rPr>
        <w:t>эффектов</w:t>
      </w:r>
      <w:r w:rsidR="00BD3C9E" w:rsidRPr="003E1969">
        <w:rPr>
          <w:color w:val="000000" w:themeColor="text1"/>
        </w:rPr>
        <w:t xml:space="preserve"> концепции налогообложения экспорта услуг</w:t>
      </w:r>
      <w:r w:rsidR="00CF3BBE" w:rsidRPr="003E1969">
        <w:rPr>
          <w:color w:val="000000" w:themeColor="text1"/>
        </w:rPr>
        <w:t xml:space="preserve">, </w:t>
      </w:r>
      <w:r w:rsidR="00F57A3F" w:rsidRPr="003E1969">
        <w:rPr>
          <w:color w:val="000000" w:themeColor="text1"/>
        </w:rPr>
        <w:t>обеспечившей</w:t>
      </w:r>
      <w:r w:rsidR="005D3C90" w:rsidRPr="003E1969">
        <w:rPr>
          <w:color w:val="000000" w:themeColor="text1"/>
        </w:rPr>
        <w:t xml:space="preserve"> рост</w:t>
      </w:r>
      <w:r w:rsidR="00F138D0" w:rsidRPr="003E1969">
        <w:rPr>
          <w:color w:val="000000" w:themeColor="text1"/>
        </w:rPr>
        <w:t xml:space="preserve"> конкурентоспособност</w:t>
      </w:r>
      <w:r w:rsidR="005D3C90" w:rsidRPr="003E1969">
        <w:rPr>
          <w:color w:val="000000" w:themeColor="text1"/>
        </w:rPr>
        <w:t>и</w:t>
      </w:r>
      <w:r w:rsidR="00F138D0" w:rsidRPr="003E1969">
        <w:rPr>
          <w:color w:val="000000" w:themeColor="text1"/>
        </w:rPr>
        <w:t xml:space="preserve"> российских услуг на мировом рынке за счет </w:t>
      </w:r>
      <w:r w:rsidR="008F2ED2" w:rsidRPr="003E1969">
        <w:rPr>
          <w:color w:val="000000" w:themeColor="text1"/>
        </w:rPr>
        <w:t>нивелирования</w:t>
      </w:r>
      <w:r w:rsidR="00F138D0" w:rsidRPr="003E1969">
        <w:rPr>
          <w:color w:val="000000" w:themeColor="text1"/>
        </w:rPr>
        <w:t xml:space="preserve"> </w:t>
      </w:r>
      <w:r w:rsidR="00F24767" w:rsidRPr="003E1969">
        <w:rPr>
          <w:color w:val="000000" w:themeColor="text1"/>
        </w:rPr>
        <w:t>налоговой составляющей в составе их стоимости</w:t>
      </w:r>
      <w:r w:rsidR="008F2ED2" w:rsidRPr="003E1969">
        <w:rPr>
          <w:color w:val="000000" w:themeColor="text1"/>
        </w:rPr>
        <w:t xml:space="preserve">, а также упростившей </w:t>
      </w:r>
      <w:r w:rsidR="00996D73">
        <w:rPr>
          <w:color w:val="000000" w:themeColor="text1"/>
        </w:rPr>
        <w:t xml:space="preserve">налоговое </w:t>
      </w:r>
      <w:r w:rsidR="008F2ED2" w:rsidRPr="003E1969">
        <w:rPr>
          <w:color w:val="000000" w:themeColor="text1"/>
        </w:rPr>
        <w:t>администрирование</w:t>
      </w:r>
      <w:r w:rsidR="003E1969">
        <w:rPr>
          <w:color w:val="000000" w:themeColor="text1"/>
        </w:rPr>
        <w:t xml:space="preserve"> </w:t>
      </w:r>
      <w:r w:rsidR="00EC086F" w:rsidRPr="003E1969">
        <w:rPr>
          <w:color w:val="000000" w:themeColor="text1"/>
        </w:rPr>
        <w:t>НДС</w:t>
      </w:r>
      <w:r w:rsidR="00BD3C9E" w:rsidRPr="003E1969">
        <w:rPr>
          <w:color w:val="000000" w:themeColor="text1"/>
        </w:rPr>
        <w:t xml:space="preserve">, считаем целесообразным </w:t>
      </w:r>
      <w:r w:rsidR="00EC086F" w:rsidRPr="003E1969">
        <w:rPr>
          <w:color w:val="000000" w:themeColor="text1"/>
        </w:rPr>
        <w:t xml:space="preserve">применение аналогичных принципов </w:t>
      </w:r>
      <w:r w:rsidR="003C4302" w:rsidRPr="003E1969">
        <w:rPr>
          <w:color w:val="000000" w:themeColor="text1"/>
        </w:rPr>
        <w:t xml:space="preserve">к </w:t>
      </w:r>
      <w:r w:rsidR="00181B32">
        <w:rPr>
          <w:color w:val="000000" w:themeColor="text1"/>
        </w:rPr>
        <w:t xml:space="preserve"> </w:t>
      </w:r>
      <w:r w:rsidR="003C4302" w:rsidRPr="003E1969">
        <w:rPr>
          <w:color w:val="000000" w:themeColor="text1"/>
        </w:rPr>
        <w:t xml:space="preserve">реализации </w:t>
      </w:r>
      <w:r w:rsidR="00BD3C9E" w:rsidRPr="003E1969">
        <w:rPr>
          <w:color w:val="000000" w:themeColor="text1"/>
        </w:rPr>
        <w:t xml:space="preserve">товаров </w:t>
      </w:r>
      <w:r w:rsidR="00664BE3">
        <w:rPr>
          <w:color w:val="000000" w:themeColor="text1"/>
        </w:rPr>
        <w:t>поставщиками</w:t>
      </w:r>
      <w:r w:rsidR="0069736F">
        <w:rPr>
          <w:color w:val="000000" w:themeColor="text1"/>
        </w:rPr>
        <w:t xml:space="preserve"> стран</w:t>
      </w:r>
      <w:r w:rsidR="00F35320">
        <w:rPr>
          <w:color w:val="000000" w:themeColor="text1"/>
        </w:rPr>
        <w:t xml:space="preserve"> Союза за пределами </w:t>
      </w:r>
      <w:r w:rsidR="0060152C">
        <w:rPr>
          <w:color w:val="000000" w:themeColor="text1"/>
        </w:rPr>
        <w:t xml:space="preserve">своей страны </w:t>
      </w:r>
      <w:r w:rsidR="0069736F">
        <w:rPr>
          <w:color w:val="000000" w:themeColor="text1"/>
        </w:rPr>
        <w:t xml:space="preserve"> </w:t>
      </w:r>
      <w:r w:rsidR="00BD3C9E" w:rsidRPr="003E1969">
        <w:rPr>
          <w:color w:val="000000" w:themeColor="text1"/>
        </w:rPr>
        <w:t xml:space="preserve">путем введения права на вычет входного НДС </w:t>
      </w:r>
      <w:r w:rsidRPr="003E1969">
        <w:rPr>
          <w:color w:val="000000" w:themeColor="text1"/>
        </w:rPr>
        <w:t>в полной сумме</w:t>
      </w:r>
      <w:r w:rsidR="00BD3C9E" w:rsidRPr="003E1969">
        <w:rPr>
          <w:color w:val="000000" w:themeColor="text1"/>
        </w:rPr>
        <w:t xml:space="preserve">. </w:t>
      </w:r>
      <w:r w:rsidR="003E1969" w:rsidRPr="003E1969">
        <w:rPr>
          <w:color w:val="000000" w:themeColor="text1"/>
        </w:rPr>
        <w:t>Возможность вычета</w:t>
      </w:r>
      <w:r w:rsidR="0097488C" w:rsidRPr="003E1969">
        <w:rPr>
          <w:color w:val="000000" w:themeColor="text1"/>
        </w:rPr>
        <w:t xml:space="preserve"> НДС по расходам общего характера в полной сумме </w:t>
      </w:r>
      <w:r w:rsidR="004B7A72" w:rsidRPr="003E1969">
        <w:rPr>
          <w:color w:val="000000" w:themeColor="text1"/>
        </w:rPr>
        <w:t xml:space="preserve">устранит необходимость раздельного учета без </w:t>
      </w:r>
      <w:r w:rsidR="008F1D9B" w:rsidRPr="003E1969">
        <w:rPr>
          <w:color w:val="000000" w:themeColor="text1"/>
        </w:rPr>
        <w:t>негативного фискального эффекта</w:t>
      </w:r>
      <w:r w:rsidR="00596F37" w:rsidRPr="003E1969">
        <w:rPr>
          <w:color w:val="000000" w:themeColor="text1"/>
        </w:rPr>
        <w:t>, будет с</w:t>
      </w:r>
      <w:r w:rsidR="00D5468F" w:rsidRPr="003E1969">
        <w:rPr>
          <w:color w:val="000000" w:themeColor="text1"/>
        </w:rPr>
        <w:t>оответст</w:t>
      </w:r>
      <w:r w:rsidR="00596F37" w:rsidRPr="003E1969">
        <w:rPr>
          <w:color w:val="000000" w:themeColor="text1"/>
        </w:rPr>
        <w:t>вовать принципу уплаты НДС в стране потребления.</w:t>
      </w:r>
      <w:r w:rsidR="0084600F" w:rsidRPr="003E1969">
        <w:rPr>
          <w:color w:val="000000" w:themeColor="text1"/>
        </w:rPr>
        <w:t xml:space="preserve"> </w:t>
      </w:r>
      <w:proofErr w:type="spellStart"/>
      <w:r w:rsidR="00BD3C9E" w:rsidRPr="003E1969">
        <w:rPr>
          <w:color w:val="000000" w:themeColor="text1"/>
        </w:rPr>
        <w:t>Межстрановая</w:t>
      </w:r>
      <w:proofErr w:type="spellEnd"/>
      <w:r w:rsidR="00BD3C9E" w:rsidRPr="003E1969">
        <w:rPr>
          <w:color w:val="000000" w:themeColor="text1"/>
        </w:rPr>
        <w:t xml:space="preserve"> гармонизация подходов по налогообложению НДС при реализации товаров за пределами страны поставщика может способствовать повышению конкурентоспособности товаров и услуг стран-членов ЕАЭС на мировом рынке. </w:t>
      </w:r>
    </w:p>
    <w:p w14:paraId="6F852BF8" w14:textId="3DB2FC90" w:rsidR="00D73DAF" w:rsidRPr="003E1969" w:rsidRDefault="00D73DAF" w:rsidP="00167BA9">
      <w:pPr>
        <w:pStyle w:val="a3"/>
        <w:numPr>
          <w:ilvl w:val="0"/>
          <w:numId w:val="11"/>
        </w:numPr>
        <w:spacing w:before="240"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Осуществлять на регулярной основе </w:t>
      </w:r>
      <w:r w:rsidRPr="00E44247">
        <w:rPr>
          <w:color w:val="000000" w:themeColor="text1"/>
        </w:rPr>
        <w:t xml:space="preserve">обмен опытом </w:t>
      </w:r>
      <w:r>
        <w:rPr>
          <w:color w:val="000000" w:themeColor="text1"/>
        </w:rPr>
        <w:t xml:space="preserve">между финансовыми налоговыми ведомствами стран – членов ЕАЭС </w:t>
      </w:r>
      <w:r w:rsidRPr="00E44247">
        <w:rPr>
          <w:color w:val="000000" w:themeColor="text1"/>
        </w:rPr>
        <w:t>по подходам к оформлению сделок с товарами в рамках ЕАЭС на национальном уровне</w:t>
      </w:r>
      <w:r>
        <w:rPr>
          <w:color w:val="000000" w:themeColor="text1"/>
        </w:rPr>
        <w:t xml:space="preserve">. </w:t>
      </w:r>
      <w:r w:rsidRPr="00E44247">
        <w:rPr>
          <w:color w:val="000000" w:themeColor="text1"/>
        </w:rPr>
        <w:t xml:space="preserve">Сформировать список контактных лиц от стран-участниц для </w:t>
      </w:r>
      <w:r>
        <w:rPr>
          <w:color w:val="000000" w:themeColor="text1"/>
        </w:rPr>
        <w:t xml:space="preserve">эффективного </w:t>
      </w:r>
      <w:r w:rsidRPr="00E44247">
        <w:rPr>
          <w:color w:val="000000" w:themeColor="text1"/>
        </w:rPr>
        <w:t>взаимо</w:t>
      </w:r>
      <w:r>
        <w:rPr>
          <w:color w:val="000000" w:themeColor="text1"/>
        </w:rPr>
        <w:t>действия</w:t>
      </w:r>
      <w:r w:rsidRPr="00E44247">
        <w:rPr>
          <w:color w:val="000000" w:themeColor="text1"/>
        </w:rPr>
        <w:t xml:space="preserve"> </w:t>
      </w:r>
      <w:r>
        <w:rPr>
          <w:color w:val="000000" w:themeColor="text1"/>
        </w:rPr>
        <w:t>в процессе</w:t>
      </w:r>
      <w:r w:rsidRPr="00E44247">
        <w:rPr>
          <w:color w:val="000000" w:themeColor="text1"/>
        </w:rPr>
        <w:t xml:space="preserve"> подготовк</w:t>
      </w:r>
      <w:r w:rsidR="00827511">
        <w:rPr>
          <w:color w:val="000000" w:themeColor="text1"/>
        </w:rPr>
        <w:t>и</w:t>
      </w:r>
      <w:r w:rsidRPr="00E44247">
        <w:rPr>
          <w:color w:val="000000" w:themeColor="text1"/>
        </w:rPr>
        <w:t xml:space="preserve"> и проведени</w:t>
      </w:r>
      <w:r>
        <w:rPr>
          <w:color w:val="000000" w:themeColor="text1"/>
        </w:rPr>
        <w:t>я заседаний</w:t>
      </w:r>
      <w:r w:rsidRPr="00E44247">
        <w:rPr>
          <w:color w:val="000000" w:themeColor="text1"/>
        </w:rPr>
        <w:t xml:space="preserve"> семинар</w:t>
      </w:r>
      <w:r>
        <w:rPr>
          <w:color w:val="000000" w:themeColor="text1"/>
        </w:rPr>
        <w:t>а</w:t>
      </w:r>
      <w:r w:rsidRPr="00E44247">
        <w:rPr>
          <w:color w:val="000000" w:themeColor="text1"/>
        </w:rPr>
        <w:t xml:space="preserve">. </w:t>
      </w:r>
      <w:r w:rsidR="002C5AB0">
        <w:rPr>
          <w:color w:val="000000" w:themeColor="text1"/>
        </w:rPr>
        <w:t>Тематику заседаний Семинара согласовывать с учетом</w:t>
      </w:r>
      <w:r w:rsidRPr="00E44247">
        <w:rPr>
          <w:color w:val="000000" w:themeColor="text1"/>
        </w:rPr>
        <w:t xml:space="preserve"> предложени</w:t>
      </w:r>
      <w:r w:rsidR="002C5AB0">
        <w:rPr>
          <w:color w:val="000000" w:themeColor="text1"/>
        </w:rPr>
        <w:t>й</w:t>
      </w:r>
      <w:r w:rsidRPr="00E44247">
        <w:rPr>
          <w:color w:val="000000" w:themeColor="text1"/>
        </w:rPr>
        <w:t xml:space="preserve"> </w:t>
      </w:r>
      <w:r w:rsidR="002C5AB0">
        <w:rPr>
          <w:color w:val="000000" w:themeColor="text1"/>
        </w:rPr>
        <w:t>представителей финансовых и налоговых органов стран-участниц.</w:t>
      </w:r>
    </w:p>
    <w:sectPr w:rsidR="00D73DAF" w:rsidRPr="003E1969" w:rsidSect="000812BD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7A80A" w14:textId="77777777" w:rsidR="00315386" w:rsidRDefault="00315386" w:rsidP="00262CC8">
      <w:pPr>
        <w:spacing w:line="240" w:lineRule="auto"/>
      </w:pPr>
      <w:r>
        <w:separator/>
      </w:r>
    </w:p>
  </w:endnote>
  <w:endnote w:type="continuationSeparator" w:id="0">
    <w:p w14:paraId="496E9A54" w14:textId="77777777" w:rsidR="00315386" w:rsidRDefault="00315386" w:rsidP="00262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1460525803"/>
      <w:docPartObj>
        <w:docPartGallery w:val="Page Numbers (Bottom of Page)"/>
        <w:docPartUnique/>
      </w:docPartObj>
    </w:sdtPr>
    <w:sdtContent>
      <w:p w14:paraId="22F7838A" w14:textId="58C57E30" w:rsidR="003E1969" w:rsidRDefault="003E1969" w:rsidP="00B77270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5C71EDA" w14:textId="77777777" w:rsidR="003E1969" w:rsidRDefault="003E196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DF1" w14:textId="1A5221AB" w:rsidR="003E1969" w:rsidRDefault="003E1969" w:rsidP="00B77270">
    <w:pPr>
      <w:pStyle w:val="ac"/>
      <w:framePr w:wrap="none" w:vAnchor="text" w:hAnchor="margin" w:xAlign="center" w:y="1"/>
      <w:rPr>
        <w:rStyle w:val="ae"/>
      </w:rPr>
    </w:pPr>
  </w:p>
  <w:p w14:paraId="1C223EB6" w14:textId="77777777" w:rsidR="003E1969" w:rsidRDefault="003E19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7539" w14:textId="77777777" w:rsidR="00315386" w:rsidRDefault="00315386" w:rsidP="00262CC8">
      <w:pPr>
        <w:spacing w:line="240" w:lineRule="auto"/>
      </w:pPr>
      <w:r>
        <w:separator/>
      </w:r>
    </w:p>
  </w:footnote>
  <w:footnote w:type="continuationSeparator" w:id="0">
    <w:p w14:paraId="5C42C3CC" w14:textId="77777777" w:rsidR="00315386" w:rsidRDefault="00315386" w:rsidP="00262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F8B"/>
    <w:multiLevelType w:val="hybridMultilevel"/>
    <w:tmpl w:val="F214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450"/>
    <w:multiLevelType w:val="hybridMultilevel"/>
    <w:tmpl w:val="845C56A4"/>
    <w:lvl w:ilvl="0" w:tplc="6F52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636E6"/>
    <w:multiLevelType w:val="hybridMultilevel"/>
    <w:tmpl w:val="CAD2744C"/>
    <w:lvl w:ilvl="0" w:tplc="E71A4BDE">
      <w:start w:val="1"/>
      <w:numFmt w:val="decimal"/>
      <w:lvlText w:val="%1."/>
      <w:lvlJc w:val="left"/>
      <w:pPr>
        <w:ind w:left="1211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74DFE"/>
    <w:multiLevelType w:val="hybridMultilevel"/>
    <w:tmpl w:val="148CBC84"/>
    <w:lvl w:ilvl="0" w:tplc="9092D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9A7CF4"/>
    <w:multiLevelType w:val="hybridMultilevel"/>
    <w:tmpl w:val="D960B3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032837"/>
    <w:multiLevelType w:val="hybridMultilevel"/>
    <w:tmpl w:val="CFDEF54A"/>
    <w:lvl w:ilvl="0" w:tplc="0D8C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395C5F"/>
    <w:multiLevelType w:val="hybridMultilevel"/>
    <w:tmpl w:val="AC98B640"/>
    <w:lvl w:ilvl="0" w:tplc="B854E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AD0B13"/>
    <w:multiLevelType w:val="hybridMultilevel"/>
    <w:tmpl w:val="19F2CAF0"/>
    <w:lvl w:ilvl="0" w:tplc="B854E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1D39"/>
    <w:multiLevelType w:val="hybridMultilevel"/>
    <w:tmpl w:val="148CBC84"/>
    <w:lvl w:ilvl="0" w:tplc="9092D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29B59F2"/>
    <w:multiLevelType w:val="hybridMultilevel"/>
    <w:tmpl w:val="0398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C7DF2"/>
    <w:multiLevelType w:val="hybridMultilevel"/>
    <w:tmpl w:val="3DB4B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A09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AB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8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D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E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01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0235EE"/>
    <w:multiLevelType w:val="hybridMultilevel"/>
    <w:tmpl w:val="329E6416"/>
    <w:lvl w:ilvl="0" w:tplc="9FDC51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5164E"/>
    <w:multiLevelType w:val="hybridMultilevel"/>
    <w:tmpl w:val="EC4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744DC"/>
    <w:multiLevelType w:val="hybridMultilevel"/>
    <w:tmpl w:val="00A2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24BD1"/>
    <w:multiLevelType w:val="hybridMultilevel"/>
    <w:tmpl w:val="0398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2529"/>
    <w:multiLevelType w:val="hybridMultilevel"/>
    <w:tmpl w:val="8BE8B9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4412233">
    <w:abstractNumId w:val="10"/>
  </w:num>
  <w:num w:numId="2" w16cid:durableId="1778409610">
    <w:abstractNumId w:val="5"/>
  </w:num>
  <w:num w:numId="3" w16cid:durableId="1936866597">
    <w:abstractNumId w:val="13"/>
  </w:num>
  <w:num w:numId="4" w16cid:durableId="1470902027">
    <w:abstractNumId w:val="14"/>
  </w:num>
  <w:num w:numId="5" w16cid:durableId="1848707552">
    <w:abstractNumId w:val="8"/>
  </w:num>
  <w:num w:numId="6" w16cid:durableId="99877321">
    <w:abstractNumId w:val="3"/>
  </w:num>
  <w:num w:numId="7" w16cid:durableId="686063456">
    <w:abstractNumId w:val="12"/>
  </w:num>
  <w:num w:numId="8" w16cid:durableId="395589807">
    <w:abstractNumId w:val="9"/>
  </w:num>
  <w:num w:numId="9" w16cid:durableId="1026056018">
    <w:abstractNumId w:val="11"/>
  </w:num>
  <w:num w:numId="10" w16cid:durableId="1043168149">
    <w:abstractNumId w:val="0"/>
  </w:num>
  <w:num w:numId="11" w16cid:durableId="1040670590">
    <w:abstractNumId w:val="1"/>
  </w:num>
  <w:num w:numId="12" w16cid:durableId="1840347507">
    <w:abstractNumId w:val="4"/>
  </w:num>
  <w:num w:numId="13" w16cid:durableId="592127516">
    <w:abstractNumId w:val="15"/>
  </w:num>
  <w:num w:numId="14" w16cid:durableId="322705026">
    <w:abstractNumId w:val="2"/>
  </w:num>
  <w:num w:numId="15" w16cid:durableId="779106960">
    <w:abstractNumId w:val="6"/>
  </w:num>
  <w:num w:numId="16" w16cid:durableId="18847138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10"/>
    <w:rsid w:val="00013B12"/>
    <w:rsid w:val="00015C6A"/>
    <w:rsid w:val="00022FD5"/>
    <w:rsid w:val="000403B9"/>
    <w:rsid w:val="000437F6"/>
    <w:rsid w:val="00043D4D"/>
    <w:rsid w:val="0004700C"/>
    <w:rsid w:val="000527BA"/>
    <w:rsid w:val="00052A43"/>
    <w:rsid w:val="0006130E"/>
    <w:rsid w:val="000640BF"/>
    <w:rsid w:val="000812BD"/>
    <w:rsid w:val="00082CF3"/>
    <w:rsid w:val="00095E89"/>
    <w:rsid w:val="000A33A0"/>
    <w:rsid w:val="000A54B6"/>
    <w:rsid w:val="000B3606"/>
    <w:rsid w:val="000B5192"/>
    <w:rsid w:val="000C3A95"/>
    <w:rsid w:val="000C4DC3"/>
    <w:rsid w:val="000C702D"/>
    <w:rsid w:val="000E44C0"/>
    <w:rsid w:val="000F0F1A"/>
    <w:rsid w:val="00102345"/>
    <w:rsid w:val="00102BC1"/>
    <w:rsid w:val="00110018"/>
    <w:rsid w:val="001100AD"/>
    <w:rsid w:val="00115E76"/>
    <w:rsid w:val="00141A9A"/>
    <w:rsid w:val="00142A14"/>
    <w:rsid w:val="001553A9"/>
    <w:rsid w:val="00162F50"/>
    <w:rsid w:val="0016709C"/>
    <w:rsid w:val="00181A89"/>
    <w:rsid w:val="00181B32"/>
    <w:rsid w:val="001878DC"/>
    <w:rsid w:val="00187EDA"/>
    <w:rsid w:val="00192166"/>
    <w:rsid w:val="001A1A6A"/>
    <w:rsid w:val="001B1E7C"/>
    <w:rsid w:val="001B3126"/>
    <w:rsid w:val="001B4959"/>
    <w:rsid w:val="001B4A67"/>
    <w:rsid w:val="001B5EE7"/>
    <w:rsid w:val="001B6A67"/>
    <w:rsid w:val="001E31CA"/>
    <w:rsid w:val="001F4386"/>
    <w:rsid w:val="00201C94"/>
    <w:rsid w:val="00206124"/>
    <w:rsid w:val="00214622"/>
    <w:rsid w:val="002179DD"/>
    <w:rsid w:val="00217CDE"/>
    <w:rsid w:val="00221B63"/>
    <w:rsid w:val="00223BC9"/>
    <w:rsid w:val="002268D7"/>
    <w:rsid w:val="00243DF4"/>
    <w:rsid w:val="00260471"/>
    <w:rsid w:val="00262CC8"/>
    <w:rsid w:val="002725CC"/>
    <w:rsid w:val="002768A6"/>
    <w:rsid w:val="00280F99"/>
    <w:rsid w:val="002848B6"/>
    <w:rsid w:val="002853EB"/>
    <w:rsid w:val="00285BEC"/>
    <w:rsid w:val="00286422"/>
    <w:rsid w:val="00291BC2"/>
    <w:rsid w:val="002B6A32"/>
    <w:rsid w:val="002B6B94"/>
    <w:rsid w:val="002C5AB0"/>
    <w:rsid w:val="002E130E"/>
    <w:rsid w:val="002E3F72"/>
    <w:rsid w:val="002F4C6A"/>
    <w:rsid w:val="00302D6D"/>
    <w:rsid w:val="00304BDF"/>
    <w:rsid w:val="003067E0"/>
    <w:rsid w:val="0031456C"/>
    <w:rsid w:val="00315386"/>
    <w:rsid w:val="00323601"/>
    <w:rsid w:val="00323B50"/>
    <w:rsid w:val="003315BF"/>
    <w:rsid w:val="00334A36"/>
    <w:rsid w:val="003401F6"/>
    <w:rsid w:val="00341286"/>
    <w:rsid w:val="00344443"/>
    <w:rsid w:val="00344823"/>
    <w:rsid w:val="003449E9"/>
    <w:rsid w:val="00347ACE"/>
    <w:rsid w:val="00357588"/>
    <w:rsid w:val="003677F4"/>
    <w:rsid w:val="00374F4B"/>
    <w:rsid w:val="00376BAE"/>
    <w:rsid w:val="00382CA6"/>
    <w:rsid w:val="003A4BE2"/>
    <w:rsid w:val="003B6848"/>
    <w:rsid w:val="003C2678"/>
    <w:rsid w:val="003C4302"/>
    <w:rsid w:val="003D6683"/>
    <w:rsid w:val="003E1969"/>
    <w:rsid w:val="003E61E2"/>
    <w:rsid w:val="003E7E65"/>
    <w:rsid w:val="003F00FD"/>
    <w:rsid w:val="003F4F49"/>
    <w:rsid w:val="003F634B"/>
    <w:rsid w:val="00401BDD"/>
    <w:rsid w:val="00402B66"/>
    <w:rsid w:val="004030E1"/>
    <w:rsid w:val="004032C1"/>
    <w:rsid w:val="004043CB"/>
    <w:rsid w:val="00412A9C"/>
    <w:rsid w:val="004231A1"/>
    <w:rsid w:val="00425477"/>
    <w:rsid w:val="00446663"/>
    <w:rsid w:val="00456989"/>
    <w:rsid w:val="00470EE9"/>
    <w:rsid w:val="00472633"/>
    <w:rsid w:val="00473F35"/>
    <w:rsid w:val="00491C87"/>
    <w:rsid w:val="0049718E"/>
    <w:rsid w:val="004973F5"/>
    <w:rsid w:val="004A5CE9"/>
    <w:rsid w:val="004B09FD"/>
    <w:rsid w:val="004B7A72"/>
    <w:rsid w:val="004C2897"/>
    <w:rsid w:val="00507C0C"/>
    <w:rsid w:val="00530036"/>
    <w:rsid w:val="00530478"/>
    <w:rsid w:val="00544B17"/>
    <w:rsid w:val="00544FE5"/>
    <w:rsid w:val="00560C43"/>
    <w:rsid w:val="0056550D"/>
    <w:rsid w:val="00567B40"/>
    <w:rsid w:val="005711E0"/>
    <w:rsid w:val="0057315C"/>
    <w:rsid w:val="00576488"/>
    <w:rsid w:val="005868EA"/>
    <w:rsid w:val="00596F37"/>
    <w:rsid w:val="005A4750"/>
    <w:rsid w:val="005B79A9"/>
    <w:rsid w:val="005C5572"/>
    <w:rsid w:val="005D1ABA"/>
    <w:rsid w:val="005D3C90"/>
    <w:rsid w:val="005E1AA7"/>
    <w:rsid w:val="005E493E"/>
    <w:rsid w:val="005F2D10"/>
    <w:rsid w:val="0060152C"/>
    <w:rsid w:val="00604EF1"/>
    <w:rsid w:val="00611D20"/>
    <w:rsid w:val="00611F75"/>
    <w:rsid w:val="0062144E"/>
    <w:rsid w:val="00626B70"/>
    <w:rsid w:val="00641AA6"/>
    <w:rsid w:val="0064620D"/>
    <w:rsid w:val="00663660"/>
    <w:rsid w:val="00664BE3"/>
    <w:rsid w:val="00674B93"/>
    <w:rsid w:val="00675FBB"/>
    <w:rsid w:val="00690CCB"/>
    <w:rsid w:val="0069736F"/>
    <w:rsid w:val="006C2983"/>
    <w:rsid w:val="006C30AE"/>
    <w:rsid w:val="006F039E"/>
    <w:rsid w:val="006F5758"/>
    <w:rsid w:val="00703DC8"/>
    <w:rsid w:val="00717E1D"/>
    <w:rsid w:val="00722EA3"/>
    <w:rsid w:val="00734673"/>
    <w:rsid w:val="00746555"/>
    <w:rsid w:val="00765EC4"/>
    <w:rsid w:val="007709DD"/>
    <w:rsid w:val="00773C03"/>
    <w:rsid w:val="00793044"/>
    <w:rsid w:val="007946E3"/>
    <w:rsid w:val="007A1C3D"/>
    <w:rsid w:val="007A1E77"/>
    <w:rsid w:val="007A668A"/>
    <w:rsid w:val="007C5ADC"/>
    <w:rsid w:val="007D4A31"/>
    <w:rsid w:val="007D6BD2"/>
    <w:rsid w:val="007D70E8"/>
    <w:rsid w:val="007E114A"/>
    <w:rsid w:val="007F1FF1"/>
    <w:rsid w:val="007F3055"/>
    <w:rsid w:val="0080141F"/>
    <w:rsid w:val="008030C8"/>
    <w:rsid w:val="00827511"/>
    <w:rsid w:val="00836F96"/>
    <w:rsid w:val="00844F0F"/>
    <w:rsid w:val="0084600F"/>
    <w:rsid w:val="00850109"/>
    <w:rsid w:val="008634FD"/>
    <w:rsid w:val="008671B7"/>
    <w:rsid w:val="00886850"/>
    <w:rsid w:val="00891466"/>
    <w:rsid w:val="00893F08"/>
    <w:rsid w:val="008B2C0D"/>
    <w:rsid w:val="008B6A41"/>
    <w:rsid w:val="008D3879"/>
    <w:rsid w:val="008F1D9B"/>
    <w:rsid w:val="008F2ED2"/>
    <w:rsid w:val="008F4F62"/>
    <w:rsid w:val="00901B7F"/>
    <w:rsid w:val="00901CC7"/>
    <w:rsid w:val="00907A26"/>
    <w:rsid w:val="00911C45"/>
    <w:rsid w:val="00912D0A"/>
    <w:rsid w:val="00920FC6"/>
    <w:rsid w:val="00946199"/>
    <w:rsid w:val="00952F6E"/>
    <w:rsid w:val="009552D1"/>
    <w:rsid w:val="00961254"/>
    <w:rsid w:val="009634AF"/>
    <w:rsid w:val="009660A6"/>
    <w:rsid w:val="00967F7C"/>
    <w:rsid w:val="0097488C"/>
    <w:rsid w:val="00990A0E"/>
    <w:rsid w:val="00993926"/>
    <w:rsid w:val="00996D73"/>
    <w:rsid w:val="009A168D"/>
    <w:rsid w:val="009A378D"/>
    <w:rsid w:val="009A3B41"/>
    <w:rsid w:val="009D3355"/>
    <w:rsid w:val="009D375B"/>
    <w:rsid w:val="009E5CBF"/>
    <w:rsid w:val="009F0BEF"/>
    <w:rsid w:val="009F1C6B"/>
    <w:rsid w:val="00A009EF"/>
    <w:rsid w:val="00A02AB1"/>
    <w:rsid w:val="00A071AC"/>
    <w:rsid w:val="00A47305"/>
    <w:rsid w:val="00A66626"/>
    <w:rsid w:val="00A76E23"/>
    <w:rsid w:val="00A825AC"/>
    <w:rsid w:val="00A84427"/>
    <w:rsid w:val="00A85230"/>
    <w:rsid w:val="00A853DC"/>
    <w:rsid w:val="00AA4E50"/>
    <w:rsid w:val="00AC4942"/>
    <w:rsid w:val="00AC5E2D"/>
    <w:rsid w:val="00AD01EE"/>
    <w:rsid w:val="00AD668E"/>
    <w:rsid w:val="00B04ACE"/>
    <w:rsid w:val="00B10D60"/>
    <w:rsid w:val="00B12E9F"/>
    <w:rsid w:val="00B14A06"/>
    <w:rsid w:val="00B20213"/>
    <w:rsid w:val="00B3372A"/>
    <w:rsid w:val="00B35F87"/>
    <w:rsid w:val="00B402B0"/>
    <w:rsid w:val="00B47FEE"/>
    <w:rsid w:val="00B50CFA"/>
    <w:rsid w:val="00B56CB4"/>
    <w:rsid w:val="00B709FF"/>
    <w:rsid w:val="00B71B83"/>
    <w:rsid w:val="00B74FE3"/>
    <w:rsid w:val="00B81854"/>
    <w:rsid w:val="00B822E6"/>
    <w:rsid w:val="00B828B3"/>
    <w:rsid w:val="00B85FD3"/>
    <w:rsid w:val="00B92C12"/>
    <w:rsid w:val="00B96DC3"/>
    <w:rsid w:val="00BA139F"/>
    <w:rsid w:val="00BB3FBA"/>
    <w:rsid w:val="00BC34C2"/>
    <w:rsid w:val="00BD3C9E"/>
    <w:rsid w:val="00BD4561"/>
    <w:rsid w:val="00BE14EB"/>
    <w:rsid w:val="00BE1C77"/>
    <w:rsid w:val="00BE49A8"/>
    <w:rsid w:val="00BF098B"/>
    <w:rsid w:val="00BF3430"/>
    <w:rsid w:val="00C019AB"/>
    <w:rsid w:val="00C02892"/>
    <w:rsid w:val="00C033B5"/>
    <w:rsid w:val="00C20D5D"/>
    <w:rsid w:val="00C33802"/>
    <w:rsid w:val="00C363A7"/>
    <w:rsid w:val="00C4052C"/>
    <w:rsid w:val="00C41DCE"/>
    <w:rsid w:val="00C44E55"/>
    <w:rsid w:val="00C46E02"/>
    <w:rsid w:val="00C5339F"/>
    <w:rsid w:val="00C70C10"/>
    <w:rsid w:val="00C7192F"/>
    <w:rsid w:val="00C73752"/>
    <w:rsid w:val="00C76F15"/>
    <w:rsid w:val="00C8700B"/>
    <w:rsid w:val="00C92F2C"/>
    <w:rsid w:val="00CA55E0"/>
    <w:rsid w:val="00CA7B03"/>
    <w:rsid w:val="00CC6B2D"/>
    <w:rsid w:val="00CC6D2D"/>
    <w:rsid w:val="00CD335E"/>
    <w:rsid w:val="00CE025F"/>
    <w:rsid w:val="00CE5AC1"/>
    <w:rsid w:val="00CF1581"/>
    <w:rsid w:val="00CF3BBE"/>
    <w:rsid w:val="00CF7925"/>
    <w:rsid w:val="00D137CD"/>
    <w:rsid w:val="00D14294"/>
    <w:rsid w:val="00D2641F"/>
    <w:rsid w:val="00D34954"/>
    <w:rsid w:val="00D423C5"/>
    <w:rsid w:val="00D5468F"/>
    <w:rsid w:val="00D55B3C"/>
    <w:rsid w:val="00D70942"/>
    <w:rsid w:val="00D73DAF"/>
    <w:rsid w:val="00D90AC4"/>
    <w:rsid w:val="00D94EC9"/>
    <w:rsid w:val="00D9591C"/>
    <w:rsid w:val="00DB1BC2"/>
    <w:rsid w:val="00DB430F"/>
    <w:rsid w:val="00DB5228"/>
    <w:rsid w:val="00DC590E"/>
    <w:rsid w:val="00DD4D7B"/>
    <w:rsid w:val="00DD75B8"/>
    <w:rsid w:val="00DE2C1D"/>
    <w:rsid w:val="00DF1CA5"/>
    <w:rsid w:val="00DF491D"/>
    <w:rsid w:val="00DF7F6D"/>
    <w:rsid w:val="00E238F7"/>
    <w:rsid w:val="00E323CA"/>
    <w:rsid w:val="00E44247"/>
    <w:rsid w:val="00E562E3"/>
    <w:rsid w:val="00E60E46"/>
    <w:rsid w:val="00E6241E"/>
    <w:rsid w:val="00E76738"/>
    <w:rsid w:val="00E97F6E"/>
    <w:rsid w:val="00EB0A95"/>
    <w:rsid w:val="00EB37C2"/>
    <w:rsid w:val="00EB70D0"/>
    <w:rsid w:val="00EC086F"/>
    <w:rsid w:val="00ED1734"/>
    <w:rsid w:val="00ED6608"/>
    <w:rsid w:val="00EE0CC2"/>
    <w:rsid w:val="00EE7837"/>
    <w:rsid w:val="00F138D0"/>
    <w:rsid w:val="00F23EDC"/>
    <w:rsid w:val="00F2412A"/>
    <w:rsid w:val="00F24767"/>
    <w:rsid w:val="00F35320"/>
    <w:rsid w:val="00F43690"/>
    <w:rsid w:val="00F44BEC"/>
    <w:rsid w:val="00F5229C"/>
    <w:rsid w:val="00F55353"/>
    <w:rsid w:val="00F57A3F"/>
    <w:rsid w:val="00F9307A"/>
    <w:rsid w:val="00F94FE6"/>
    <w:rsid w:val="00FA1E59"/>
    <w:rsid w:val="00FA6D3E"/>
    <w:rsid w:val="00FB4559"/>
    <w:rsid w:val="00FB7A9B"/>
    <w:rsid w:val="00FC257A"/>
    <w:rsid w:val="00FC6F9E"/>
    <w:rsid w:val="00FD1569"/>
    <w:rsid w:val="00FD59AA"/>
    <w:rsid w:val="00FE0683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4206D"/>
  <w15:chartTrackingRefBased/>
  <w15:docId w15:val="{14E1EAF0-352A-5648-AF00-01F353F8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8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8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92F2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2F2C"/>
    <w:pPr>
      <w:spacing w:after="160" w:line="240" w:lineRule="auto"/>
      <w:ind w:firstLine="0"/>
      <w:jc w:val="left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2F2C"/>
    <w:rPr>
      <w:rFonts w:eastAsiaTheme="minorEastAsi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0F0F1A"/>
    <w:rPr>
      <w:color w:val="0000FF"/>
      <w:u w:val="single"/>
    </w:rPr>
  </w:style>
  <w:style w:type="table" w:styleId="a8">
    <w:name w:val="Table Grid"/>
    <w:basedOn w:val="a1"/>
    <w:uiPriority w:val="39"/>
    <w:rsid w:val="00DB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subject"/>
    <w:basedOn w:val="a5"/>
    <w:next w:val="a5"/>
    <w:link w:val="aa"/>
    <w:uiPriority w:val="99"/>
    <w:semiHidden/>
    <w:unhideWhenUsed/>
    <w:rsid w:val="00BD3C9E"/>
    <w:pPr>
      <w:spacing w:after="0"/>
      <w:ind w:firstLine="709"/>
      <w:jc w:val="both"/>
    </w:pPr>
    <w:rPr>
      <w:rFonts w:ascii="Times New Roman" w:eastAsiaTheme="minorHAnsi" w:hAnsi="Times New Roman"/>
      <w:b/>
      <w:bCs/>
      <w:lang w:val="ru-RU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D3C9E"/>
    <w:rPr>
      <w:rFonts w:ascii="Times New Roman" w:eastAsiaTheme="minorEastAsia" w:hAnsi="Times New Roman"/>
      <w:b/>
      <w:bCs/>
      <w:sz w:val="20"/>
      <w:szCs w:val="20"/>
      <w:lang w:val="en-US"/>
    </w:rPr>
  </w:style>
  <w:style w:type="paragraph" w:styleId="ab">
    <w:name w:val="Revision"/>
    <w:hidden/>
    <w:uiPriority w:val="99"/>
    <w:semiHidden/>
    <w:rsid w:val="003E1969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E196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1969"/>
    <w:rPr>
      <w:rFonts w:ascii="Times New Roman" w:hAnsi="Times New Roman"/>
      <w:sz w:val="28"/>
    </w:rPr>
  </w:style>
  <w:style w:type="character" w:styleId="ae">
    <w:name w:val="page number"/>
    <w:basedOn w:val="a0"/>
    <w:uiPriority w:val="99"/>
    <w:semiHidden/>
    <w:unhideWhenUsed/>
    <w:rsid w:val="003E1969"/>
  </w:style>
  <w:style w:type="paragraph" w:styleId="af">
    <w:name w:val="header"/>
    <w:basedOn w:val="a"/>
    <w:link w:val="af0"/>
    <w:uiPriority w:val="99"/>
    <w:unhideWhenUsed/>
    <w:rsid w:val="003E196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196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9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974F-A810-41E8-BF3A-43E6BF69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Пинская</dc:creator>
  <cp:keywords/>
  <dc:description/>
  <cp:lastModifiedBy>Миляуша Пинская</cp:lastModifiedBy>
  <cp:revision>2</cp:revision>
  <cp:lastPrinted>2022-07-27T14:27:00Z</cp:lastPrinted>
  <dcterms:created xsi:type="dcterms:W3CDTF">2022-10-11T17:52:00Z</dcterms:created>
  <dcterms:modified xsi:type="dcterms:W3CDTF">2022-10-11T17:52:00Z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de76be-9bfa-4162-a0ea-3fa99f3af264_Enabled">
    <vt:lpwstr>true</vt:lpwstr>
  </property>
  <property fmtid="{D5CDD505-2E9C-101B-9397-08002B2CF9AE}" pid="3" name="MSIP_Label_d1de76be-9bfa-4162-a0ea-3fa99f3af264_SetDate">
    <vt:lpwstr>2022-06-22T08:38:39Z</vt:lpwstr>
  </property>
  <property fmtid="{D5CDD505-2E9C-101B-9397-08002B2CF9AE}" pid="4" name="MSIP_Label_d1de76be-9bfa-4162-a0ea-3fa99f3af264_Method">
    <vt:lpwstr>Privileged</vt:lpwstr>
  </property>
  <property fmtid="{D5CDD505-2E9C-101B-9397-08002B2CF9AE}" pid="5" name="MSIP_Label_d1de76be-9bfa-4162-a0ea-3fa99f3af264_Name">
    <vt:lpwstr>Public</vt:lpwstr>
  </property>
  <property fmtid="{D5CDD505-2E9C-101B-9397-08002B2CF9AE}" pid="6" name="MSIP_Label_d1de76be-9bfa-4162-a0ea-3fa99f3af264_SiteId">
    <vt:lpwstr>3596192b-fdf5-4e2c-a6fa-acb706c963d8</vt:lpwstr>
  </property>
  <property fmtid="{D5CDD505-2E9C-101B-9397-08002B2CF9AE}" pid="7" name="MSIP_Label_d1de76be-9bfa-4162-a0ea-3fa99f3af264_ActionId">
    <vt:lpwstr>5028030e-1b27-4d2c-a07b-ecad1d69c4d6</vt:lpwstr>
  </property>
  <property fmtid="{D5CDD505-2E9C-101B-9397-08002B2CF9AE}" pid="8" name="MSIP_Label_d1de76be-9bfa-4162-a0ea-3fa99f3af264_ContentBits">
    <vt:lpwstr>0</vt:lpwstr>
  </property>
</Properties>
</file>