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5F33" w14:textId="77777777" w:rsidR="00E64636" w:rsidRPr="00920FC6" w:rsidRDefault="00E64636" w:rsidP="00E64636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</w:rPr>
        <w:t>П</w:t>
      </w:r>
      <w:r w:rsidRPr="00920FC6">
        <w:rPr>
          <w:b/>
          <w:bCs/>
          <w:i/>
          <w:iCs/>
        </w:rPr>
        <w:t>остоянно действующ</w:t>
      </w:r>
      <w:r>
        <w:rPr>
          <w:b/>
          <w:bCs/>
          <w:i/>
          <w:iCs/>
        </w:rPr>
        <w:t>ий</w:t>
      </w:r>
      <w:r w:rsidRPr="00920FC6">
        <w:rPr>
          <w:b/>
          <w:bCs/>
          <w:i/>
          <w:iCs/>
        </w:rPr>
        <w:t xml:space="preserve"> научно-практическ</w:t>
      </w:r>
      <w:r>
        <w:rPr>
          <w:b/>
          <w:bCs/>
          <w:i/>
          <w:iCs/>
        </w:rPr>
        <w:t>ий</w:t>
      </w:r>
      <w:r w:rsidRPr="00920FC6">
        <w:rPr>
          <w:b/>
          <w:bCs/>
          <w:i/>
          <w:iCs/>
        </w:rPr>
        <w:t xml:space="preserve"> семинар </w:t>
      </w:r>
      <w:r w:rsidRPr="00920FC6">
        <w:rPr>
          <w:b/>
          <w:bCs/>
          <w:i/>
          <w:iCs/>
          <w:szCs w:val="28"/>
        </w:rPr>
        <w:t>«Гармонизация налогового и таможенного регулирования в ЕАЭС»</w:t>
      </w:r>
    </w:p>
    <w:p w14:paraId="2D7A0B2F" w14:textId="614E8B98" w:rsidR="00E64636" w:rsidRDefault="00E64636" w:rsidP="00E64636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Cs w:val="28"/>
        </w:rPr>
      </w:pPr>
      <w:r w:rsidRPr="00920FC6">
        <w:rPr>
          <w:b/>
          <w:bCs/>
          <w:i/>
          <w:iCs/>
          <w:szCs w:val="28"/>
        </w:rPr>
        <w:t>(ию</w:t>
      </w:r>
      <w:r>
        <w:rPr>
          <w:b/>
          <w:bCs/>
          <w:i/>
          <w:iCs/>
          <w:szCs w:val="28"/>
        </w:rPr>
        <w:t>л</w:t>
      </w:r>
      <w:r w:rsidRPr="00920FC6">
        <w:rPr>
          <w:b/>
          <w:bCs/>
          <w:i/>
          <w:iCs/>
          <w:szCs w:val="28"/>
        </w:rPr>
        <w:t>ь 2022 года)</w:t>
      </w:r>
    </w:p>
    <w:p w14:paraId="13663099" w14:textId="2EA2160A" w:rsidR="00A82664" w:rsidRPr="00A82664" w:rsidRDefault="003469BA" w:rsidP="00A82664">
      <w:pPr>
        <w:ind w:firstLine="0"/>
        <w:jc w:val="center"/>
        <w:rPr>
          <w:i/>
          <w:iCs/>
        </w:rPr>
      </w:pPr>
      <w:r>
        <w:rPr>
          <w:i/>
          <w:iCs/>
        </w:rPr>
        <w:t>Информационные таблицы, составленные на основе налогового законодательства стран-членов ЕА</w:t>
      </w:r>
      <w:r w:rsidR="00F223BB">
        <w:rPr>
          <w:i/>
          <w:iCs/>
        </w:rPr>
        <w:t>ЭС</w:t>
      </w:r>
    </w:p>
    <w:p w14:paraId="551958E8" w14:textId="30C60187" w:rsidR="00EB37C2" w:rsidRPr="00AE410C" w:rsidRDefault="00A82664" w:rsidP="00AE410C">
      <w:pPr>
        <w:spacing w:line="240" w:lineRule="auto"/>
        <w:ind w:firstLine="0"/>
        <w:rPr>
          <w:rFonts w:cs="Times New Roman"/>
          <w:b/>
          <w:bCs/>
          <w:i/>
          <w:iCs/>
          <w:color w:val="00B050"/>
          <w:sz w:val="24"/>
        </w:rPr>
      </w:pPr>
      <w:r w:rsidRPr="00AE410C">
        <w:rPr>
          <w:rFonts w:cs="Times New Roman"/>
          <w:b/>
          <w:bCs/>
          <w:i/>
          <w:iCs/>
          <w:color w:val="00B050"/>
          <w:sz w:val="24"/>
        </w:rPr>
        <w:t>К блоку I</w:t>
      </w:r>
    </w:p>
    <w:tbl>
      <w:tblPr>
        <w:tblStyle w:val="a8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7"/>
        <w:gridCol w:w="1851"/>
        <w:gridCol w:w="1560"/>
        <w:gridCol w:w="2693"/>
        <w:gridCol w:w="2835"/>
        <w:gridCol w:w="2268"/>
        <w:gridCol w:w="1559"/>
        <w:gridCol w:w="2552"/>
      </w:tblGrid>
      <w:tr w:rsidR="00BD0E16" w:rsidRPr="00BD0E16" w14:paraId="2569F0DE" w14:textId="77777777" w:rsidTr="000C6AEB">
        <w:tc>
          <w:tcPr>
            <w:tcW w:w="417" w:type="dxa"/>
            <w:shd w:val="clear" w:color="auto" w:fill="A8D08D" w:themeFill="accent6" w:themeFillTint="99"/>
          </w:tcPr>
          <w:p w14:paraId="0DF8890C" w14:textId="10198003" w:rsidR="00667FD1" w:rsidRPr="00BD0E16" w:rsidRDefault="00667FD1" w:rsidP="00FC6F9E">
            <w:pPr>
              <w:spacing w:line="240" w:lineRule="auto"/>
              <w:ind w:firstLine="0"/>
              <w:rPr>
                <w:rFonts w:cs="Times New Roman"/>
                <w:b/>
                <w:bCs/>
                <w:sz w:val="16"/>
                <w:szCs w:val="16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851" w:type="dxa"/>
            <w:shd w:val="clear" w:color="auto" w:fill="A8D08D" w:themeFill="accent6" w:themeFillTint="99"/>
          </w:tcPr>
          <w:p w14:paraId="00FC44FB" w14:textId="48B2C9E7" w:rsidR="00667FD1" w:rsidRPr="00BD0E16" w:rsidRDefault="00667FD1" w:rsidP="00FC6F9E">
            <w:pPr>
              <w:spacing w:line="240" w:lineRule="auto"/>
              <w:ind w:firstLine="0"/>
              <w:rPr>
                <w:rFonts w:cs="Times New Roman"/>
                <w:b/>
                <w:bCs/>
                <w:sz w:val="16"/>
                <w:szCs w:val="16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>Страна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14:paraId="73D298DB" w14:textId="2EC2BD6B" w:rsidR="00667FD1" w:rsidRPr="00BD0E16" w:rsidRDefault="00667FD1" w:rsidP="00FC6F9E">
            <w:pPr>
              <w:spacing w:line="240" w:lineRule="auto"/>
              <w:ind w:firstLine="0"/>
              <w:rPr>
                <w:rFonts w:cs="Times New Roman"/>
                <w:b/>
                <w:bCs/>
                <w:sz w:val="16"/>
                <w:szCs w:val="16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>Приложение 18 Договора о ЕАЭС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68EEF9F1" w14:textId="21F144E2" w:rsidR="00667FD1" w:rsidRPr="00BD0E16" w:rsidRDefault="00667FD1" w:rsidP="00FC6F9E">
            <w:pPr>
              <w:spacing w:line="240" w:lineRule="auto"/>
              <w:ind w:firstLine="0"/>
              <w:rPr>
                <w:rFonts w:cs="Times New Roman"/>
                <w:b/>
                <w:bCs/>
                <w:sz w:val="16"/>
                <w:szCs w:val="16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>Росси</w:t>
            </w:r>
            <w:r w:rsidR="00807C12" w:rsidRPr="00BD0E16">
              <w:rPr>
                <w:rFonts w:cs="Times New Roman"/>
                <w:b/>
                <w:bCs/>
                <w:sz w:val="16"/>
                <w:szCs w:val="16"/>
              </w:rPr>
              <w:t>йская Федерация</w:t>
            </w:r>
            <w:r w:rsidRPr="00BD0E16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469F40B2" w14:textId="0860125F" w:rsidR="00F458DF" w:rsidRPr="00BD0E16" w:rsidRDefault="00807C12" w:rsidP="00FC6F9E">
            <w:pPr>
              <w:spacing w:line="240" w:lineRule="auto"/>
              <w:ind w:firstLine="0"/>
              <w:rPr>
                <w:rFonts w:cs="Times New Roman"/>
                <w:b/>
                <w:bCs/>
                <w:sz w:val="16"/>
                <w:szCs w:val="16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 xml:space="preserve">Республика </w:t>
            </w:r>
            <w:r w:rsidR="00667FD1" w:rsidRPr="00BD0E16">
              <w:rPr>
                <w:rFonts w:cs="Times New Roman"/>
                <w:b/>
                <w:bCs/>
                <w:sz w:val="16"/>
                <w:szCs w:val="16"/>
              </w:rPr>
              <w:t>Казахстан</w:t>
            </w:r>
            <w:r w:rsidR="00F458DF" w:rsidRPr="00BD0E16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2F78B90" w14:textId="0861A061" w:rsidR="00667FD1" w:rsidRPr="00BD0E16" w:rsidRDefault="00667FD1" w:rsidP="00FC6F9E">
            <w:pPr>
              <w:spacing w:line="240" w:lineRule="auto"/>
              <w:ind w:firstLine="0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5DB1DFAA" w14:textId="015EA7A3" w:rsidR="00667FD1" w:rsidRPr="00BD0E16" w:rsidRDefault="00807C12" w:rsidP="00FC6F9E">
            <w:pPr>
              <w:spacing w:line="240" w:lineRule="auto"/>
              <w:ind w:firstLine="0"/>
              <w:rPr>
                <w:rFonts w:cs="Times New Roman"/>
                <w:b/>
                <w:bCs/>
                <w:sz w:val="16"/>
                <w:szCs w:val="16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>Р</w:t>
            </w:r>
            <w:r w:rsidR="00BD0E16" w:rsidRPr="00BD0E16">
              <w:rPr>
                <w:rFonts w:cs="Times New Roman"/>
                <w:b/>
                <w:bCs/>
                <w:sz w:val="16"/>
                <w:szCs w:val="16"/>
              </w:rPr>
              <w:t>еспублика</w:t>
            </w:r>
            <w:r w:rsidRPr="00BD0E16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667FD1" w:rsidRPr="00BD0E16">
              <w:rPr>
                <w:rFonts w:cs="Times New Roman"/>
                <w:b/>
                <w:bCs/>
                <w:sz w:val="16"/>
                <w:szCs w:val="16"/>
              </w:rPr>
              <w:t>Беларусь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BDE5A1F" w14:textId="6398A4EC" w:rsidR="00667FD1" w:rsidRPr="00BD0E16" w:rsidRDefault="00595E4F" w:rsidP="00FC6F9E">
            <w:pPr>
              <w:spacing w:line="240" w:lineRule="auto"/>
              <w:ind w:firstLine="0"/>
              <w:rPr>
                <w:rFonts w:cs="Times New Roman"/>
                <w:b/>
                <w:bCs/>
                <w:sz w:val="16"/>
                <w:szCs w:val="16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>Республ</w:t>
            </w:r>
            <w:r w:rsidR="00807C12" w:rsidRPr="00BD0E16">
              <w:rPr>
                <w:rFonts w:cs="Times New Roman"/>
                <w:b/>
                <w:bCs/>
                <w:sz w:val="16"/>
                <w:szCs w:val="16"/>
              </w:rPr>
              <w:t xml:space="preserve">ика </w:t>
            </w:r>
            <w:r w:rsidR="00667FD1" w:rsidRPr="00BD0E16">
              <w:rPr>
                <w:rFonts w:cs="Times New Roman"/>
                <w:b/>
                <w:bCs/>
                <w:sz w:val="16"/>
                <w:szCs w:val="16"/>
              </w:rPr>
              <w:t>Армения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6C34172C" w14:textId="67E001FB" w:rsidR="00667FD1" w:rsidRPr="00BD0E16" w:rsidRDefault="00667FD1" w:rsidP="00FC6F9E">
            <w:pPr>
              <w:spacing w:line="240" w:lineRule="auto"/>
              <w:ind w:firstLine="0"/>
              <w:rPr>
                <w:rFonts w:cs="Times New Roman"/>
                <w:b/>
                <w:bCs/>
                <w:sz w:val="16"/>
                <w:szCs w:val="16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>К</w:t>
            </w:r>
            <w:r w:rsidR="00595E4F" w:rsidRPr="00BD0E16">
              <w:rPr>
                <w:rFonts w:cs="Times New Roman"/>
                <w:b/>
                <w:bCs/>
                <w:sz w:val="16"/>
                <w:szCs w:val="16"/>
              </w:rPr>
              <w:t>ы</w:t>
            </w:r>
            <w:r w:rsidRPr="00BD0E16">
              <w:rPr>
                <w:rFonts w:cs="Times New Roman"/>
                <w:b/>
                <w:bCs/>
                <w:sz w:val="16"/>
                <w:szCs w:val="16"/>
              </w:rPr>
              <w:t>рг</w:t>
            </w:r>
            <w:r w:rsidR="00595E4F" w:rsidRPr="00BD0E16">
              <w:rPr>
                <w:rFonts w:cs="Times New Roman"/>
                <w:b/>
                <w:bCs/>
                <w:sz w:val="16"/>
                <w:szCs w:val="16"/>
              </w:rPr>
              <w:t>ы</w:t>
            </w:r>
            <w:r w:rsidRPr="00BD0E16">
              <w:rPr>
                <w:rFonts w:cs="Times New Roman"/>
                <w:b/>
                <w:bCs/>
                <w:sz w:val="16"/>
                <w:szCs w:val="16"/>
              </w:rPr>
              <w:t>з</w:t>
            </w:r>
            <w:r w:rsidR="00595E4F" w:rsidRPr="00BD0E16">
              <w:rPr>
                <w:rFonts w:cs="Times New Roman"/>
                <w:b/>
                <w:bCs/>
                <w:sz w:val="16"/>
                <w:szCs w:val="16"/>
              </w:rPr>
              <w:t>ска</w:t>
            </w:r>
            <w:r w:rsidRPr="00BD0E16">
              <w:rPr>
                <w:rFonts w:cs="Times New Roman"/>
                <w:b/>
                <w:bCs/>
                <w:sz w:val="16"/>
                <w:szCs w:val="16"/>
              </w:rPr>
              <w:t>я</w:t>
            </w:r>
            <w:r w:rsidR="00595E4F" w:rsidRPr="00BD0E16">
              <w:rPr>
                <w:rFonts w:cs="Times New Roman"/>
                <w:b/>
                <w:bCs/>
                <w:sz w:val="16"/>
                <w:szCs w:val="16"/>
              </w:rPr>
              <w:t xml:space="preserve"> Республи</w:t>
            </w:r>
            <w:r w:rsidR="00D7142A" w:rsidRPr="00BD0E16">
              <w:rPr>
                <w:rFonts w:cs="Times New Roman"/>
                <w:b/>
                <w:bCs/>
                <w:sz w:val="16"/>
                <w:szCs w:val="16"/>
              </w:rPr>
              <w:t>ка</w:t>
            </w:r>
          </w:p>
        </w:tc>
      </w:tr>
      <w:tr w:rsidR="00A85E3E" w:rsidRPr="00BD0E16" w14:paraId="111D6950" w14:textId="77777777" w:rsidTr="00140B58">
        <w:tc>
          <w:tcPr>
            <w:tcW w:w="417" w:type="dxa"/>
          </w:tcPr>
          <w:p w14:paraId="6AAE2F98" w14:textId="3D50B5A1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51" w:type="dxa"/>
          </w:tcPr>
          <w:p w14:paraId="2A34824B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В каком виде и в каких случаях следует подавать Заявление* (</w:t>
            </w:r>
            <w:proofErr w:type="spellStart"/>
            <w:r w:rsidRPr="00B275C7">
              <w:rPr>
                <w:rFonts w:cs="Times New Roman"/>
                <w:sz w:val="16"/>
                <w:szCs w:val="16"/>
              </w:rPr>
              <w:t>электронно</w:t>
            </w:r>
            <w:proofErr w:type="spellEnd"/>
            <w:r w:rsidRPr="00B275C7">
              <w:rPr>
                <w:rFonts w:cs="Times New Roman"/>
                <w:sz w:val="16"/>
                <w:szCs w:val="16"/>
              </w:rPr>
              <w:t xml:space="preserve">, на бумажном носителе) при импорте товаров. </w:t>
            </w:r>
          </w:p>
          <w:p w14:paraId="3A13CBC9" w14:textId="3B77459F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i/>
                <w:iCs/>
                <w:sz w:val="16"/>
                <w:szCs w:val="16"/>
              </w:rPr>
            </w:pPr>
            <w:r w:rsidRPr="00B275C7">
              <w:rPr>
                <w:rFonts w:cs="Times New Roman"/>
                <w:i/>
                <w:iCs/>
                <w:sz w:val="16"/>
                <w:szCs w:val="16"/>
              </w:rPr>
              <w:t>При заполнении таблицы по странам просьба указать требования национальных нормативных актов (если таковые есть дополнительно к регулированию ЕАЭС)  и практический подход, если локальные нормативные акты, регулирующие уплату косвенных налогов при сделках с резидентами ЕАЭС, отсутствуют</w:t>
            </w:r>
          </w:p>
        </w:tc>
        <w:tc>
          <w:tcPr>
            <w:tcW w:w="1560" w:type="dxa"/>
          </w:tcPr>
          <w:p w14:paraId="69B6BE73" w14:textId="77777777" w:rsidR="00A85E3E" w:rsidRPr="00B275C7" w:rsidRDefault="00A85E3E" w:rsidP="00A85E3E">
            <w:pPr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Как при  первичной подаче Заявления, так и при его корректировке предусмотрена подача  на бумажном носителе (в четырех экземплярах) и в электронном виде либо заявление в электронном виде с ЭЦП (п.20, 21)</w:t>
            </w:r>
            <w:r w:rsidRPr="00B275C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22B52BE1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  <w:p w14:paraId="03E02514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B611202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 xml:space="preserve">Допустимы бумажная и электронная форма Заявления в соответствии с Приложением 18 Договора о ЕАЭС (далее - Протокол 18), Протоколом от 11.12.2009 "Об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налогов" (далее – Протокол от 11.12.2009). </w:t>
            </w:r>
          </w:p>
          <w:p w14:paraId="75FCA433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  <w:p w14:paraId="783431AF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 xml:space="preserve">Дополнительное локальное законодательство отсутствует. </w:t>
            </w:r>
          </w:p>
          <w:p w14:paraId="0562FBD7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  <w:p w14:paraId="247DA9E3" w14:textId="416424EC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На практике налоговые органы предпочитают получать Заявления в электронном виде. Большинство налогоплательщиков направляют Заявления по ТКС</w:t>
            </w:r>
          </w:p>
        </w:tc>
        <w:tc>
          <w:tcPr>
            <w:tcW w:w="2835" w:type="dxa"/>
          </w:tcPr>
          <w:p w14:paraId="3386446A" w14:textId="69E4294C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Состав пакета документов:</w:t>
            </w:r>
          </w:p>
          <w:p w14:paraId="71112764" w14:textId="047CBF6D" w:rsidR="00A85E3E" w:rsidRPr="00190251" w:rsidRDefault="00A85E3E" w:rsidP="00A85E3E">
            <w:pPr>
              <w:spacing w:line="240" w:lineRule="auto"/>
              <w:ind w:firstLine="0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</w:t>
            </w:r>
            <w:r w:rsidRPr="00190251">
              <w:rPr>
                <w:rFonts w:cs="Times New Roman"/>
                <w:sz w:val="16"/>
                <w:szCs w:val="16"/>
              </w:rPr>
              <w:t>Заявление на бумажном носителе и в электронной форме либо только в электронной форме </w:t>
            </w:r>
            <w:r w:rsidRPr="00190251">
              <w:rPr>
                <w:rFonts w:cs="Times New Roman"/>
                <w:i/>
                <w:iCs/>
                <w:sz w:val="16"/>
                <w:szCs w:val="16"/>
              </w:rPr>
              <w:t>(форма завис</w:t>
            </w:r>
            <w:r>
              <w:rPr>
                <w:rFonts w:cs="Times New Roman"/>
                <w:i/>
                <w:iCs/>
                <w:sz w:val="16"/>
                <w:szCs w:val="16"/>
              </w:rPr>
              <w:t>ит</w:t>
            </w:r>
            <w:r w:rsidRPr="00190251">
              <w:rPr>
                <w:rFonts w:cs="Times New Roman"/>
                <w:i/>
                <w:iCs/>
                <w:sz w:val="16"/>
                <w:szCs w:val="16"/>
              </w:rPr>
              <w:t xml:space="preserve"> от основания подачи  Заявления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(при корректировке Заявление подается на бумаге)</w:t>
            </w:r>
            <w:r w:rsidRPr="00190251">
              <w:rPr>
                <w:rFonts w:cs="Times New Roman"/>
                <w:i/>
                <w:iCs/>
                <w:sz w:val="16"/>
                <w:szCs w:val="16"/>
              </w:rPr>
              <w:t>. Подача в электронной форме предпочтительна за счет 1)отсутствия необходимости подавать подтверждающие документы, 2)ускоренное подтверждение уплаты НДС по Заявлениям (3 дня против 10 рабочих дней, если на бумаге)</w:t>
            </w:r>
          </w:p>
          <w:p w14:paraId="1FDFB5BA" w14:textId="0738AA4C" w:rsidR="00A85E3E" w:rsidRPr="008E6861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</w:t>
            </w:r>
            <w:r w:rsidRPr="008E6861">
              <w:rPr>
                <w:rFonts w:cs="Times New Roman"/>
                <w:sz w:val="16"/>
                <w:szCs w:val="16"/>
              </w:rPr>
              <w:t>выписк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8E6861">
              <w:rPr>
                <w:rFonts w:cs="Times New Roman"/>
                <w:sz w:val="16"/>
                <w:szCs w:val="16"/>
              </w:rPr>
              <w:t xml:space="preserve"> банка, подтверждающ</w:t>
            </w:r>
            <w:r>
              <w:rPr>
                <w:rFonts w:cs="Times New Roman"/>
                <w:sz w:val="16"/>
                <w:szCs w:val="16"/>
              </w:rPr>
              <w:t>ая</w:t>
            </w:r>
            <w:r w:rsidRPr="008E6861">
              <w:rPr>
                <w:rFonts w:cs="Times New Roman"/>
                <w:sz w:val="16"/>
                <w:szCs w:val="16"/>
              </w:rPr>
              <w:t xml:space="preserve"> фактическую уплату косвенных налогов по импортированным товарам (на практике предоставление банковской выписки не требуется, налоговый орган самостоятельно контролирует факт уплаты налога по лицевому счету налогоплательщика)</w:t>
            </w:r>
          </w:p>
          <w:p w14:paraId="0A148A79" w14:textId="6BD477D8" w:rsidR="00A85E3E" w:rsidRPr="008E6861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</w:t>
            </w:r>
            <w:r w:rsidRPr="008E6861">
              <w:rPr>
                <w:rFonts w:cs="Times New Roman"/>
                <w:sz w:val="16"/>
                <w:szCs w:val="16"/>
              </w:rPr>
              <w:t>товаросопроводительные и (или) иные документы, подтверждающие перемещение товаров</w:t>
            </w:r>
          </w:p>
          <w:p w14:paraId="6355D132" w14:textId="7AEA516F" w:rsidR="00A85E3E" w:rsidRPr="008E6861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</w:t>
            </w:r>
            <w:r w:rsidRPr="008E6861">
              <w:rPr>
                <w:rFonts w:cs="Times New Roman"/>
                <w:sz w:val="16"/>
                <w:szCs w:val="16"/>
              </w:rPr>
              <w:t>счета-фактуры, оформленные в соответствии с законодательством государства - члена ЕАЭС при отгрузке товаров</w:t>
            </w:r>
          </w:p>
          <w:p w14:paraId="0691FE9B" w14:textId="7B7FFD9C" w:rsidR="00A85E3E" w:rsidRPr="008E6861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</w:t>
            </w:r>
            <w:r w:rsidRPr="008E6861">
              <w:rPr>
                <w:rFonts w:cs="Times New Roman"/>
                <w:sz w:val="16"/>
                <w:szCs w:val="16"/>
              </w:rPr>
              <w:t>договор</w:t>
            </w:r>
          </w:p>
          <w:p w14:paraId="0E062E1E" w14:textId="77777777" w:rsidR="00A85E3E" w:rsidRPr="00BD0E16" w:rsidRDefault="00A85E3E" w:rsidP="00A85E3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08B0257B" w14:textId="062EA63B" w:rsidR="00A85E3E" w:rsidRPr="00BD0E16" w:rsidRDefault="00A85E3E" w:rsidP="00A85E3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Отдельная декларация по импорту (ФНО 320.00 - Декларация по косвенным налогам по импортированным товарам из ЕАЭС) упразднена с 01.01.2021г.</w:t>
            </w:r>
            <w:r>
              <w:rPr>
                <w:rFonts w:cs="Times New Roman"/>
                <w:sz w:val="16"/>
                <w:szCs w:val="16"/>
              </w:rPr>
              <w:t xml:space="preserve"> согласно </w:t>
            </w:r>
            <w:r w:rsidRPr="00BD0E16">
              <w:rPr>
                <w:rFonts w:cs="Times New Roman"/>
                <w:sz w:val="16"/>
                <w:szCs w:val="16"/>
              </w:rPr>
              <w:t xml:space="preserve">п.2 ст. 206 </w:t>
            </w:r>
            <w:r>
              <w:rPr>
                <w:rFonts w:cs="Times New Roman"/>
                <w:sz w:val="16"/>
                <w:szCs w:val="16"/>
              </w:rPr>
              <w:t>«</w:t>
            </w:r>
            <w:r w:rsidRPr="00BD0E16">
              <w:rPr>
                <w:rFonts w:cs="Times New Roman"/>
                <w:sz w:val="16"/>
                <w:szCs w:val="16"/>
              </w:rPr>
              <w:t>Общие положения о налоговой отчетности</w:t>
            </w:r>
            <w:r>
              <w:rPr>
                <w:rFonts w:cs="Times New Roman"/>
                <w:sz w:val="16"/>
                <w:szCs w:val="16"/>
              </w:rPr>
              <w:t>»</w:t>
            </w:r>
            <w:r w:rsidRPr="00BD0E16">
              <w:rPr>
                <w:rFonts w:cs="Times New Roman"/>
                <w:sz w:val="16"/>
                <w:szCs w:val="16"/>
              </w:rPr>
              <w:t xml:space="preserve"> НК РК</w:t>
            </w:r>
            <w:r>
              <w:rPr>
                <w:rFonts w:cs="Times New Roman"/>
                <w:sz w:val="16"/>
                <w:szCs w:val="16"/>
              </w:rPr>
              <w:t xml:space="preserve">: </w:t>
            </w:r>
            <w:r w:rsidRPr="00BD0E16">
              <w:rPr>
                <w:rFonts w:cs="Times New Roman"/>
                <w:sz w:val="16"/>
                <w:szCs w:val="16"/>
              </w:rPr>
              <w:t xml:space="preserve"> «В целях настоящего Кодекса заявление о ввозе товаров и уплате косвенных налогов является налоговой декларацией». Также по тексту Кодекса термин «декларация по косвенным налогам по импортированным товарам» заменен </w:t>
            </w:r>
            <w:r w:rsidRPr="00BD0E16">
              <w:rPr>
                <w:rFonts w:cs="Times New Roman"/>
                <w:sz w:val="16"/>
                <w:szCs w:val="16"/>
              </w:rPr>
              <w:lastRenderedPageBreak/>
              <w:t>словами «заявлении о ввозе товаров и уплате косвенных налогов», либо удален в отношении регулирования подачи именно отдельной декларации по импорту из ЕАЭС.</w:t>
            </w:r>
            <w:r>
              <w:rPr>
                <w:rFonts w:cs="Times New Roman"/>
                <w:sz w:val="16"/>
                <w:szCs w:val="16"/>
              </w:rPr>
              <w:t xml:space="preserve"> Такую норму следует рассматривать как у</w:t>
            </w:r>
            <w:r w:rsidRPr="00BD0E16">
              <w:rPr>
                <w:rFonts w:cs="Times New Roman"/>
                <w:sz w:val="16"/>
                <w:szCs w:val="16"/>
              </w:rPr>
              <w:t xml:space="preserve">прощение 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BD0E16">
              <w:rPr>
                <w:rFonts w:cs="Times New Roman"/>
                <w:sz w:val="16"/>
                <w:szCs w:val="16"/>
              </w:rPr>
              <w:t xml:space="preserve">дминистрирования уплаты НДС по импорту из ЕАЭС для налогоплательщиков и налоговых органов. </w:t>
            </w:r>
            <w:r>
              <w:rPr>
                <w:rFonts w:cs="Times New Roman"/>
                <w:sz w:val="16"/>
                <w:szCs w:val="16"/>
              </w:rPr>
              <w:t>При этом н</w:t>
            </w:r>
            <w:r w:rsidRPr="00BD0E16">
              <w:rPr>
                <w:rFonts w:cs="Times New Roman"/>
                <w:sz w:val="16"/>
                <w:szCs w:val="16"/>
              </w:rPr>
              <w:t xml:space="preserve">ет эффекта масштабирования </w:t>
            </w:r>
            <w:r>
              <w:rPr>
                <w:rFonts w:cs="Times New Roman"/>
                <w:sz w:val="16"/>
                <w:szCs w:val="16"/>
              </w:rPr>
              <w:t xml:space="preserve">записей </w:t>
            </w:r>
            <w:r w:rsidRPr="00BD0E16">
              <w:rPr>
                <w:rFonts w:cs="Times New Roman"/>
                <w:sz w:val="16"/>
                <w:szCs w:val="16"/>
              </w:rPr>
              <w:t>по лицевому счету</w:t>
            </w:r>
            <w:r>
              <w:rPr>
                <w:rFonts w:cs="Times New Roman"/>
                <w:sz w:val="16"/>
                <w:szCs w:val="16"/>
              </w:rPr>
              <w:t xml:space="preserve"> (что усложнило бы ведение счетов)</w:t>
            </w:r>
            <w:r w:rsidRPr="00BD0E16">
              <w:rPr>
                <w:rFonts w:cs="Times New Roman"/>
                <w:sz w:val="16"/>
                <w:szCs w:val="16"/>
              </w:rPr>
              <w:t xml:space="preserve">: по КБК 105115 ранее отражались сведения из декларации в разбивке по заявлениям, с 2021 – отражаются сведения из заявлений. </w:t>
            </w:r>
          </w:p>
          <w:p w14:paraId="07686B26" w14:textId="16F209CB" w:rsidR="00A85E3E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  <w:p w14:paraId="5E6E7514" w14:textId="71FDE9C6" w:rsidR="00A85E3E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При пересечении границы транспортное средство из ЕАЭС проходит контрольный </w:t>
            </w:r>
            <w:proofErr w:type="gramStart"/>
            <w:r>
              <w:rPr>
                <w:rFonts w:cs="Times New Roman"/>
                <w:sz w:val="16"/>
                <w:szCs w:val="16"/>
              </w:rPr>
              <w:t>пункт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где информация вносится в базу данных, а водитель получает талон о прохождении границы с датой.</w:t>
            </w:r>
          </w:p>
          <w:p w14:paraId="49E96407" w14:textId="77777777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  <w:p w14:paraId="1610A611" w14:textId="17EEDF89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 xml:space="preserve">Подход к </w:t>
            </w:r>
            <w:r>
              <w:rPr>
                <w:rFonts w:cs="Times New Roman"/>
                <w:sz w:val="16"/>
                <w:szCs w:val="16"/>
              </w:rPr>
              <w:t xml:space="preserve">законодательному </w:t>
            </w:r>
            <w:r w:rsidRPr="00BD0E16">
              <w:rPr>
                <w:rFonts w:cs="Times New Roman"/>
                <w:sz w:val="16"/>
                <w:szCs w:val="16"/>
              </w:rPr>
              <w:t xml:space="preserve">регулированию: нормы </w:t>
            </w:r>
          </w:p>
          <w:p w14:paraId="608DC25A" w14:textId="04E31105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 xml:space="preserve">Приложения 18 Договора о ЕАЭС дублируются в национальном законодательстве и сопровождаются нормами, отнесенными Договором к национальной компетенции: </w:t>
            </w:r>
          </w:p>
          <w:p w14:paraId="7FB5CDAE" w14:textId="73F24AEA" w:rsidR="00A85E3E" w:rsidRPr="008F5A34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1) </w:t>
            </w:r>
            <w:r w:rsidRPr="008F5A34">
              <w:rPr>
                <w:rFonts w:cs="Times New Roman"/>
                <w:sz w:val="16"/>
                <w:szCs w:val="16"/>
              </w:rPr>
              <w:t>Глава 50 НК РК. Особенности обложения налогом</w:t>
            </w:r>
            <w:r w:rsidRPr="008F5A34">
              <w:rPr>
                <w:rFonts w:cs="Times New Roman"/>
                <w:sz w:val="16"/>
                <w:szCs w:val="16"/>
              </w:rPr>
              <w:br/>
              <w:t>на добавленную стоимость при экспорте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F5A34">
              <w:rPr>
                <w:rFonts w:cs="Times New Roman"/>
                <w:sz w:val="16"/>
                <w:szCs w:val="16"/>
              </w:rPr>
              <w:t>и импорте товаров, выполнении работ, оказании</w:t>
            </w:r>
            <w:r w:rsidRPr="008F5A34">
              <w:rPr>
                <w:rFonts w:cs="Times New Roman"/>
                <w:sz w:val="16"/>
                <w:szCs w:val="16"/>
              </w:rPr>
              <w:br/>
              <w:t xml:space="preserve">услуг в Евразийском экономическом союзе. </w:t>
            </w:r>
            <w:r>
              <w:rPr>
                <w:rFonts w:cs="Times New Roman"/>
                <w:sz w:val="16"/>
                <w:szCs w:val="16"/>
              </w:rPr>
              <w:t>В</w:t>
            </w:r>
            <w:r w:rsidRPr="008F5A34">
              <w:rPr>
                <w:rFonts w:cs="Times New Roman"/>
                <w:sz w:val="16"/>
                <w:szCs w:val="16"/>
              </w:rPr>
              <w:t xml:space="preserve"> основ</w:t>
            </w:r>
            <w:r>
              <w:rPr>
                <w:rFonts w:cs="Times New Roman"/>
                <w:sz w:val="16"/>
                <w:szCs w:val="16"/>
              </w:rPr>
              <w:t>е содержания главы</w:t>
            </w:r>
            <w:r w:rsidRPr="008F5A34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50 </w:t>
            </w:r>
            <w:r w:rsidRPr="008F5A34">
              <w:rPr>
                <w:rFonts w:cs="Times New Roman"/>
                <w:sz w:val="16"/>
                <w:szCs w:val="16"/>
              </w:rPr>
              <w:t xml:space="preserve">– </w:t>
            </w:r>
            <w:r>
              <w:rPr>
                <w:rFonts w:cs="Times New Roman"/>
                <w:sz w:val="16"/>
                <w:szCs w:val="16"/>
              </w:rPr>
              <w:t xml:space="preserve">положения </w:t>
            </w:r>
            <w:r w:rsidRPr="008F5A34">
              <w:rPr>
                <w:rFonts w:cs="Times New Roman"/>
                <w:sz w:val="16"/>
                <w:szCs w:val="16"/>
              </w:rPr>
              <w:t>Приложение 18</w:t>
            </w:r>
            <w:r>
              <w:rPr>
                <w:rFonts w:cs="Times New Roman"/>
                <w:sz w:val="16"/>
                <w:szCs w:val="16"/>
              </w:rPr>
              <w:t>:</w:t>
            </w:r>
            <w:r w:rsidRPr="008F5A34">
              <w:rPr>
                <w:rFonts w:cs="Times New Roman"/>
                <w:sz w:val="16"/>
                <w:szCs w:val="16"/>
              </w:rPr>
              <w:t xml:space="preserve"> «Применяемые в настоящей главе понятия предусмотрены ратифицированными Республикой Казахстан международными договорами, заключенными между государствами-членами Евразийского экономического союза»)</w:t>
            </w:r>
          </w:p>
          <w:p w14:paraId="303DD846" w14:textId="64BAB15D" w:rsidR="00A85E3E" w:rsidRPr="00BD0E16" w:rsidRDefault="00A85E3E" w:rsidP="00A85E3E">
            <w:pPr>
              <w:pStyle w:val="pr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sz w:val="16"/>
                <w:szCs w:val="16"/>
                <w:lang w:val="ru-RU"/>
              </w:rPr>
            </w:pPr>
            <w:r>
              <w:rPr>
                <w:rFonts w:eastAsiaTheme="minorHAnsi"/>
                <w:sz w:val="16"/>
                <w:szCs w:val="16"/>
                <w:lang w:val="ru-RU"/>
              </w:rPr>
              <w:t xml:space="preserve">2) </w:t>
            </w:r>
            <w:r w:rsidRPr="00BD0E16">
              <w:rPr>
                <w:rFonts w:eastAsiaTheme="minorHAnsi"/>
                <w:sz w:val="16"/>
                <w:szCs w:val="16"/>
                <w:lang w:val="ru-RU"/>
              </w:rPr>
              <w:t>Приложение 26 к Приказу Министра финансов Республики Казахстан от 20 января 2020 года № 39 (содержит форму Заявления и правила его заполнения)</w:t>
            </w:r>
          </w:p>
          <w:p w14:paraId="79374482" w14:textId="32F7E4DC" w:rsidR="00A85E3E" w:rsidRPr="008F5A34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3) </w:t>
            </w:r>
            <w:r w:rsidRPr="008F5A34">
              <w:rPr>
                <w:rFonts w:cs="Times New Roman"/>
                <w:sz w:val="16"/>
                <w:szCs w:val="16"/>
              </w:rPr>
              <w:t xml:space="preserve">Приказ Министра финансов РК от 4 мая 2021 года № 425 «Об утверждении Правил подтверждения органами государственных доходов факта уплаты налога на добавленную </w:t>
            </w:r>
            <w:r w:rsidRPr="008F5A34">
              <w:rPr>
                <w:rFonts w:cs="Times New Roman"/>
                <w:sz w:val="16"/>
                <w:szCs w:val="16"/>
              </w:rPr>
              <w:lastRenderedPageBreak/>
              <w:t>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в заявлении о ввозе товаров и уплате косвенных налогов путем проставления соответствующей отметки либо мотивированного отказа в подтверждении, а также случаи подтверждения органами государственных доходов факта уплаты налога на добавленную стоимость по импортированным товарам либо мотивированного отказа в подтверждении»</w:t>
            </w:r>
          </w:p>
          <w:p w14:paraId="03EB2CC1" w14:textId="76C8C175" w:rsidR="00A85E3E" w:rsidRPr="008F5A34" w:rsidRDefault="00A85E3E" w:rsidP="00A85E3E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4) </w:t>
            </w:r>
            <w:r w:rsidRPr="008F5A34">
              <w:rPr>
                <w:rFonts w:cs="Times New Roman"/>
                <w:sz w:val="16"/>
                <w:szCs w:val="16"/>
              </w:rPr>
              <w:t>Приказ Министра финансов Республики Казахстан от 1 февраля 2018 года № 103 «Об утверждении Правил корректировки размера облагаемого импорта в рамках Евразийского экономического союза»</w:t>
            </w:r>
          </w:p>
        </w:tc>
        <w:tc>
          <w:tcPr>
            <w:tcW w:w="2268" w:type="dxa"/>
          </w:tcPr>
          <w:p w14:paraId="25502089" w14:textId="77777777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lastRenderedPageBreak/>
              <w:t>Состав пакета документов:</w:t>
            </w:r>
          </w:p>
          <w:p w14:paraId="2123D3C4" w14:textId="20661037" w:rsidR="00A85E3E" w:rsidRPr="008F5A34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</w:t>
            </w:r>
            <w:r w:rsidRPr="008F5A34">
              <w:rPr>
                <w:rFonts w:cs="Times New Roman"/>
                <w:sz w:val="16"/>
                <w:szCs w:val="16"/>
              </w:rPr>
              <w:t>Заявление на бумажном носителе и в электронной форме либо только в электронной форме </w:t>
            </w:r>
          </w:p>
          <w:p w14:paraId="25713AF3" w14:textId="795E90D9" w:rsidR="00A85E3E" w:rsidRPr="008F5A34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Pr="008F5A34">
              <w:rPr>
                <w:rFonts w:cs="Times New Roman"/>
                <w:sz w:val="16"/>
                <w:szCs w:val="16"/>
              </w:rPr>
              <w:t xml:space="preserve">документы, подтверждающие приобретение и ввоз товаров (договоры, транспортные, товаросопроводительные документы, счета-фактуры). Документы могут быть поданы в налоговый орган как на бумажном носителе, так и в электронном виде (в виде отсканированных образов) в форме </w:t>
            </w:r>
            <w:proofErr w:type="spellStart"/>
            <w:r w:rsidRPr="008F5A34">
              <w:rPr>
                <w:rFonts w:cs="Times New Roman"/>
                <w:sz w:val="16"/>
                <w:szCs w:val="16"/>
              </w:rPr>
              <w:t>tif</w:t>
            </w:r>
            <w:proofErr w:type="spellEnd"/>
            <w:r w:rsidRPr="008F5A34">
              <w:rPr>
                <w:rFonts w:cs="Times New Roman"/>
                <w:sz w:val="16"/>
                <w:szCs w:val="16"/>
              </w:rPr>
              <w:t xml:space="preserve"> или </w:t>
            </w:r>
            <w:proofErr w:type="spellStart"/>
            <w:r w:rsidRPr="008F5A34">
              <w:rPr>
                <w:rFonts w:cs="Times New Roman"/>
                <w:sz w:val="16"/>
                <w:szCs w:val="16"/>
              </w:rPr>
              <w:t>pdf</w:t>
            </w:r>
            <w:proofErr w:type="spellEnd"/>
            <w:r w:rsidRPr="008F5A34">
              <w:rPr>
                <w:rFonts w:cs="Times New Roman"/>
                <w:sz w:val="16"/>
                <w:szCs w:val="16"/>
              </w:rPr>
              <w:t xml:space="preserve"> файлов (Разъяснения МНС от 07.10.2015)</w:t>
            </w:r>
          </w:p>
          <w:p w14:paraId="763BB13A" w14:textId="243307AA" w:rsidR="00A85E3E" w:rsidRPr="008F5A34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Pr="008F5A34">
              <w:rPr>
                <w:rFonts w:cs="Times New Roman"/>
                <w:sz w:val="16"/>
                <w:szCs w:val="16"/>
              </w:rPr>
              <w:t xml:space="preserve">документы, подтверждающие факт уплаты </w:t>
            </w:r>
            <w:r>
              <w:rPr>
                <w:rFonts w:cs="Times New Roman"/>
                <w:sz w:val="16"/>
                <w:szCs w:val="16"/>
              </w:rPr>
              <w:t>НДС,</w:t>
            </w:r>
          </w:p>
          <w:p w14:paraId="79E1A27D" w14:textId="467C7CF8" w:rsidR="00A85E3E" w:rsidRPr="008F5A34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э</w:t>
            </w:r>
            <w:r w:rsidRPr="008F5A34">
              <w:rPr>
                <w:rFonts w:cs="Times New Roman"/>
                <w:sz w:val="16"/>
                <w:szCs w:val="16"/>
              </w:rPr>
              <w:t>лектронный счет-фактура</w:t>
            </w:r>
            <w:r>
              <w:rPr>
                <w:rFonts w:cs="Times New Roman"/>
                <w:sz w:val="16"/>
                <w:szCs w:val="16"/>
              </w:rPr>
              <w:t xml:space="preserve"> (ЭСФ)</w:t>
            </w:r>
            <w:r w:rsidRPr="008F5A34">
              <w:rPr>
                <w:rFonts w:cs="Times New Roman"/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 xml:space="preserve">выставленный </w:t>
            </w:r>
            <w:r w:rsidRPr="008F5A34">
              <w:rPr>
                <w:rFonts w:cs="Times New Roman"/>
                <w:sz w:val="16"/>
                <w:szCs w:val="16"/>
              </w:rPr>
              <w:t>импортером</w:t>
            </w:r>
            <w:r>
              <w:rPr>
                <w:rFonts w:cs="Times New Roman"/>
                <w:sz w:val="16"/>
                <w:szCs w:val="16"/>
              </w:rPr>
              <w:t xml:space="preserve"> и </w:t>
            </w:r>
            <w:r w:rsidRPr="008F5A34">
              <w:rPr>
                <w:rFonts w:cs="Times New Roman"/>
                <w:sz w:val="16"/>
                <w:szCs w:val="16"/>
              </w:rPr>
              <w:t>направленный на Портал (п.7 ст. 132 НК РБ)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F5A34">
              <w:rPr>
                <w:rFonts w:cs="Times New Roman"/>
                <w:sz w:val="16"/>
                <w:szCs w:val="16"/>
              </w:rPr>
              <w:t xml:space="preserve"> Отправляется после подачи Заявления и уплаты НДС по сроку до 20-го числа следующего  месяца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14:paraId="50353986" w14:textId="08B58ED8" w:rsidR="00A85E3E" w:rsidRPr="008F5A34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</w:t>
            </w:r>
            <w:r w:rsidRPr="008F5A34">
              <w:rPr>
                <w:rFonts w:cs="Times New Roman"/>
                <w:sz w:val="16"/>
                <w:szCs w:val="16"/>
              </w:rPr>
              <w:t xml:space="preserve">налоговая база по стоимости товаров, ввезенных из стран ЕАЭС за отчетный месяц отражается в налоговой декларации по НДС (раздел </w:t>
            </w:r>
            <w:r w:rsidRPr="008F5A34">
              <w:rPr>
                <w:rFonts w:cs="Times New Roman"/>
                <w:sz w:val="16"/>
                <w:szCs w:val="16"/>
                <w:lang w:val="en-US"/>
              </w:rPr>
              <w:t>II</w:t>
            </w:r>
            <w:r w:rsidRPr="008F5A34">
              <w:rPr>
                <w:rFonts w:cs="Times New Roman"/>
                <w:sz w:val="16"/>
                <w:szCs w:val="16"/>
              </w:rPr>
              <w:t xml:space="preserve"> декларации, подаваемый плательщиком НДС, форма установлена Приложением 1 Постановления МНС Республики Беларусь от 3 января 2019 г. № 2 «Об исчислении и уплате налогов, сборов (пошлин), иных платежей»,  отдельной декларации по импорту из </w:t>
            </w:r>
            <w:r w:rsidRPr="008F5A34">
              <w:rPr>
                <w:rFonts w:cs="Times New Roman"/>
                <w:sz w:val="16"/>
                <w:szCs w:val="16"/>
              </w:rPr>
              <w:lastRenderedPageBreak/>
              <w:t>ЕАЭС не предусмотрено). В силу статьи 40 НК РБ все коммерческие организации представляют налоговые декларации в электронном виде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F5A34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53709C29" w14:textId="77777777" w:rsidR="00A85E3E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  <w:p w14:paraId="013E01E6" w14:textId="06B205EE" w:rsidR="00A85E3E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 xml:space="preserve">Подход к </w:t>
            </w:r>
            <w:r>
              <w:rPr>
                <w:rFonts w:cs="Times New Roman"/>
                <w:sz w:val="16"/>
                <w:szCs w:val="16"/>
              </w:rPr>
              <w:t xml:space="preserve">законодательному </w:t>
            </w:r>
            <w:r w:rsidRPr="00BD0E16">
              <w:rPr>
                <w:rFonts w:cs="Times New Roman"/>
                <w:sz w:val="16"/>
                <w:szCs w:val="16"/>
              </w:rPr>
              <w:t>регулированию</w:t>
            </w:r>
            <w:r>
              <w:rPr>
                <w:rFonts w:cs="Times New Roman"/>
                <w:sz w:val="16"/>
                <w:szCs w:val="16"/>
              </w:rPr>
              <w:t>:</w:t>
            </w:r>
          </w:p>
          <w:p w14:paraId="24ECA1CC" w14:textId="6FA9740C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Порядок регулируется Договором о ЕАЭС (п.1 ст. 5 НК РБ – приоритет международных актов), НК РБ, актами Президента РБ, Постановлениями МНС (Министерством по налогам и сборам) РБ</w:t>
            </w:r>
          </w:p>
          <w:p w14:paraId="70209FEF" w14:textId="602395C3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FDCC40" w14:textId="05DCB9CE" w:rsidR="00A85E3E" w:rsidRDefault="00A85E3E" w:rsidP="00A85E3E">
            <w:pPr>
              <w:widowControl w:val="0"/>
              <w:tabs>
                <w:tab w:val="left" w:pos="1134"/>
              </w:tabs>
              <w:spacing w:after="160"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Пункт 1 ст. 77 НК РА частично цитирует соответствующие положения Приложения 18 Договора о ЕАЭС. Предусмотрено, что импортер подает</w:t>
            </w:r>
          </w:p>
          <w:p w14:paraId="2180F1FB" w14:textId="3CE892B6" w:rsidR="00A85E3E" w:rsidRPr="00B66BEB" w:rsidRDefault="00A85E3E" w:rsidP="00A85E3E">
            <w:pPr>
              <w:widowControl w:val="0"/>
              <w:tabs>
                <w:tab w:val="left" w:pos="1134"/>
              </w:tabs>
              <w:spacing w:after="160"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66BEB">
              <w:rPr>
                <w:rFonts w:cs="Times New Roman"/>
                <w:sz w:val="16"/>
                <w:szCs w:val="16"/>
              </w:rPr>
              <w:t>1)налоговую декларацию на ввоз;</w:t>
            </w:r>
          </w:p>
          <w:p w14:paraId="6ACFDE42" w14:textId="0356EC99" w:rsidR="00A85E3E" w:rsidRDefault="00A85E3E" w:rsidP="00A85E3E">
            <w:pPr>
              <w:widowControl w:val="0"/>
              <w:tabs>
                <w:tab w:val="left" w:pos="1134"/>
              </w:tabs>
              <w:spacing w:after="160"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66BEB">
              <w:rPr>
                <w:rFonts w:cs="Times New Roman"/>
                <w:sz w:val="16"/>
                <w:szCs w:val="16"/>
              </w:rPr>
              <w:t>2)заявление о ввозе товаров и уплате косвенных налогов, на бумажном носителе (в четырех экземплярах) и в электронном виде, или в электронном виде с электронной (цифровой) подписью налогоплательщика.</w:t>
            </w:r>
            <w:r>
              <w:rPr>
                <w:rFonts w:cs="Times New Roman"/>
                <w:sz w:val="16"/>
                <w:szCs w:val="16"/>
              </w:rPr>
              <w:t xml:space="preserve"> При этом НК не содержит перечень сопровождающих документов (транспортных, товаросопроводительных), но на практике они предоставляются и их состав соответствует праву ЕАЭС. </w:t>
            </w:r>
          </w:p>
          <w:p w14:paraId="276D1E8E" w14:textId="7D73393F" w:rsidR="00A85E3E" w:rsidRDefault="00A85E3E" w:rsidP="00A85E3E">
            <w:pPr>
              <w:widowControl w:val="0"/>
              <w:tabs>
                <w:tab w:val="left" w:pos="1134"/>
              </w:tabs>
              <w:spacing w:after="160"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  <w:p w14:paraId="5BBE5261" w14:textId="77777777" w:rsidR="00A85E3E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lastRenderedPageBreak/>
              <w:t xml:space="preserve">Подход к </w:t>
            </w:r>
            <w:r>
              <w:rPr>
                <w:rFonts w:cs="Times New Roman"/>
                <w:sz w:val="16"/>
                <w:szCs w:val="16"/>
              </w:rPr>
              <w:t xml:space="preserve">законодательному </w:t>
            </w:r>
            <w:r w:rsidRPr="00BD0E16">
              <w:rPr>
                <w:rFonts w:cs="Times New Roman"/>
                <w:sz w:val="16"/>
                <w:szCs w:val="16"/>
              </w:rPr>
              <w:t>регулированию</w:t>
            </w:r>
            <w:r>
              <w:rPr>
                <w:rFonts w:cs="Times New Roman"/>
                <w:sz w:val="16"/>
                <w:szCs w:val="16"/>
              </w:rPr>
              <w:t>:</w:t>
            </w:r>
          </w:p>
          <w:p w14:paraId="2A4F3B4A" w14:textId="52D5E70C" w:rsidR="00A85E3E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Порядок регулируется Договором о ЕАЭС (</w:t>
            </w:r>
            <w:r>
              <w:rPr>
                <w:rFonts w:cs="Times New Roman"/>
                <w:sz w:val="16"/>
                <w:szCs w:val="16"/>
              </w:rPr>
              <w:t>НК РА устанавливает</w:t>
            </w:r>
            <w:r w:rsidRPr="00BD0E16">
              <w:rPr>
                <w:rFonts w:cs="Times New Roman"/>
                <w:sz w:val="16"/>
                <w:szCs w:val="16"/>
              </w:rPr>
              <w:t xml:space="preserve"> – приоритет международных актов)</w:t>
            </w:r>
            <w:r>
              <w:rPr>
                <w:rFonts w:cs="Times New Roman"/>
                <w:sz w:val="16"/>
                <w:szCs w:val="16"/>
              </w:rPr>
              <w:t xml:space="preserve"> и</w:t>
            </w:r>
            <w:r w:rsidRPr="00BD0E16">
              <w:rPr>
                <w:rFonts w:cs="Times New Roman"/>
                <w:sz w:val="16"/>
                <w:szCs w:val="16"/>
              </w:rPr>
              <w:t xml:space="preserve"> НК Р</w:t>
            </w:r>
            <w:r>
              <w:rPr>
                <w:rFonts w:cs="Times New Roman"/>
                <w:sz w:val="16"/>
                <w:szCs w:val="16"/>
              </w:rPr>
              <w:t xml:space="preserve">А </w:t>
            </w:r>
          </w:p>
          <w:p w14:paraId="6BCBC2D2" w14:textId="77777777" w:rsidR="00A85E3E" w:rsidRPr="00B66BEB" w:rsidRDefault="00A85E3E" w:rsidP="00A85E3E">
            <w:pPr>
              <w:widowControl w:val="0"/>
              <w:tabs>
                <w:tab w:val="left" w:pos="1134"/>
              </w:tabs>
              <w:spacing w:after="160"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  <w:p w14:paraId="2EA47A07" w14:textId="77777777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A02407D" w14:textId="7588B235" w:rsidR="00A85E3E" w:rsidRDefault="00A85E3E" w:rsidP="00A85E3E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Подача отчетности разделена на 2 этапа:</w:t>
            </w:r>
          </w:p>
          <w:p w14:paraId="37A9A646" w14:textId="095E3B2C" w:rsidR="00A85E3E" w:rsidRDefault="00A85E3E" w:rsidP="00A85E3E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cs="Times New Roman"/>
                <w:sz w:val="16"/>
                <w:szCs w:val="16"/>
              </w:rPr>
            </w:pPr>
            <w:r w:rsidRPr="001F1AB6">
              <w:rPr>
                <w:rFonts w:cs="Times New Roman"/>
                <w:sz w:val="16"/>
                <w:szCs w:val="16"/>
                <w:u w:val="single"/>
              </w:rPr>
              <w:t>1-на границе</w:t>
            </w:r>
            <w:r>
              <w:rPr>
                <w:rFonts w:cs="Times New Roman"/>
                <w:sz w:val="16"/>
                <w:szCs w:val="16"/>
              </w:rPr>
              <w:t xml:space="preserve">. Подаются 1)справка о регистрации в качестве плательщика НДС </w:t>
            </w:r>
            <w:r w:rsidRPr="00BB16B5">
              <w:rPr>
                <w:rFonts w:cs="Times New Roman"/>
                <w:sz w:val="16"/>
                <w:szCs w:val="16"/>
              </w:rPr>
              <w:t>STI-012</w:t>
            </w:r>
            <w:r>
              <w:rPr>
                <w:rFonts w:cs="Times New Roman"/>
                <w:sz w:val="16"/>
                <w:szCs w:val="16"/>
              </w:rPr>
              <w:t xml:space="preserve"> (выдается налогоплательщику на основе его заявления), 2)сопроводительная накладная </w:t>
            </w:r>
            <w:r w:rsidRPr="000F6B55">
              <w:rPr>
                <w:rFonts w:cs="Times New Roman"/>
                <w:sz w:val="16"/>
                <w:szCs w:val="16"/>
              </w:rPr>
              <w:t>STI-150</w:t>
            </w:r>
            <w:r>
              <w:rPr>
                <w:rFonts w:cs="Times New Roman"/>
                <w:sz w:val="16"/>
                <w:szCs w:val="16"/>
              </w:rPr>
              <w:t xml:space="preserve">  (2 оригинала,  </w:t>
            </w:r>
            <w:r w:rsidRPr="000F6B55">
              <w:rPr>
                <w:rFonts w:cs="Times New Roman"/>
                <w:sz w:val="16"/>
                <w:szCs w:val="16"/>
              </w:rPr>
              <w:t>заполняется на основании данных по товарам, которые планируется привезти из стран-участниц ЕАЭС</w:t>
            </w:r>
            <w:r>
              <w:rPr>
                <w:rFonts w:cs="Times New Roman"/>
                <w:sz w:val="16"/>
                <w:szCs w:val="16"/>
              </w:rPr>
              <w:t xml:space="preserve">), а также 3)счет-фактура поставщика и транспортная накладная. Таким образом, до пересечения границы налогоплательщик должен иметь справку и выпустить накладную (возможно сделать через личный кабинет). Оформление этих документов регулируется  </w:t>
            </w:r>
            <w:r w:rsidRPr="000F6B55">
              <w:rPr>
                <w:rFonts w:cs="Times New Roman"/>
                <w:sz w:val="16"/>
                <w:szCs w:val="16"/>
              </w:rPr>
              <w:t xml:space="preserve"> </w:t>
            </w:r>
            <w:r w:rsidRPr="007912C0">
              <w:rPr>
                <w:rFonts w:cs="Times New Roman"/>
                <w:sz w:val="16"/>
                <w:szCs w:val="16"/>
              </w:rPr>
              <w:t>Приложение</w:t>
            </w:r>
            <w:r>
              <w:rPr>
                <w:rFonts w:cs="Times New Roman"/>
                <w:sz w:val="16"/>
                <w:szCs w:val="16"/>
              </w:rPr>
              <w:t>м</w:t>
            </w:r>
            <w:r w:rsidRPr="007912C0">
              <w:rPr>
                <w:rFonts w:cs="Times New Roman"/>
                <w:sz w:val="16"/>
                <w:szCs w:val="16"/>
              </w:rPr>
              <w:t xml:space="preserve"> 1</w:t>
            </w:r>
            <w:r>
              <w:rPr>
                <w:rFonts w:cs="Times New Roman"/>
                <w:sz w:val="16"/>
                <w:szCs w:val="16"/>
              </w:rPr>
              <w:t xml:space="preserve"> к Постановлению </w:t>
            </w:r>
            <w:r w:rsidRPr="007912C0">
              <w:rPr>
                <w:rFonts w:cs="Times New Roman"/>
                <w:sz w:val="16"/>
                <w:szCs w:val="16"/>
              </w:rPr>
              <w:t xml:space="preserve"> Кабинета Министров Кыргызской Республики</w:t>
            </w:r>
            <w:r w:rsidRPr="007912C0">
              <w:rPr>
                <w:rFonts w:cs="Times New Roman"/>
                <w:sz w:val="16"/>
                <w:szCs w:val="16"/>
              </w:rPr>
              <w:br/>
              <w:t>от 14 апреля 2022 года № 221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18298594" w14:textId="025C8A13" w:rsidR="00A85E3E" w:rsidRDefault="00A85E3E" w:rsidP="00A85E3E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Документы (кроме справки) подаются на каждое транспортное средство. </w:t>
            </w:r>
          </w:p>
          <w:p w14:paraId="7A5C52F1" w14:textId="4FF89A5A" w:rsidR="00A85E3E" w:rsidRDefault="00A85E3E" w:rsidP="00A85E3E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cs="Times New Roman"/>
                <w:sz w:val="16"/>
                <w:szCs w:val="16"/>
              </w:rPr>
            </w:pPr>
            <w:r w:rsidRPr="00735EDE">
              <w:rPr>
                <w:rFonts w:cs="Times New Roman"/>
                <w:sz w:val="16"/>
                <w:szCs w:val="16"/>
              </w:rPr>
              <w:t xml:space="preserve">Орган контроля на границе вводит данные в электронную систему, оставляет у себя по одному экземпляру вышеперечисленных документов и проставляет штамп с указанием даты и времени прохождения пункта учета товаров в </w:t>
            </w:r>
            <w:r>
              <w:rPr>
                <w:rFonts w:cs="Times New Roman"/>
                <w:sz w:val="16"/>
                <w:szCs w:val="16"/>
              </w:rPr>
              <w:t>с</w:t>
            </w:r>
            <w:r w:rsidRPr="00735EDE">
              <w:rPr>
                <w:rFonts w:cs="Times New Roman"/>
                <w:sz w:val="16"/>
                <w:szCs w:val="16"/>
              </w:rPr>
              <w:t>опроводительной накладной STI-150</w:t>
            </w:r>
            <w:r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1DF98A9" w14:textId="77777777" w:rsidR="00A85E3E" w:rsidRDefault="00A85E3E" w:rsidP="00A85E3E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cs="Times New Roman"/>
                <w:sz w:val="16"/>
                <w:szCs w:val="16"/>
              </w:rPr>
            </w:pPr>
          </w:p>
          <w:p w14:paraId="52CC4F0A" w14:textId="77777777" w:rsidR="00A85E3E" w:rsidRDefault="00A85E3E" w:rsidP="00A85E3E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cs="Times New Roman"/>
                <w:sz w:val="16"/>
                <w:szCs w:val="16"/>
              </w:rPr>
            </w:pPr>
          </w:p>
          <w:p w14:paraId="6F8CDB6A" w14:textId="25455D0E" w:rsidR="00A85E3E" w:rsidRDefault="00A85E3E" w:rsidP="00A85E3E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cs="Times New Roman"/>
                <w:sz w:val="16"/>
                <w:szCs w:val="16"/>
              </w:rPr>
            </w:pPr>
            <w:r w:rsidRPr="00507208">
              <w:rPr>
                <w:rFonts w:cs="Times New Roman"/>
                <w:sz w:val="16"/>
                <w:szCs w:val="16"/>
                <w:u w:val="single"/>
              </w:rPr>
              <w:t>2-после ввоза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14:paraId="1660157C" w14:textId="4A574477" w:rsidR="00A85E3E" w:rsidRDefault="00A85E3E" w:rsidP="00A85E3E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cs="Times New Roman"/>
                <w:sz w:val="16"/>
                <w:szCs w:val="16"/>
              </w:rPr>
            </w:pPr>
            <w:r w:rsidRPr="007912C0">
              <w:rPr>
                <w:rFonts w:cs="Times New Roman"/>
                <w:sz w:val="16"/>
                <w:szCs w:val="16"/>
              </w:rPr>
              <w:t>Н</w:t>
            </w:r>
            <w:r w:rsidRPr="00880ED2">
              <w:rPr>
                <w:rFonts w:cs="Times New Roman"/>
                <w:sz w:val="16"/>
                <w:szCs w:val="16"/>
              </w:rPr>
              <w:t xml:space="preserve">алогоплательщик обязан представить в налоговый орган налоговую отчетность по косвенным налогам не позднее 20 числа месяца, следующего за </w:t>
            </w:r>
            <w:r w:rsidRPr="00880ED2">
              <w:rPr>
                <w:rFonts w:cs="Times New Roman"/>
                <w:sz w:val="16"/>
                <w:szCs w:val="16"/>
              </w:rPr>
              <w:lastRenderedPageBreak/>
              <w:t>месяцем, в котором был осуществлен импорт товара</w:t>
            </w:r>
            <w:r w:rsidRPr="007912C0">
              <w:rPr>
                <w:rFonts w:cs="Times New Roman"/>
                <w:sz w:val="16"/>
                <w:szCs w:val="16"/>
              </w:rPr>
              <w:t xml:space="preserve">, а также </w:t>
            </w:r>
            <w:r w:rsidRPr="00880ED2">
              <w:rPr>
                <w:rFonts w:cs="Times New Roman"/>
                <w:sz w:val="16"/>
                <w:szCs w:val="16"/>
              </w:rPr>
              <w:t>документы в соответствии с перечнем, утверждаемым Кабинетом Министров</w:t>
            </w:r>
            <w:r w:rsidRPr="007912C0">
              <w:rPr>
                <w:rFonts w:cs="Times New Roman"/>
                <w:sz w:val="16"/>
                <w:szCs w:val="16"/>
              </w:rPr>
              <w:t xml:space="preserve"> (ст. 320)</w:t>
            </w:r>
            <w:r>
              <w:rPr>
                <w:rFonts w:cs="Times New Roman"/>
                <w:sz w:val="16"/>
                <w:szCs w:val="16"/>
              </w:rPr>
              <w:t>, а именно: 1)</w:t>
            </w:r>
            <w:r w:rsidRPr="007342B3">
              <w:rPr>
                <w:rFonts w:cs="Times New Roman"/>
                <w:sz w:val="16"/>
                <w:szCs w:val="16"/>
              </w:rPr>
              <w:t>Заявление о ввозе товаров и уплате косвенных налогов и</w:t>
            </w:r>
            <w:r>
              <w:rPr>
                <w:rFonts w:cs="Times New Roman"/>
                <w:sz w:val="16"/>
                <w:szCs w:val="16"/>
              </w:rPr>
              <w:t>2)</w:t>
            </w:r>
            <w:r w:rsidRPr="007342B3">
              <w:rPr>
                <w:rFonts w:cs="Times New Roman"/>
                <w:sz w:val="16"/>
                <w:szCs w:val="16"/>
              </w:rPr>
              <w:t> Отчет по косвенным налогам</w:t>
            </w:r>
            <w:r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539A5924" w14:textId="2DE59D9D" w:rsidR="00A85E3E" w:rsidRPr="00EC3D66" w:rsidRDefault="00A85E3E" w:rsidP="00A85E3E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ru-RU"/>
              </w:rPr>
            </w:pPr>
            <w:r w:rsidRPr="00EC3D66">
              <w:rPr>
                <w:rFonts w:eastAsiaTheme="minorHAnsi"/>
                <w:sz w:val="16"/>
                <w:szCs w:val="16"/>
                <w:lang w:val="ru-RU"/>
              </w:rPr>
              <w:t xml:space="preserve">Заявление о ввозе </w:t>
            </w:r>
            <w:r>
              <w:rPr>
                <w:rFonts w:eastAsiaTheme="minorHAnsi"/>
                <w:sz w:val="16"/>
                <w:szCs w:val="16"/>
                <w:lang w:val="ru-RU"/>
              </w:rPr>
              <w:t>(</w:t>
            </w:r>
            <w:r w:rsidRPr="00EC3D66">
              <w:rPr>
                <w:rFonts w:eastAsiaTheme="minorHAnsi"/>
                <w:sz w:val="16"/>
                <w:szCs w:val="16"/>
                <w:lang w:val="ru-RU"/>
              </w:rPr>
              <w:t>форма STI-136</w:t>
            </w:r>
            <w:r>
              <w:rPr>
                <w:rFonts w:eastAsiaTheme="minorHAnsi"/>
                <w:sz w:val="16"/>
                <w:szCs w:val="16"/>
                <w:lang w:val="ru-RU"/>
              </w:rPr>
              <w:t xml:space="preserve">) </w:t>
            </w:r>
            <w:r w:rsidRPr="00EC3D66">
              <w:rPr>
                <w:rFonts w:eastAsia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val="ru-RU"/>
              </w:rPr>
              <w:t>заполняется в</w:t>
            </w:r>
            <w:r w:rsidRPr="00EC3D66">
              <w:rPr>
                <w:rFonts w:eastAsiaTheme="minorHAnsi"/>
                <w:sz w:val="16"/>
                <w:szCs w:val="16"/>
                <w:lang w:val="ru-RU"/>
              </w:rPr>
              <w:t xml:space="preserve"> Личном </w:t>
            </w:r>
            <w:r>
              <w:rPr>
                <w:rFonts w:eastAsiaTheme="minorHAnsi"/>
                <w:sz w:val="16"/>
                <w:szCs w:val="16"/>
                <w:lang w:val="ru-RU"/>
              </w:rPr>
              <w:t>к</w:t>
            </w:r>
            <w:r w:rsidRPr="00EC3D66">
              <w:rPr>
                <w:rFonts w:eastAsiaTheme="minorHAnsi"/>
                <w:sz w:val="16"/>
                <w:szCs w:val="16"/>
                <w:lang w:val="ru-RU"/>
              </w:rPr>
              <w:t>абинете налогоплательщика</w:t>
            </w:r>
            <w:r>
              <w:rPr>
                <w:rFonts w:eastAsiaTheme="minorHAnsi"/>
                <w:sz w:val="16"/>
                <w:szCs w:val="16"/>
                <w:lang w:val="ru-RU"/>
              </w:rPr>
              <w:t xml:space="preserve">. Порядок описан  в Постановлении </w:t>
            </w:r>
            <w:r w:rsidRPr="003239A1">
              <w:rPr>
                <w:rFonts w:eastAsiaTheme="minorHAnsi"/>
                <w:sz w:val="16"/>
                <w:szCs w:val="16"/>
                <w:lang w:val="ru-RU"/>
              </w:rPr>
              <w:t>от 22.04.2015 года № 234</w:t>
            </w:r>
            <w:r>
              <w:rPr>
                <w:rFonts w:eastAsiaTheme="minorHAnsi"/>
                <w:sz w:val="16"/>
                <w:szCs w:val="16"/>
                <w:lang w:val="ru-RU"/>
              </w:rPr>
              <w:t>)</w:t>
            </w:r>
            <w:r w:rsidRPr="00EC3D66">
              <w:rPr>
                <w:rFonts w:eastAsiaTheme="minorHAnsi"/>
                <w:sz w:val="16"/>
                <w:szCs w:val="16"/>
                <w:lang w:val="ru-RU"/>
              </w:rPr>
              <w:t xml:space="preserve">. К </w:t>
            </w:r>
            <w:r>
              <w:rPr>
                <w:rFonts w:eastAsiaTheme="minorHAnsi"/>
                <w:sz w:val="16"/>
                <w:szCs w:val="16"/>
                <w:lang w:val="ru-RU"/>
              </w:rPr>
              <w:t>З</w:t>
            </w:r>
            <w:r w:rsidRPr="00EC3D66">
              <w:rPr>
                <w:rFonts w:eastAsiaTheme="minorHAnsi"/>
                <w:sz w:val="16"/>
                <w:szCs w:val="16"/>
                <w:lang w:val="ru-RU"/>
              </w:rPr>
              <w:t>аявлению п</w:t>
            </w:r>
            <w:r>
              <w:rPr>
                <w:rFonts w:eastAsiaTheme="minorHAnsi"/>
                <w:sz w:val="16"/>
                <w:szCs w:val="16"/>
                <w:lang w:val="ru-RU"/>
              </w:rPr>
              <w:t>ри</w:t>
            </w:r>
            <w:r w:rsidRPr="00EC3D66">
              <w:rPr>
                <w:rFonts w:eastAsiaTheme="minorHAnsi"/>
                <w:sz w:val="16"/>
                <w:szCs w:val="16"/>
                <w:lang w:val="ru-RU"/>
              </w:rPr>
              <w:t xml:space="preserve">крепляются сканы документов по поставке: </w:t>
            </w:r>
            <w:r>
              <w:rPr>
                <w:rFonts w:eastAsiaTheme="minorHAnsi"/>
                <w:sz w:val="16"/>
                <w:szCs w:val="16"/>
                <w:lang w:val="ru-RU"/>
              </w:rPr>
              <w:t>п</w:t>
            </w:r>
            <w:r w:rsidRPr="00EC3D66">
              <w:rPr>
                <w:rFonts w:eastAsiaTheme="minorHAnsi"/>
                <w:sz w:val="16"/>
                <w:szCs w:val="16"/>
                <w:lang w:val="ru-RU"/>
              </w:rPr>
              <w:t xml:space="preserve">латежное поручение банка об уплате косвенных налогов, счет-фактура на товар, </w:t>
            </w:r>
            <w:r>
              <w:rPr>
                <w:rFonts w:eastAsiaTheme="minorHAnsi"/>
                <w:sz w:val="16"/>
                <w:szCs w:val="16"/>
                <w:lang w:val="ru-RU"/>
              </w:rPr>
              <w:t>д</w:t>
            </w:r>
            <w:r w:rsidRPr="00EC3D66">
              <w:rPr>
                <w:rFonts w:eastAsiaTheme="minorHAnsi"/>
                <w:sz w:val="16"/>
                <w:szCs w:val="16"/>
                <w:lang w:val="ru-RU"/>
              </w:rPr>
              <w:t xml:space="preserve">оговор на поставку, транспортная накладная, </w:t>
            </w:r>
            <w:r>
              <w:rPr>
                <w:rFonts w:eastAsiaTheme="minorHAnsi"/>
                <w:sz w:val="16"/>
                <w:szCs w:val="16"/>
                <w:lang w:val="ru-RU"/>
              </w:rPr>
              <w:t>с</w:t>
            </w:r>
            <w:r w:rsidRPr="00EC3D66">
              <w:rPr>
                <w:rFonts w:eastAsiaTheme="minorHAnsi"/>
                <w:sz w:val="16"/>
                <w:szCs w:val="16"/>
                <w:lang w:val="ru-RU"/>
              </w:rPr>
              <w:t>опроводительная накладная со штампом о дате прохождения границы.</w:t>
            </w:r>
          </w:p>
          <w:p w14:paraId="635A9A36" w14:textId="5CDC5352" w:rsidR="00A85E3E" w:rsidRPr="00EC3D66" w:rsidRDefault="00A85E3E" w:rsidP="00A85E3E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ru-RU"/>
              </w:rPr>
            </w:pPr>
            <w:r w:rsidRPr="00EC3D66">
              <w:rPr>
                <w:rFonts w:eastAsiaTheme="minorHAnsi"/>
                <w:sz w:val="16"/>
                <w:szCs w:val="16"/>
                <w:lang w:val="ru-RU"/>
              </w:rPr>
              <w:t>После Заявления STI-136 подается Отчет по косвенным налогам формы STI-123</w:t>
            </w:r>
            <w:r>
              <w:rPr>
                <w:rFonts w:eastAsiaTheme="minorHAnsi"/>
                <w:sz w:val="16"/>
                <w:szCs w:val="16"/>
                <w:lang w:val="ru-RU"/>
              </w:rPr>
              <w:t xml:space="preserve"> (содержит реестр Заявлений о ввозе).</w:t>
            </w:r>
          </w:p>
          <w:p w14:paraId="3DD97E17" w14:textId="77777777" w:rsidR="00A85E3E" w:rsidRDefault="00A85E3E" w:rsidP="00A85E3E">
            <w:pPr>
              <w:shd w:val="clear" w:color="auto" w:fill="FFFFFF"/>
              <w:spacing w:line="240" w:lineRule="auto"/>
              <w:ind w:firstLine="400"/>
              <w:textAlignment w:val="baseline"/>
              <w:rPr>
                <w:rFonts w:cs="Times New Roman"/>
                <w:sz w:val="16"/>
                <w:szCs w:val="16"/>
              </w:rPr>
            </w:pPr>
          </w:p>
          <w:p w14:paraId="7ED57C8C" w14:textId="039D05B6" w:rsidR="00A85E3E" w:rsidRDefault="00A85E3E" w:rsidP="00A85E3E">
            <w:pPr>
              <w:shd w:val="clear" w:color="auto" w:fill="FFFFFF"/>
              <w:spacing w:line="240" w:lineRule="auto"/>
              <w:ind w:firstLine="400"/>
              <w:textAlignment w:val="baseline"/>
              <w:rPr>
                <w:rFonts w:cs="Times New Roman"/>
                <w:sz w:val="16"/>
                <w:szCs w:val="16"/>
              </w:rPr>
            </w:pPr>
            <w:r w:rsidRPr="00E32627">
              <w:rPr>
                <w:rFonts w:cs="Times New Roman"/>
                <w:sz w:val="16"/>
                <w:szCs w:val="16"/>
              </w:rPr>
              <w:t>Заявление (FORM STI-136) заполняется в 4-х экземплярах на бумажном носителе, и в электронном формате без электронной цифровой подписи (ЭЦП), либо в электронном формате с ЭЦП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14:paraId="393B1252" w14:textId="77777777" w:rsidR="00A85E3E" w:rsidRDefault="00A85E3E" w:rsidP="00A85E3E">
            <w:pPr>
              <w:shd w:val="clear" w:color="auto" w:fill="FFFFFF"/>
              <w:spacing w:line="240" w:lineRule="auto"/>
              <w:ind w:firstLine="400"/>
              <w:textAlignment w:val="baseline"/>
              <w:rPr>
                <w:rFonts w:cs="Times New Roman"/>
                <w:sz w:val="16"/>
                <w:szCs w:val="16"/>
              </w:rPr>
            </w:pPr>
          </w:p>
          <w:p w14:paraId="259D0843" w14:textId="601DC4B7" w:rsidR="00A85E3E" w:rsidRDefault="00A85E3E" w:rsidP="00A85E3E">
            <w:pPr>
              <w:shd w:val="clear" w:color="auto" w:fill="FFFFFF"/>
              <w:spacing w:line="240" w:lineRule="auto"/>
              <w:ind w:firstLine="400"/>
              <w:textAlignment w:val="baseline"/>
              <w:rPr>
                <w:rFonts w:cs="Times New Roman"/>
                <w:sz w:val="16"/>
                <w:szCs w:val="16"/>
              </w:rPr>
            </w:pPr>
          </w:p>
          <w:p w14:paraId="2139E191" w14:textId="77777777" w:rsidR="00A85E3E" w:rsidRPr="00880ED2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  <w:p w14:paraId="448F2F59" w14:textId="77777777" w:rsidR="00A85E3E" w:rsidRPr="007912C0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7912C0">
              <w:rPr>
                <w:rFonts w:cs="Times New Roman"/>
                <w:sz w:val="16"/>
                <w:szCs w:val="16"/>
              </w:rPr>
              <w:t>П.12 ст.100 НК РК предусматривает преимущественно электронный способ подачи налоговой отчетности. Только при невозможности представления налогоплательщиком налоговой отчетности в виде электронного документа налогоплательщик имеет право представить налоговую отчетность на бумажном носителе в случаях и порядке, установленных Кабинетом Министров.</w:t>
            </w:r>
          </w:p>
          <w:p w14:paraId="44184199" w14:textId="77777777" w:rsidR="00A85E3E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Это же относится к отчетности по импорту из ЕАЭС, включая </w:t>
            </w:r>
            <w:r>
              <w:rPr>
                <w:rFonts w:cs="Times New Roman"/>
                <w:sz w:val="16"/>
                <w:szCs w:val="16"/>
              </w:rPr>
              <w:lastRenderedPageBreak/>
              <w:t>Заявление о ввозе товаров и уплате косвенных налогов.</w:t>
            </w:r>
          </w:p>
          <w:p w14:paraId="05FF3CF9" w14:textId="77777777" w:rsidR="00A85E3E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 xml:space="preserve">Подход к </w:t>
            </w:r>
            <w:r>
              <w:rPr>
                <w:rFonts w:cs="Times New Roman"/>
                <w:sz w:val="16"/>
                <w:szCs w:val="16"/>
              </w:rPr>
              <w:t xml:space="preserve">законодательному </w:t>
            </w:r>
            <w:r w:rsidRPr="00BD0E16">
              <w:rPr>
                <w:rFonts w:cs="Times New Roman"/>
                <w:sz w:val="16"/>
                <w:szCs w:val="16"/>
              </w:rPr>
              <w:t>регулированию</w:t>
            </w:r>
            <w:r>
              <w:rPr>
                <w:rFonts w:cs="Times New Roman"/>
                <w:sz w:val="16"/>
                <w:szCs w:val="16"/>
              </w:rPr>
              <w:t>:</w:t>
            </w:r>
          </w:p>
          <w:p w14:paraId="2AB5E451" w14:textId="0F59E051" w:rsidR="00A85E3E" w:rsidRPr="00880ED2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П</w:t>
            </w:r>
            <w:r w:rsidRPr="00880ED2">
              <w:rPr>
                <w:rFonts w:cs="Times New Roman"/>
                <w:sz w:val="16"/>
                <w:szCs w:val="16"/>
              </w:rPr>
              <w:t xml:space="preserve">орядок регулируется Договором о ЕАЭС (п.1 ст. 3 НК РК – приоритет международных актов), НК РК (ст. 320), </w:t>
            </w:r>
            <w:r>
              <w:rPr>
                <w:rFonts w:cs="Times New Roman"/>
                <w:sz w:val="16"/>
                <w:szCs w:val="16"/>
              </w:rPr>
              <w:t xml:space="preserve">Постановлениями Правительства КР,  </w:t>
            </w:r>
            <w:r w:rsidRPr="00880ED2">
              <w:rPr>
                <w:rFonts w:cs="Times New Roman"/>
                <w:sz w:val="16"/>
                <w:szCs w:val="16"/>
              </w:rPr>
              <w:t>нормативны</w:t>
            </w:r>
            <w:r>
              <w:rPr>
                <w:rFonts w:cs="Times New Roman"/>
                <w:sz w:val="16"/>
                <w:szCs w:val="16"/>
              </w:rPr>
              <w:t>ми</w:t>
            </w:r>
            <w:r w:rsidRPr="00880ED2">
              <w:rPr>
                <w:rFonts w:cs="Times New Roman"/>
                <w:sz w:val="16"/>
                <w:szCs w:val="16"/>
              </w:rPr>
              <w:t xml:space="preserve"> документ</w:t>
            </w:r>
            <w:r>
              <w:rPr>
                <w:rFonts w:cs="Times New Roman"/>
                <w:sz w:val="16"/>
                <w:szCs w:val="16"/>
              </w:rPr>
              <w:t>ами</w:t>
            </w:r>
            <w:r w:rsidRPr="00880ED2">
              <w:rPr>
                <w:rFonts w:cs="Times New Roman"/>
                <w:sz w:val="16"/>
                <w:szCs w:val="16"/>
              </w:rPr>
              <w:t xml:space="preserve"> Кабинета Министров</w:t>
            </w:r>
          </w:p>
          <w:p w14:paraId="76EA2F16" w14:textId="5EC25402" w:rsidR="00A85E3E" w:rsidRPr="00E81AED" w:rsidRDefault="00A85E3E" w:rsidP="00A85E3E">
            <w:pPr>
              <w:spacing w:line="240" w:lineRule="auto"/>
              <w:ind w:firstLine="0"/>
              <w:rPr>
                <w:rFonts w:cs="Times New Roman"/>
                <w:i/>
                <w:iCs/>
                <w:sz w:val="16"/>
                <w:szCs w:val="16"/>
              </w:rPr>
            </w:pPr>
            <w:r w:rsidRPr="00E81AED">
              <w:rPr>
                <w:rFonts w:cs="Times New Roman"/>
                <w:i/>
                <w:iCs/>
                <w:color w:val="00B0F0"/>
                <w:sz w:val="16"/>
                <w:szCs w:val="16"/>
              </w:rPr>
              <w:t xml:space="preserve"> </w:t>
            </w:r>
          </w:p>
        </w:tc>
      </w:tr>
      <w:tr w:rsidR="00A85E3E" w:rsidRPr="00BD0E16" w14:paraId="5F5ABE68" w14:textId="77777777" w:rsidTr="00140B58">
        <w:tc>
          <w:tcPr>
            <w:tcW w:w="417" w:type="dxa"/>
          </w:tcPr>
          <w:p w14:paraId="598A2146" w14:textId="5C54B75B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51" w:type="dxa"/>
          </w:tcPr>
          <w:p w14:paraId="6C4A2E1E" w14:textId="452D81C6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Состав пакета документов, направляемых одновременно с Заявлением, в случае его подачи в электронном виде</w:t>
            </w:r>
          </w:p>
        </w:tc>
        <w:tc>
          <w:tcPr>
            <w:tcW w:w="1560" w:type="dxa"/>
          </w:tcPr>
          <w:p w14:paraId="1A6E9F5F" w14:textId="3229F110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 xml:space="preserve">Налоговая декларация по косвенным налогам (подается </w:t>
            </w:r>
            <w:r w:rsidRPr="00B275C7">
              <w:rPr>
                <w:rFonts w:eastAsia="Times New Roman" w:cs="Times New Roman"/>
                <w:sz w:val="16"/>
                <w:szCs w:val="16"/>
              </w:rPr>
              <w:t>не позднее 20-го числа месяца, следующего за месяцем принятия на учет импортированных товаров по форме, установленной законодательством государства-члена)</w:t>
            </w:r>
            <w:r w:rsidRPr="00B275C7">
              <w:rPr>
                <w:rFonts w:cs="Times New Roman"/>
                <w:sz w:val="16"/>
                <w:szCs w:val="16"/>
              </w:rPr>
              <w:t>, эл. Заявление  + документы, перечисленные в пп.2-8 п.20 Протокола 18</w:t>
            </w:r>
          </w:p>
        </w:tc>
        <w:tc>
          <w:tcPr>
            <w:tcW w:w="2693" w:type="dxa"/>
          </w:tcPr>
          <w:p w14:paraId="48CE260F" w14:textId="64712674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Документальное подтверждение регулируется правом ЕАЭС (п. 20 Протокола 18), включает помимо Заявления, в частности, счет-фактуру и товаросопроводительные документы. Точный состав пакета документов (например, какой именно товаросопроводительный документ) зависит от специфики операции, вида транспортировки и определяется налогоплательщиком. Если выставление счета-фактуры при отгрузке товаров не предусмотрено законодательством государства-члена экспортера, то импортер представляет иной документ, выставленный продавцом, подтверждающий стоимость импортируемых товаров.</w:t>
            </w:r>
          </w:p>
          <w:p w14:paraId="2796D7C8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 xml:space="preserve">   По каждому договору, по которому импортируемые товары были приняты к учету, представляются отдельные Заявления. </w:t>
            </w:r>
          </w:p>
          <w:p w14:paraId="74D81AF3" w14:textId="2FBCA3E6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 xml:space="preserve">Не позднее до 20-го числа месяца, следующего за месяцем принятия на учет импортируемых товаров в налоговый орган представляется </w:t>
            </w:r>
            <w:r w:rsidRPr="00B275C7">
              <w:rPr>
                <w:rFonts w:cs="Times New Roman"/>
                <w:strike/>
                <w:sz w:val="16"/>
                <w:szCs w:val="16"/>
              </w:rPr>
              <w:t xml:space="preserve"> </w:t>
            </w:r>
            <w:r w:rsidRPr="00B275C7">
              <w:rPr>
                <w:rFonts w:cs="Times New Roman"/>
                <w:sz w:val="16"/>
                <w:szCs w:val="16"/>
              </w:rPr>
              <w:t xml:space="preserve">Налоговая декларация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</w:t>
            </w:r>
            <w:r w:rsidRPr="00B275C7">
              <w:rPr>
                <w:rFonts w:cs="Times New Roman"/>
                <w:sz w:val="16"/>
                <w:szCs w:val="16"/>
              </w:rPr>
              <w:lastRenderedPageBreak/>
              <w:t>Евразийского экономического союза, утвержденная  приказом ФНС России от 27.09.2017 N СА-7-3/765@. Декларацию можно подать на бумажном носителе или в электронном виде по ТКС согласно ст. 80 НК РФ, которая предписывает обязательную электронную форму для налогоплательщиков с численностью более 100 человек и крупнейших налогоплательщиков.</w:t>
            </w:r>
          </w:p>
        </w:tc>
        <w:tc>
          <w:tcPr>
            <w:tcW w:w="2835" w:type="dxa"/>
          </w:tcPr>
          <w:p w14:paraId="6BDA73EF" w14:textId="77777777" w:rsidR="00A85E3E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lastRenderedPageBreak/>
              <w:t>При представлении заявления о ввозе товаров и уплате косвенных налогов только в электронной форме документы, перечисленные в п.1</w:t>
            </w:r>
            <w:r>
              <w:rPr>
                <w:rFonts w:cs="Times New Roman"/>
                <w:sz w:val="16"/>
                <w:szCs w:val="16"/>
              </w:rPr>
              <w:t xml:space="preserve"> Таблицы</w:t>
            </w:r>
            <w:r w:rsidRPr="00BD0E16">
              <w:rPr>
                <w:rFonts w:cs="Times New Roman"/>
                <w:sz w:val="16"/>
                <w:szCs w:val="16"/>
              </w:rPr>
              <w:t>, не представляются</w:t>
            </w:r>
            <w:r>
              <w:rPr>
                <w:rFonts w:cs="Times New Roman"/>
                <w:sz w:val="16"/>
                <w:szCs w:val="16"/>
              </w:rPr>
              <w:t xml:space="preserve"> (п.4 ст. 456 НК РК)</w:t>
            </w:r>
            <w:r w:rsidRPr="00BD0E16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18EC567" w14:textId="2FC11281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20D4D5D" w14:textId="72D496CB" w:rsidR="00A85E3E" w:rsidRPr="008F5A34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</w:t>
            </w:r>
            <w:r w:rsidRPr="008F5A34">
              <w:rPr>
                <w:rFonts w:cs="Times New Roman"/>
                <w:sz w:val="16"/>
                <w:szCs w:val="16"/>
              </w:rPr>
              <w:t>Заявление в электронном виде</w:t>
            </w:r>
          </w:p>
          <w:p w14:paraId="3CCA1F75" w14:textId="704877C4" w:rsidR="00A85E3E" w:rsidRPr="008F5A34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Pr="008F5A34">
              <w:rPr>
                <w:rFonts w:cs="Times New Roman"/>
                <w:sz w:val="16"/>
                <w:szCs w:val="16"/>
              </w:rPr>
              <w:t xml:space="preserve">документы, подтверждающие приобретение и ввоз товаров (договоры, транспортные, товаросопроводительные документы, счета-фактуры) в электронном виде (в виде отсканированных образов) в форме </w:t>
            </w:r>
            <w:proofErr w:type="spellStart"/>
            <w:r w:rsidRPr="008F5A34">
              <w:rPr>
                <w:rFonts w:cs="Times New Roman"/>
                <w:sz w:val="16"/>
                <w:szCs w:val="16"/>
              </w:rPr>
              <w:t>tif</w:t>
            </w:r>
            <w:proofErr w:type="spellEnd"/>
            <w:r w:rsidRPr="008F5A34">
              <w:rPr>
                <w:rFonts w:cs="Times New Roman"/>
                <w:sz w:val="16"/>
                <w:szCs w:val="16"/>
              </w:rPr>
              <w:t xml:space="preserve"> или </w:t>
            </w:r>
            <w:proofErr w:type="spellStart"/>
            <w:r w:rsidRPr="008F5A34">
              <w:rPr>
                <w:rFonts w:cs="Times New Roman"/>
                <w:sz w:val="16"/>
                <w:szCs w:val="16"/>
              </w:rPr>
              <w:t>pdf</w:t>
            </w:r>
            <w:proofErr w:type="spellEnd"/>
            <w:r w:rsidRPr="008F5A34">
              <w:rPr>
                <w:rFonts w:cs="Times New Roman"/>
                <w:sz w:val="16"/>
                <w:szCs w:val="16"/>
              </w:rPr>
              <w:t xml:space="preserve"> файлов (Разъяснения МНС от 07.10.2015).</w:t>
            </w:r>
          </w:p>
          <w:p w14:paraId="312596A9" w14:textId="127A1370" w:rsidR="00A85E3E" w:rsidRPr="008F5A34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</w:t>
            </w:r>
            <w:r w:rsidRPr="008F5A34">
              <w:rPr>
                <w:rFonts w:cs="Times New Roman"/>
                <w:sz w:val="16"/>
                <w:szCs w:val="16"/>
              </w:rPr>
              <w:t>Электронный счет-фактура, направленный импортером на Портал (п.7 ст. 132 НК РБ) Отправляется после подачи Заявления и уплаты НДС по сроку до 20-го числа следующего  месяца.</w:t>
            </w:r>
          </w:p>
          <w:p w14:paraId="7D37D442" w14:textId="1FB74A9D" w:rsidR="00A85E3E" w:rsidRPr="008F5A34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</w:t>
            </w:r>
            <w:r w:rsidRPr="008F5A34">
              <w:rPr>
                <w:rFonts w:cs="Times New Roman"/>
                <w:sz w:val="16"/>
                <w:szCs w:val="16"/>
              </w:rPr>
              <w:t xml:space="preserve">налоговая декларация по НДС (раздел </w:t>
            </w:r>
            <w:r w:rsidRPr="008F5A34">
              <w:rPr>
                <w:rFonts w:cs="Times New Roman"/>
                <w:sz w:val="16"/>
                <w:szCs w:val="16"/>
                <w:lang w:val="en-US"/>
              </w:rPr>
              <w:t>II</w:t>
            </w:r>
            <w:r w:rsidRPr="008F5A34">
              <w:rPr>
                <w:rFonts w:cs="Times New Roman"/>
                <w:sz w:val="16"/>
                <w:szCs w:val="16"/>
              </w:rPr>
              <w:t xml:space="preserve"> декларации), в котором отражается совокупная налоговая база по стоимости товаров, ввезенных из стран ЕАЭС за отчетный месяц. Коммерческими организациями представляется в электронном виде (ст. 40 НК РБ) </w:t>
            </w:r>
          </w:p>
        </w:tc>
        <w:tc>
          <w:tcPr>
            <w:tcW w:w="1559" w:type="dxa"/>
          </w:tcPr>
          <w:p w14:paraId="46DA0B2C" w14:textId="77777777" w:rsidR="00A85E3E" w:rsidRPr="00B07E0F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07E0F">
              <w:rPr>
                <w:rFonts w:cs="Times New Roman"/>
                <w:sz w:val="16"/>
                <w:szCs w:val="16"/>
              </w:rPr>
              <w:t>Заявление в электронном виде</w:t>
            </w:r>
          </w:p>
          <w:p w14:paraId="61D6F1FE" w14:textId="791A7C4D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документы, подтверждающие приобретение и ввоз товаров (</w:t>
            </w:r>
            <w:r>
              <w:rPr>
                <w:rFonts w:cs="Times New Roman"/>
                <w:sz w:val="16"/>
                <w:szCs w:val="16"/>
              </w:rPr>
              <w:t xml:space="preserve">договоры, </w:t>
            </w:r>
            <w:r w:rsidRPr="00BD0E16">
              <w:rPr>
                <w:rFonts w:cs="Times New Roman"/>
                <w:sz w:val="16"/>
                <w:szCs w:val="16"/>
              </w:rPr>
              <w:t>транспортные, товаросопроводительные документы, счета-фактуры) в электронном виде</w:t>
            </w:r>
          </w:p>
        </w:tc>
        <w:tc>
          <w:tcPr>
            <w:tcW w:w="2552" w:type="dxa"/>
          </w:tcPr>
          <w:p w14:paraId="298471B6" w14:textId="05E66A87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См. п.1. Состав документов не зависит от способа подачи </w:t>
            </w:r>
          </w:p>
          <w:p w14:paraId="0E0E8D98" w14:textId="3EB0CDFE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A85E3E" w:rsidRPr="00BD0E16" w14:paraId="72967102" w14:textId="77777777" w:rsidTr="00140B58">
        <w:tc>
          <w:tcPr>
            <w:tcW w:w="417" w:type="dxa"/>
          </w:tcPr>
          <w:p w14:paraId="6197BCDF" w14:textId="390AFE0B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851" w:type="dxa"/>
          </w:tcPr>
          <w:p w14:paraId="374792D8" w14:textId="701AB612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Состав пакета документов, направляемых одновременно с Заявлением, в случае его подачи на бумажном носителе</w:t>
            </w:r>
          </w:p>
        </w:tc>
        <w:tc>
          <w:tcPr>
            <w:tcW w:w="1560" w:type="dxa"/>
          </w:tcPr>
          <w:p w14:paraId="3AB5788D" w14:textId="72E88C10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Налоговая декларация по импорту, 4 экземпляра заявления + документы, перечисленные в пп.2-8 п.20 Протокола 18</w:t>
            </w:r>
          </w:p>
        </w:tc>
        <w:tc>
          <w:tcPr>
            <w:tcW w:w="2693" w:type="dxa"/>
          </w:tcPr>
          <w:p w14:paraId="4FD933FF" w14:textId="78042964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 xml:space="preserve">См. п.2. </w:t>
            </w:r>
          </w:p>
        </w:tc>
        <w:tc>
          <w:tcPr>
            <w:tcW w:w="2835" w:type="dxa"/>
          </w:tcPr>
          <w:p w14:paraId="03560A27" w14:textId="77777777" w:rsidR="00A85E3E" w:rsidRPr="00BD0E16" w:rsidRDefault="00A85E3E" w:rsidP="00A85E3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16"/>
                <w:szCs w:val="16"/>
                <w:lang w:val="ru-RU"/>
              </w:rPr>
            </w:pPr>
            <w:r w:rsidRPr="00BD0E16">
              <w:rPr>
                <w:rFonts w:eastAsiaTheme="minorHAnsi"/>
                <w:sz w:val="16"/>
                <w:szCs w:val="16"/>
                <w:lang w:val="ru-RU"/>
              </w:rPr>
              <w:t>Заявление о ввозе товаров и уплате косвенных налогов на бумажном носителе (в четырех экземплярах) и в электронной форме представляются:</w:t>
            </w:r>
          </w:p>
          <w:p w14:paraId="16D01FDC" w14:textId="54EA4E41" w:rsidR="00A85E3E" w:rsidRPr="00BD0E16" w:rsidRDefault="00A85E3E" w:rsidP="00A85E3E">
            <w:pPr>
              <w:pStyle w:val="pj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16"/>
                <w:szCs w:val="16"/>
                <w:lang w:val="ru-RU"/>
              </w:rPr>
            </w:pPr>
            <w:r w:rsidRPr="00BD0E16">
              <w:rPr>
                <w:rFonts w:eastAsiaTheme="minorHAnsi"/>
                <w:sz w:val="16"/>
                <w:szCs w:val="16"/>
                <w:lang w:val="ru-RU"/>
              </w:rPr>
              <w:t>лицами, импортирующими на территорию Республики Казахстан с территории государств-членов Евразийского экономического союза товары с освобождением от уплаты НДС</w:t>
            </w:r>
          </w:p>
          <w:p w14:paraId="4C1B95F3" w14:textId="77777777" w:rsidR="00F2666B" w:rsidRDefault="00A85E3E" w:rsidP="00AD3350">
            <w:pPr>
              <w:pStyle w:val="pj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16"/>
                <w:szCs w:val="16"/>
                <w:lang w:val="ru-RU"/>
              </w:rPr>
            </w:pPr>
            <w:r w:rsidRPr="00F223BB">
              <w:rPr>
                <w:rFonts w:eastAsiaTheme="minorHAnsi"/>
                <w:sz w:val="16"/>
                <w:szCs w:val="16"/>
                <w:lang w:val="ru-RU"/>
              </w:rPr>
              <w:t xml:space="preserve">в случае корректировки Заявления. </w:t>
            </w:r>
          </w:p>
          <w:p w14:paraId="6A436895" w14:textId="5E67B870" w:rsidR="00A85E3E" w:rsidRPr="00F223BB" w:rsidRDefault="00A85E3E" w:rsidP="00F2666B">
            <w:pPr>
              <w:pStyle w:val="pj"/>
              <w:shd w:val="clear" w:color="auto" w:fill="FFFFFF"/>
              <w:spacing w:before="0" w:beforeAutospacing="0" w:after="0" w:afterAutospacing="0"/>
              <w:ind w:left="400"/>
              <w:jc w:val="both"/>
              <w:textAlignment w:val="baseline"/>
              <w:rPr>
                <w:rFonts w:eastAsiaTheme="minorHAnsi"/>
                <w:sz w:val="16"/>
                <w:szCs w:val="16"/>
                <w:lang w:val="ru-RU"/>
              </w:rPr>
            </w:pPr>
            <w:r w:rsidRPr="00F223BB">
              <w:rPr>
                <w:rFonts w:eastAsiaTheme="minorHAnsi"/>
                <w:sz w:val="16"/>
                <w:szCs w:val="16"/>
                <w:lang w:val="ru-RU"/>
              </w:rPr>
              <w:t>Состав пакета документов см. в п.1</w:t>
            </w:r>
          </w:p>
          <w:p w14:paraId="5AAC9B12" w14:textId="77777777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C845229" w14:textId="005D04E5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См. п.1,2. Таблицы. Состав документов не зависит от способа подачи </w:t>
            </w:r>
          </w:p>
          <w:p w14:paraId="38AC35E3" w14:textId="3B50C97C" w:rsidR="00A85E3E" w:rsidRPr="008F5A34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  <w:p w14:paraId="2AC5EEC9" w14:textId="77777777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791764" w14:textId="63A18E64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См. п.1,2. Таблицы. Состав документов не зависит от способа подачи </w:t>
            </w:r>
          </w:p>
          <w:p w14:paraId="0666686B" w14:textId="254E64AD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341CF9F" w14:textId="0C0610B8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См. п.1,2. Таблицы. Состав документов не зависит от способа подачи </w:t>
            </w:r>
          </w:p>
          <w:p w14:paraId="21C08AB8" w14:textId="71458665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A85E3E" w:rsidRPr="00BD0E16" w14:paraId="1EA7B29E" w14:textId="77777777" w:rsidTr="00140B58">
        <w:tc>
          <w:tcPr>
            <w:tcW w:w="417" w:type="dxa"/>
          </w:tcPr>
          <w:p w14:paraId="07CEFB83" w14:textId="75C0B99E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851" w:type="dxa"/>
          </w:tcPr>
          <w:p w14:paraId="56934385" w14:textId="7F14DD65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 xml:space="preserve">Порядок корректировки Заявления </w:t>
            </w:r>
          </w:p>
        </w:tc>
        <w:tc>
          <w:tcPr>
            <w:tcW w:w="1560" w:type="dxa"/>
          </w:tcPr>
          <w:p w14:paraId="5E7E6DEA" w14:textId="48EB6253" w:rsidR="00A85E3E" w:rsidRPr="00B275C7" w:rsidRDefault="00A85E3E" w:rsidP="00A85E3E">
            <w:pPr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Уточненное (взамен ранее представленного) заявление представляется либо на бумажном носителе (в четырех экземплярах) и в электронном виде, либо в электронном виде с электронной ЭЦП налогоплательщика. Одновременно представляются документы, предусмотренные в пп.2-8 п.20 Протоколе 18, если они ранее не представлялись в налоговый орган (п.21)</w:t>
            </w:r>
          </w:p>
          <w:p w14:paraId="67F26DB8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9225E6" w14:textId="0B4D240D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 xml:space="preserve">Регулируется правом ЕАЭС (Протоколом 18, Протоколом от 11.12.2009), которое содержит нормы о корректировке Заявлений в случае увеличения цены поставщиком или частичного возврата товаров покупателем по причине ненадлежащего качества и (или) комплектации товаров. </w:t>
            </w:r>
          </w:p>
        </w:tc>
        <w:tc>
          <w:tcPr>
            <w:tcW w:w="2835" w:type="dxa"/>
          </w:tcPr>
          <w:p w14:paraId="699B9B45" w14:textId="0AF0D576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Заявление представляется на бумажном носителе (в четырех экземплярах) и в электронном виде с приложением документов.</w:t>
            </w:r>
          </w:p>
          <w:p w14:paraId="11A08AA0" w14:textId="47FF250F" w:rsidR="00A85E3E" w:rsidRPr="00BD0E16" w:rsidRDefault="00A85E3E" w:rsidP="00A85E3E">
            <w:pPr>
              <w:pStyle w:val="pj"/>
              <w:shd w:val="clear" w:color="auto" w:fill="FFFFFF"/>
              <w:spacing w:before="0" w:beforeAutospacing="0" w:after="0" w:afterAutospacing="0"/>
              <w:ind w:firstLine="400"/>
              <w:jc w:val="both"/>
              <w:textAlignment w:val="baseline"/>
              <w:rPr>
                <w:rFonts w:eastAsiaTheme="minorHAnsi"/>
                <w:sz w:val="16"/>
                <w:szCs w:val="16"/>
                <w:lang w:val="ru-RU"/>
              </w:rPr>
            </w:pPr>
            <w:r w:rsidRPr="00BD0E16">
              <w:rPr>
                <w:rFonts w:eastAsiaTheme="minorHAnsi"/>
                <w:sz w:val="16"/>
                <w:szCs w:val="16"/>
                <w:lang w:val="ru-RU"/>
              </w:rPr>
              <w:t xml:space="preserve">Документами, </w:t>
            </w:r>
            <w:r>
              <w:rPr>
                <w:rFonts w:eastAsiaTheme="minorHAnsi"/>
                <w:sz w:val="16"/>
                <w:szCs w:val="16"/>
                <w:lang w:val="ru-RU"/>
              </w:rPr>
              <w:t>п</w:t>
            </w:r>
            <w:r w:rsidRPr="00BD0E16">
              <w:rPr>
                <w:rFonts w:eastAsiaTheme="minorHAnsi"/>
                <w:sz w:val="16"/>
                <w:szCs w:val="16"/>
                <w:lang w:val="ru-RU"/>
              </w:rPr>
              <w:t>одтверждающими увеличение цены импортированных товаров, являются: договор (контракт) об изменении цены, дополнительный счет-фактура, в котором содержится измененное значение по облагаемому импорту и налогу на добавленную стоимость (в случае, если выставление счета-фактуры предусмотрено законодательством государства-члена Евразийского экономического союза), и (или) иной документ, подтверждающий изменение цены импортированных товаров.</w:t>
            </w:r>
          </w:p>
          <w:p w14:paraId="03C4C791" w14:textId="34923F85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F28C571" w14:textId="765E1159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 xml:space="preserve">НК РБ не содержит специальных положений. МНС РБ руководствуется положениями Приложения 18 </w:t>
            </w:r>
            <w:r>
              <w:rPr>
                <w:rFonts w:cs="Times New Roman"/>
                <w:sz w:val="16"/>
                <w:szCs w:val="16"/>
              </w:rPr>
              <w:t xml:space="preserve">Договора о ЕАЭС </w:t>
            </w:r>
            <w:r w:rsidRPr="00BD0E16">
              <w:rPr>
                <w:rFonts w:cs="Times New Roman"/>
                <w:sz w:val="16"/>
                <w:szCs w:val="16"/>
              </w:rPr>
              <w:t xml:space="preserve">в отношении корректировки Заявления импортером </w:t>
            </w:r>
          </w:p>
        </w:tc>
        <w:tc>
          <w:tcPr>
            <w:tcW w:w="1559" w:type="dxa"/>
          </w:tcPr>
          <w:p w14:paraId="4A2B49A1" w14:textId="6AA5792F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 xml:space="preserve">НК </w:t>
            </w:r>
            <w:r>
              <w:rPr>
                <w:rFonts w:cs="Times New Roman"/>
                <w:sz w:val="16"/>
                <w:szCs w:val="16"/>
              </w:rPr>
              <w:t>РА</w:t>
            </w:r>
            <w:r w:rsidRPr="00BD0E16">
              <w:rPr>
                <w:rFonts w:cs="Times New Roman"/>
                <w:sz w:val="16"/>
                <w:szCs w:val="16"/>
              </w:rPr>
              <w:t xml:space="preserve"> не содержит специальных положений</w:t>
            </w:r>
            <w:r>
              <w:rPr>
                <w:rFonts w:cs="Times New Roman"/>
                <w:sz w:val="16"/>
                <w:szCs w:val="16"/>
              </w:rPr>
              <w:t>, следовательно, следует</w:t>
            </w:r>
            <w:r w:rsidRPr="00BD0E16">
              <w:rPr>
                <w:rFonts w:cs="Times New Roman"/>
                <w:sz w:val="16"/>
                <w:szCs w:val="16"/>
              </w:rPr>
              <w:t xml:space="preserve"> руководств</w:t>
            </w:r>
            <w:r>
              <w:rPr>
                <w:rFonts w:cs="Times New Roman"/>
                <w:sz w:val="16"/>
                <w:szCs w:val="16"/>
              </w:rPr>
              <w:t xml:space="preserve">оваться </w:t>
            </w:r>
            <w:r w:rsidRPr="00BD0E16">
              <w:rPr>
                <w:rFonts w:cs="Times New Roman"/>
                <w:sz w:val="16"/>
                <w:szCs w:val="16"/>
              </w:rPr>
              <w:t xml:space="preserve">положениями Приложения 18 </w:t>
            </w:r>
            <w:r>
              <w:rPr>
                <w:rFonts w:cs="Times New Roman"/>
                <w:sz w:val="16"/>
                <w:szCs w:val="16"/>
              </w:rPr>
              <w:t xml:space="preserve">Договора о ЕАЭС </w:t>
            </w:r>
            <w:r w:rsidRPr="00BD0E16">
              <w:rPr>
                <w:rFonts w:cs="Times New Roman"/>
                <w:sz w:val="16"/>
                <w:szCs w:val="16"/>
              </w:rPr>
              <w:t>в отношении корректировки Заявления импортером</w:t>
            </w:r>
          </w:p>
        </w:tc>
        <w:tc>
          <w:tcPr>
            <w:tcW w:w="2552" w:type="dxa"/>
          </w:tcPr>
          <w:p w14:paraId="79B48D8F" w14:textId="7A6616A4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 xml:space="preserve">НК </w:t>
            </w:r>
            <w:r>
              <w:rPr>
                <w:rFonts w:cs="Times New Roman"/>
                <w:sz w:val="16"/>
                <w:szCs w:val="16"/>
              </w:rPr>
              <w:t>КР, Постановления Кабмина</w:t>
            </w:r>
            <w:r w:rsidRPr="00BD0E16">
              <w:rPr>
                <w:rFonts w:cs="Times New Roman"/>
                <w:sz w:val="16"/>
                <w:szCs w:val="16"/>
              </w:rPr>
              <w:t xml:space="preserve"> не содерж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BD0E16">
              <w:rPr>
                <w:rFonts w:cs="Times New Roman"/>
                <w:sz w:val="16"/>
                <w:szCs w:val="16"/>
              </w:rPr>
              <w:t>т специальных положений</w:t>
            </w:r>
            <w:r>
              <w:rPr>
                <w:rFonts w:cs="Times New Roman"/>
                <w:sz w:val="16"/>
                <w:szCs w:val="16"/>
              </w:rPr>
              <w:t xml:space="preserve">, т.е. налоговые органы </w:t>
            </w:r>
            <w:r w:rsidRPr="00BD0E16">
              <w:rPr>
                <w:rFonts w:cs="Times New Roman"/>
                <w:sz w:val="16"/>
                <w:szCs w:val="16"/>
              </w:rPr>
              <w:t>руководству</w:t>
            </w:r>
            <w:r>
              <w:rPr>
                <w:rFonts w:cs="Times New Roman"/>
                <w:sz w:val="16"/>
                <w:szCs w:val="16"/>
              </w:rPr>
              <w:t>ю</w:t>
            </w:r>
            <w:r w:rsidRPr="00BD0E16">
              <w:rPr>
                <w:rFonts w:cs="Times New Roman"/>
                <w:sz w:val="16"/>
                <w:szCs w:val="16"/>
              </w:rPr>
              <w:t>тся положениями Приложения 18 в отношении корректировки Заявления импортером</w:t>
            </w:r>
          </w:p>
        </w:tc>
      </w:tr>
      <w:tr w:rsidR="00A85E3E" w:rsidRPr="00BD0E16" w14:paraId="7CFA74EF" w14:textId="77777777" w:rsidTr="00140B58">
        <w:tc>
          <w:tcPr>
            <w:tcW w:w="417" w:type="dxa"/>
          </w:tcPr>
          <w:p w14:paraId="7DB5A69A" w14:textId="7D9DE97E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851" w:type="dxa"/>
          </w:tcPr>
          <w:p w14:paraId="43A2DF19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 xml:space="preserve">Кратко опишите позицию налогового органа о возможности </w:t>
            </w:r>
            <w:r w:rsidRPr="00B275C7">
              <w:rPr>
                <w:rFonts w:cs="Times New Roman"/>
                <w:sz w:val="16"/>
                <w:szCs w:val="16"/>
              </w:rPr>
              <w:lastRenderedPageBreak/>
              <w:t>корректировки Заявлений импортером в связи с уменьшением стоимости ввезенных товаров.</w:t>
            </w:r>
          </w:p>
          <w:p w14:paraId="5A55A117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Будет ли принята такая корректировка в случае ее подачи налогоплательщиком?</w:t>
            </w:r>
          </w:p>
          <w:p w14:paraId="4F7EDD5F" w14:textId="2211D57C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Как скажется отсутствие корректировки   на сумму НДС, подлежащего вычету (зачету)?</w:t>
            </w:r>
          </w:p>
        </w:tc>
        <w:tc>
          <w:tcPr>
            <w:tcW w:w="1560" w:type="dxa"/>
          </w:tcPr>
          <w:p w14:paraId="5F56FE62" w14:textId="58966DA3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lastRenderedPageBreak/>
              <w:t xml:space="preserve">Прямой нормы, описывающей механизм такой </w:t>
            </w:r>
            <w:r w:rsidRPr="00B275C7">
              <w:rPr>
                <w:rFonts w:cs="Times New Roman"/>
                <w:sz w:val="16"/>
                <w:szCs w:val="16"/>
              </w:rPr>
              <w:lastRenderedPageBreak/>
              <w:t>корректировки  импортером в Протоколе 18 не предусмотрен. Такая корректировка предусмотрена только  для экспортера</w:t>
            </w:r>
          </w:p>
        </w:tc>
        <w:tc>
          <w:tcPr>
            <w:tcW w:w="2693" w:type="dxa"/>
          </w:tcPr>
          <w:p w14:paraId="4716A709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lastRenderedPageBreak/>
              <w:t xml:space="preserve">Подход налоговых органов: корректировка носит нейтральный </w:t>
            </w:r>
            <w:r w:rsidRPr="00B275C7">
              <w:rPr>
                <w:rFonts w:cs="Times New Roman"/>
                <w:sz w:val="16"/>
                <w:szCs w:val="16"/>
              </w:rPr>
              <w:lastRenderedPageBreak/>
              <w:t>эффект для импортера, может не производиться.</w:t>
            </w:r>
          </w:p>
          <w:p w14:paraId="2B4D6776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i/>
                <w:sz w:val="16"/>
                <w:szCs w:val="16"/>
              </w:rPr>
            </w:pPr>
            <w:r w:rsidRPr="00B275C7">
              <w:rPr>
                <w:rFonts w:cs="Times New Roman"/>
                <w:i/>
                <w:sz w:val="16"/>
                <w:szCs w:val="16"/>
              </w:rPr>
              <w:t xml:space="preserve">(Это вопрос к УКК. </w:t>
            </w:r>
          </w:p>
          <w:p w14:paraId="5386E3E5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i/>
                <w:sz w:val="16"/>
                <w:szCs w:val="16"/>
              </w:rPr>
              <w:t>УНЮЛ такой информацией не располагает).</w:t>
            </w:r>
            <w:r w:rsidRPr="00B275C7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50FF7381" w14:textId="5772BE32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 xml:space="preserve">Сумма </w:t>
            </w:r>
            <w:proofErr w:type="gramStart"/>
            <w:r w:rsidRPr="00B275C7">
              <w:rPr>
                <w:rFonts w:cs="Times New Roman"/>
                <w:sz w:val="16"/>
                <w:szCs w:val="16"/>
              </w:rPr>
              <w:t>НДС</w:t>
            </w:r>
            <w:proofErr w:type="gramEnd"/>
            <w:r w:rsidRPr="00B275C7">
              <w:rPr>
                <w:rFonts w:cs="Times New Roman"/>
                <w:sz w:val="16"/>
                <w:szCs w:val="16"/>
              </w:rPr>
              <w:t xml:space="preserve"> уплаченная при импорте товаров из других государств-членов ЕАЭС принимается к вычету в полном объеме (ст. 171 НК РФ – предполагает полный вычет сумм НДС, уплаченных на импортированные товары)</w:t>
            </w:r>
          </w:p>
        </w:tc>
        <w:tc>
          <w:tcPr>
            <w:tcW w:w="2835" w:type="dxa"/>
          </w:tcPr>
          <w:p w14:paraId="0400BFAA" w14:textId="77777777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lastRenderedPageBreak/>
              <w:t xml:space="preserve">Соответствует праву ЕАЭС: отсутствуют как нормы, описывающие порядок корректировки </w:t>
            </w:r>
            <w:r w:rsidRPr="00BD0E16">
              <w:rPr>
                <w:rFonts w:cs="Times New Roman"/>
                <w:sz w:val="16"/>
                <w:szCs w:val="16"/>
              </w:rPr>
              <w:lastRenderedPageBreak/>
              <w:t xml:space="preserve">импортером налоговой базы в сторону уменьшения, так и нормы, запрещающие такую корректировку. </w:t>
            </w:r>
          </w:p>
          <w:p w14:paraId="26A2F771" w14:textId="05A4F7E2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В случае   намерений налогоплательщика подать корректировочные заявления с уменьшением цены такие заявления будут приняты</w:t>
            </w:r>
          </w:p>
          <w:p w14:paraId="72FF0E93" w14:textId="3BC54289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FE4909B" w14:textId="77777777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lastRenderedPageBreak/>
              <w:t xml:space="preserve">Соответствует праву ЕАЭС: отсутствуют как нормы, описывающие порядок </w:t>
            </w:r>
            <w:r w:rsidRPr="00BD0E16">
              <w:rPr>
                <w:rFonts w:cs="Times New Roman"/>
                <w:sz w:val="16"/>
                <w:szCs w:val="16"/>
              </w:rPr>
              <w:lastRenderedPageBreak/>
              <w:t xml:space="preserve">корректировки импортером налоговой базы в сторону уменьшения, так и нормы, запрещающие такую корректировку. </w:t>
            </w:r>
          </w:p>
          <w:p w14:paraId="4E8C4ECB" w14:textId="7D02C3AF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 xml:space="preserve">В случае   намерений налогоплательщика подать корректировочные заявления с уменьшением цены такие заявления будут приняты. Допустимо не производить корректировку Заявлений в сторону уменьшения в связи с нейтральным характером корректировки. В этом случае </w:t>
            </w:r>
            <w:r>
              <w:rPr>
                <w:rFonts w:cs="Times New Roman"/>
                <w:sz w:val="16"/>
                <w:szCs w:val="16"/>
              </w:rPr>
              <w:t xml:space="preserve">корректировка </w:t>
            </w:r>
            <w:r w:rsidRPr="00BD0E16">
              <w:rPr>
                <w:rFonts w:cs="Times New Roman"/>
                <w:sz w:val="16"/>
                <w:szCs w:val="16"/>
              </w:rPr>
              <w:t>вычет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BD0E16">
              <w:rPr>
                <w:rFonts w:cs="Times New Roman"/>
                <w:sz w:val="16"/>
                <w:szCs w:val="16"/>
              </w:rPr>
              <w:t xml:space="preserve"> по НДС в налоговой декларации также  не производится</w:t>
            </w:r>
          </w:p>
          <w:p w14:paraId="3DDF2120" w14:textId="77777777" w:rsidR="00A85E3E" w:rsidRPr="00BD0E16" w:rsidRDefault="00A85E3E" w:rsidP="0096353C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80242B" w14:textId="564812A4" w:rsidR="0096353C" w:rsidRPr="00652FAA" w:rsidRDefault="00A85E3E" w:rsidP="0096353C">
            <w:pPr>
              <w:spacing w:line="240" w:lineRule="auto"/>
              <w:ind w:firstLine="0"/>
              <w:rPr>
                <w:rFonts w:cs="Times New Roman"/>
                <w:i/>
                <w:iCs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lastRenderedPageBreak/>
              <w:t xml:space="preserve">Соответствует праву ЕАЭС: отсутствуют как </w:t>
            </w:r>
            <w:r w:rsidRPr="00BD0E16">
              <w:rPr>
                <w:rFonts w:cs="Times New Roman"/>
                <w:sz w:val="16"/>
                <w:szCs w:val="16"/>
              </w:rPr>
              <w:lastRenderedPageBreak/>
              <w:t>нормы, описывающие порядок корректировки импортером налоговой базы в сторону уменьшения, так и нормы, запрещающие такую корректировку</w:t>
            </w:r>
          </w:p>
          <w:p w14:paraId="3406AF0E" w14:textId="70195152" w:rsidR="00A85E3E" w:rsidRPr="00652FAA" w:rsidRDefault="00A85E3E" w:rsidP="00A85E3E">
            <w:pPr>
              <w:spacing w:line="240" w:lineRule="auto"/>
              <w:ind w:firstLine="0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4FBC4CC2" w14:textId="452C73B7" w:rsidR="0096353C" w:rsidRPr="00BD0E16" w:rsidRDefault="00A85E3E" w:rsidP="0096353C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Регулируется ст. 321 НК РК, содержание которой соответствует Приложению 18 </w:t>
            </w:r>
            <w:r>
              <w:rPr>
                <w:rFonts w:cs="Times New Roman"/>
                <w:sz w:val="16"/>
                <w:szCs w:val="16"/>
              </w:rPr>
              <w:lastRenderedPageBreak/>
              <w:t>Договора о ЕАЭС: нет прямой нормы о подаче корректировочного заявления при снижении стоимости импортированных товаров, однако запрет также отсутствует</w:t>
            </w:r>
          </w:p>
          <w:p w14:paraId="7F766B2C" w14:textId="313E1122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A85E3E" w:rsidRPr="00BD0E16" w14:paraId="300764DF" w14:textId="77777777" w:rsidTr="00140B58">
        <w:tc>
          <w:tcPr>
            <w:tcW w:w="417" w:type="dxa"/>
          </w:tcPr>
          <w:p w14:paraId="4254BBC8" w14:textId="2E1373CC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851" w:type="dxa"/>
          </w:tcPr>
          <w:p w14:paraId="2A86683C" w14:textId="087E4B81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Порядок подтверждения ставки 0% экспортером: состав пакета документов, способ подачи</w:t>
            </w:r>
          </w:p>
        </w:tc>
        <w:tc>
          <w:tcPr>
            <w:tcW w:w="1560" w:type="dxa"/>
          </w:tcPr>
          <w:p w14:paraId="70235559" w14:textId="67F77335" w:rsidR="00A85E3E" w:rsidRPr="00B275C7" w:rsidRDefault="00A85E3E" w:rsidP="00A85E3E">
            <w:pPr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Документы перечислены в п.4 Протокола 18 и в том числе включают Заявление - на бумажном носителе в оригинале или в копии по усмотрению налоговых органов государств-членов) либо перечень заявлений (на бумажном носителе или в электронном виде с электронной (электронно-цифровой) подписью налогоплательщика).</w:t>
            </w:r>
            <w:r w:rsidRPr="00B275C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4551959B" w14:textId="33BE223C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78B24CF" w14:textId="270A27B8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trike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Состав пакета подтверждающих экспорт документов включает, в том числе, Заявление с отметкой налогового органа импортера, договор.</w:t>
            </w:r>
            <w:r w:rsidRPr="00B275C7">
              <w:rPr>
                <w:rFonts w:cs="Times New Roman"/>
                <w:strike/>
                <w:sz w:val="16"/>
                <w:szCs w:val="16"/>
              </w:rPr>
              <w:t xml:space="preserve"> </w:t>
            </w:r>
          </w:p>
          <w:p w14:paraId="60100E16" w14:textId="77777777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Транспортные (товаросопроводительные) документы могут не представляться одновременно с декларацией по НДС, в случае если заявления представляются в виде перечня в электронной форме.</w:t>
            </w:r>
          </w:p>
          <w:p w14:paraId="62F9499E" w14:textId="23DAC358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 xml:space="preserve">В процессе камеральной проверки налоговый орган вправе выборочно истребовать транспортные (товаросопроводительные) документы. </w:t>
            </w:r>
          </w:p>
          <w:p w14:paraId="0159A0B0" w14:textId="108A1442" w:rsidR="00A85E3E" w:rsidRPr="00B275C7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Налоговая декларация по НДС представляется только в электронном виде по ТКС.</w:t>
            </w:r>
          </w:p>
        </w:tc>
        <w:tc>
          <w:tcPr>
            <w:tcW w:w="2835" w:type="dxa"/>
          </w:tcPr>
          <w:p w14:paraId="021AB49A" w14:textId="77777777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 xml:space="preserve">Ст. 447 НК РК: </w:t>
            </w:r>
          </w:p>
          <w:p w14:paraId="6ED6C794" w14:textId="7C243D85" w:rsidR="00A85E3E" w:rsidRPr="00765560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  <w:r w:rsidRPr="00765560">
              <w:rPr>
                <w:rFonts w:cs="Times New Roman"/>
                <w:sz w:val="16"/>
                <w:szCs w:val="16"/>
              </w:rPr>
              <w:t>Договор</w:t>
            </w:r>
          </w:p>
          <w:p w14:paraId="1A9DCC78" w14:textId="46D14CC3" w:rsidR="00A85E3E" w:rsidRPr="00070481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  <w:r w:rsidRPr="00070481">
              <w:rPr>
                <w:rFonts w:cs="Times New Roman"/>
                <w:sz w:val="16"/>
                <w:szCs w:val="16"/>
              </w:rPr>
              <w:t>Заявление</w:t>
            </w:r>
          </w:p>
          <w:p w14:paraId="49905F97" w14:textId="483096F5" w:rsidR="00A85E3E" w:rsidRPr="00070481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  <w:r w:rsidRPr="00070481">
              <w:rPr>
                <w:rFonts w:cs="Times New Roman"/>
                <w:sz w:val="16"/>
                <w:szCs w:val="16"/>
              </w:rPr>
              <w:t>Товаросопроводительные документы</w:t>
            </w:r>
          </w:p>
          <w:p w14:paraId="5B8C2907" w14:textId="7924376A" w:rsidR="00A85E3E" w:rsidRPr="00070481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  <w:r w:rsidRPr="00070481">
              <w:rPr>
                <w:rFonts w:cs="Times New Roman"/>
                <w:sz w:val="16"/>
                <w:szCs w:val="16"/>
              </w:rPr>
              <w:t xml:space="preserve">подтверждение уполномоченного госоргана в области охраны прав интеллектуальной собственности о праве на объект </w:t>
            </w:r>
            <w:r>
              <w:rPr>
                <w:rFonts w:cs="Times New Roman"/>
                <w:sz w:val="16"/>
                <w:szCs w:val="16"/>
              </w:rPr>
              <w:t xml:space="preserve">и </w:t>
            </w:r>
            <w:r w:rsidRPr="00070481">
              <w:rPr>
                <w:rFonts w:cs="Times New Roman"/>
                <w:sz w:val="16"/>
                <w:szCs w:val="16"/>
              </w:rPr>
              <w:t xml:space="preserve"> его стоимости - в случае экспорта объекта интеллектуальной собственности.</w:t>
            </w:r>
          </w:p>
          <w:p w14:paraId="66764013" w14:textId="36C5B33D" w:rsidR="00A85E3E" w:rsidRPr="00BD0E16" w:rsidRDefault="00A85E3E" w:rsidP="00A85E3E">
            <w:pPr>
              <w:pStyle w:val="pj"/>
              <w:shd w:val="clear" w:color="auto" w:fill="FFFFFF"/>
              <w:spacing w:before="0" w:beforeAutospacing="0" w:after="0" w:afterAutospacing="0"/>
              <w:ind w:firstLine="400"/>
              <w:jc w:val="both"/>
              <w:textAlignment w:val="baseline"/>
              <w:rPr>
                <w:sz w:val="16"/>
                <w:szCs w:val="16"/>
                <w:lang w:val="ru-RU"/>
              </w:rPr>
            </w:pPr>
            <w:r w:rsidRPr="00BD0E16">
              <w:rPr>
                <w:sz w:val="16"/>
                <w:szCs w:val="16"/>
                <w:lang w:val="ru-RU"/>
              </w:rPr>
              <w:t xml:space="preserve">С 2021 года (ст. 457) - </w:t>
            </w:r>
            <w:r w:rsidRPr="00BD0E16">
              <w:rPr>
                <w:rFonts w:eastAsiaTheme="minorHAnsi"/>
                <w:sz w:val="16"/>
                <w:szCs w:val="16"/>
                <w:lang w:val="ru-RU"/>
              </w:rPr>
              <w:t xml:space="preserve">В случае получения от налоговых органов государств-членов </w:t>
            </w:r>
            <w:r>
              <w:rPr>
                <w:rFonts w:eastAsiaTheme="minorHAnsi"/>
                <w:sz w:val="16"/>
                <w:szCs w:val="16"/>
                <w:lang w:val="ru-RU"/>
              </w:rPr>
              <w:t>ЕАЭС</w:t>
            </w:r>
            <w:r w:rsidRPr="00BD0E16">
              <w:rPr>
                <w:rFonts w:eastAsiaTheme="minorHAnsi"/>
                <w:sz w:val="16"/>
                <w:szCs w:val="16"/>
                <w:lang w:val="ru-RU"/>
              </w:rPr>
              <w:t>, налогоплательщиками которых импортированы товары, заявления о ввозе товаров и уплате косвенных налогов в электронной форме налогоплательщику Республики Казахстан, осуществившему экспорт товаров, налоговым органом Республики Казахстан направляется уведомление о получении такого заявления. Уведомление  направляется в течение десяти рабочих дней со дня поступления такого заявления</w:t>
            </w:r>
          </w:p>
        </w:tc>
        <w:tc>
          <w:tcPr>
            <w:tcW w:w="2268" w:type="dxa"/>
          </w:tcPr>
          <w:p w14:paraId="1577D2E4" w14:textId="77777777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П.1 ст. 124 НК РБ:</w:t>
            </w:r>
          </w:p>
          <w:p w14:paraId="75B922D0" w14:textId="6ED8C102" w:rsidR="00A85E3E" w:rsidRPr="00BD0E16" w:rsidRDefault="00A85E3E" w:rsidP="00A85E3E">
            <w:pPr>
              <w:pStyle w:val="a9"/>
              <w:shd w:val="clear" w:color="auto" w:fill="FFFFFF"/>
              <w:spacing w:before="0" w:beforeAutospacing="0" w:after="225" w:afterAutospacing="0"/>
              <w:textAlignment w:val="baseline"/>
              <w:rPr>
                <w:rFonts w:eastAsiaTheme="minorHAnsi"/>
                <w:sz w:val="16"/>
                <w:szCs w:val="16"/>
                <w:lang w:val="ru-RU"/>
              </w:rPr>
            </w:pPr>
            <w:r w:rsidRPr="00BD0E16">
              <w:rPr>
                <w:rFonts w:eastAsiaTheme="minorHAnsi"/>
                <w:sz w:val="16"/>
                <w:szCs w:val="16"/>
                <w:lang w:val="ru-RU"/>
              </w:rPr>
              <w:t>1) договор (контракт), на основании которого осуществляется реализация товаров;</w:t>
            </w:r>
          </w:p>
          <w:p w14:paraId="5A796DC9" w14:textId="0A79100F" w:rsidR="00A85E3E" w:rsidRPr="00BD0E16" w:rsidRDefault="00A85E3E" w:rsidP="00A85E3E">
            <w:pPr>
              <w:pStyle w:val="a9"/>
              <w:shd w:val="clear" w:color="auto" w:fill="FFFFFF"/>
              <w:spacing w:before="0" w:beforeAutospacing="0" w:after="225" w:afterAutospacing="0"/>
              <w:textAlignment w:val="baseline"/>
              <w:rPr>
                <w:rFonts w:eastAsiaTheme="minorHAnsi"/>
                <w:sz w:val="16"/>
                <w:szCs w:val="16"/>
                <w:lang w:val="ru-RU"/>
              </w:rPr>
            </w:pPr>
            <w:r w:rsidRPr="00BD0E16">
              <w:rPr>
                <w:rFonts w:eastAsiaTheme="minorHAnsi"/>
                <w:sz w:val="16"/>
                <w:szCs w:val="16"/>
                <w:lang w:val="ru-RU"/>
              </w:rPr>
              <w:t>2) транспортные (товаросопроводительные) документы, подтверждающие перемещение товаров с территории Республики Беларусь на территорию другого государства — члена ЕАЭС;</w:t>
            </w:r>
          </w:p>
          <w:p w14:paraId="7AC1220A" w14:textId="62FD3A0C" w:rsidR="00A85E3E" w:rsidRPr="00BD0E16" w:rsidRDefault="00A85E3E" w:rsidP="00A85E3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16"/>
                <w:szCs w:val="16"/>
                <w:lang w:val="ru-RU"/>
              </w:rPr>
            </w:pPr>
            <w:r w:rsidRPr="00BD0E16">
              <w:rPr>
                <w:rFonts w:eastAsiaTheme="minorHAnsi"/>
                <w:sz w:val="16"/>
                <w:szCs w:val="16"/>
                <w:lang w:val="ru-RU"/>
              </w:rPr>
              <w:t xml:space="preserve">3) заявление о ввозе товаров </w:t>
            </w:r>
            <w:r w:rsidRPr="00522109">
              <w:rPr>
                <w:rFonts w:eastAsiaTheme="minorHAnsi"/>
                <w:sz w:val="16"/>
                <w:szCs w:val="16"/>
                <w:lang w:val="ru-RU"/>
              </w:rPr>
              <w:t>либо по установленной форме перечень заявлений</w:t>
            </w:r>
          </w:p>
          <w:p w14:paraId="3EA53DBA" w14:textId="5E43D171" w:rsidR="00A85E3E" w:rsidRPr="00BD0E16" w:rsidRDefault="00A85E3E" w:rsidP="00A85E3E">
            <w:pPr>
              <w:pStyle w:val="a9"/>
              <w:shd w:val="clear" w:color="auto" w:fill="FFFFFF"/>
              <w:spacing w:before="0" w:beforeAutospacing="0" w:after="225" w:afterAutospacing="0"/>
              <w:textAlignment w:val="baseline"/>
              <w:rPr>
                <w:rFonts w:eastAsiaTheme="minorHAnsi"/>
                <w:sz w:val="16"/>
                <w:szCs w:val="16"/>
                <w:lang w:val="ru-RU"/>
              </w:rPr>
            </w:pPr>
          </w:p>
          <w:p w14:paraId="61850553" w14:textId="16354A80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72A2016" w14:textId="55D4FFA4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П.1 ст. 76 НК РА предусматривает подачу декларации по экспорту в ЕАЭС. Состав подтверждающих экспорт документов соответствует части 1 Приложения 18 Договора о ЕАЭС</w:t>
            </w:r>
          </w:p>
        </w:tc>
        <w:tc>
          <w:tcPr>
            <w:tcW w:w="2552" w:type="dxa"/>
          </w:tcPr>
          <w:p w14:paraId="361DCB27" w14:textId="0E028AD8" w:rsidR="00A85E3E" w:rsidRPr="00BD0E16" w:rsidRDefault="00A85E3E" w:rsidP="00A85E3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BD0E1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течение 180 дней с даты отгрузки товаров 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экспортер обязан </w:t>
            </w:r>
            <w:r w:rsidRPr="00BD0E1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представить в налоговый орган одновременно с налоговой отчетностью по НДС документы в соответствии с Перечнем, утвержденным Кабинетом Министров (ст. 303 НК КР)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. Перечень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КабМина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 соответствует праву ЕАЭС</w:t>
            </w:r>
          </w:p>
        </w:tc>
      </w:tr>
    </w:tbl>
    <w:p w14:paraId="1801FB26" w14:textId="231A456C" w:rsidR="00A82664" w:rsidRPr="00AE410C" w:rsidRDefault="00A82664" w:rsidP="00765560">
      <w:pPr>
        <w:spacing w:line="240" w:lineRule="auto"/>
        <w:ind w:firstLine="0"/>
        <w:rPr>
          <w:rFonts w:cs="Times New Roman"/>
          <w:b/>
          <w:bCs/>
          <w:i/>
          <w:iCs/>
          <w:color w:val="00B050"/>
          <w:sz w:val="24"/>
        </w:rPr>
      </w:pPr>
      <w:r w:rsidRPr="00AE410C">
        <w:rPr>
          <w:rFonts w:cs="Times New Roman"/>
          <w:b/>
          <w:bCs/>
          <w:i/>
          <w:iCs/>
          <w:color w:val="00B050"/>
          <w:sz w:val="24"/>
        </w:rPr>
        <w:t>К блоку II</w:t>
      </w:r>
    </w:p>
    <w:tbl>
      <w:tblPr>
        <w:tblStyle w:val="a8"/>
        <w:tblW w:w="15735" w:type="dxa"/>
        <w:tblInd w:w="-5" w:type="dxa"/>
        <w:tblLook w:val="04A0" w:firstRow="1" w:lastRow="0" w:firstColumn="1" w:lastColumn="0" w:noHBand="0" w:noVBand="1"/>
      </w:tblPr>
      <w:tblGrid>
        <w:gridCol w:w="519"/>
        <w:gridCol w:w="2544"/>
        <w:gridCol w:w="2536"/>
        <w:gridCol w:w="1699"/>
        <w:gridCol w:w="3368"/>
        <w:gridCol w:w="1836"/>
        <w:gridCol w:w="3233"/>
      </w:tblGrid>
      <w:tr w:rsidR="009A3938" w:rsidRPr="00BD0E16" w14:paraId="2502AA53" w14:textId="77777777" w:rsidTr="005E213A">
        <w:trPr>
          <w:trHeight w:val="427"/>
        </w:trPr>
        <w:tc>
          <w:tcPr>
            <w:tcW w:w="519" w:type="dxa"/>
            <w:shd w:val="clear" w:color="auto" w:fill="A8D08D" w:themeFill="accent6" w:themeFillTint="99"/>
          </w:tcPr>
          <w:p w14:paraId="35466A3E" w14:textId="549BFB0B" w:rsidR="009A3938" w:rsidRPr="00BD0E16" w:rsidRDefault="009A3938" w:rsidP="009A3938">
            <w:pPr>
              <w:ind w:firstLine="0"/>
              <w:rPr>
                <w:rFonts w:cs="Times New Roman"/>
                <w:b/>
                <w:bCs/>
                <w:sz w:val="16"/>
                <w:szCs w:val="16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544" w:type="dxa"/>
            <w:shd w:val="clear" w:color="auto" w:fill="A8D08D" w:themeFill="accent6" w:themeFillTint="99"/>
          </w:tcPr>
          <w:p w14:paraId="1FF45AA9" w14:textId="749BBC2F" w:rsidR="009A3938" w:rsidRPr="005006D4" w:rsidRDefault="009A3938" w:rsidP="009A3938">
            <w:pPr>
              <w:ind w:firstLine="0"/>
              <w:rPr>
                <w:rFonts w:cs="Times New Roman"/>
                <w:sz w:val="16"/>
                <w:szCs w:val="16"/>
                <w:highlight w:val="yellow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>Страна</w:t>
            </w:r>
          </w:p>
        </w:tc>
        <w:tc>
          <w:tcPr>
            <w:tcW w:w="2536" w:type="dxa"/>
            <w:shd w:val="clear" w:color="auto" w:fill="A8D08D" w:themeFill="accent6" w:themeFillTint="99"/>
          </w:tcPr>
          <w:p w14:paraId="7C46CE99" w14:textId="74D96A13" w:rsidR="009A3938" w:rsidRPr="005006D4" w:rsidRDefault="009A3938" w:rsidP="009A3938">
            <w:pPr>
              <w:ind w:firstLine="0"/>
              <w:rPr>
                <w:rFonts w:cs="Times New Roman"/>
                <w:sz w:val="16"/>
                <w:szCs w:val="16"/>
                <w:highlight w:val="yellow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699" w:type="dxa"/>
            <w:shd w:val="clear" w:color="auto" w:fill="A8D08D" w:themeFill="accent6" w:themeFillTint="99"/>
          </w:tcPr>
          <w:p w14:paraId="4370AF2E" w14:textId="7FAC4A87" w:rsidR="009A3938" w:rsidRPr="005006D4" w:rsidRDefault="009A3938" w:rsidP="00406F2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highlight w:val="yellow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 xml:space="preserve">Республика Казахстан </w:t>
            </w:r>
          </w:p>
        </w:tc>
        <w:tc>
          <w:tcPr>
            <w:tcW w:w="3368" w:type="dxa"/>
            <w:shd w:val="clear" w:color="auto" w:fill="A8D08D" w:themeFill="accent6" w:themeFillTint="99"/>
          </w:tcPr>
          <w:p w14:paraId="54FD4B41" w14:textId="517A9022" w:rsidR="009A3938" w:rsidRPr="005006D4" w:rsidRDefault="009A3938" w:rsidP="009A3938">
            <w:pPr>
              <w:ind w:firstLine="0"/>
              <w:rPr>
                <w:rFonts w:cs="Times New Roman"/>
                <w:sz w:val="16"/>
                <w:szCs w:val="16"/>
                <w:highlight w:val="yellow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>Республика Беларусь</w:t>
            </w:r>
          </w:p>
        </w:tc>
        <w:tc>
          <w:tcPr>
            <w:tcW w:w="1836" w:type="dxa"/>
            <w:shd w:val="clear" w:color="auto" w:fill="A8D08D" w:themeFill="accent6" w:themeFillTint="99"/>
          </w:tcPr>
          <w:p w14:paraId="143CEAC3" w14:textId="03C4B8CD" w:rsidR="009A3938" w:rsidRPr="005006D4" w:rsidRDefault="009A3938" w:rsidP="009A3938">
            <w:pPr>
              <w:ind w:firstLine="0"/>
              <w:rPr>
                <w:rFonts w:cs="Times New Roman"/>
                <w:sz w:val="16"/>
                <w:szCs w:val="16"/>
                <w:highlight w:val="yellow"/>
              </w:rPr>
            </w:pPr>
            <w:r w:rsidRPr="00BD0E16">
              <w:rPr>
                <w:rFonts w:cs="Times New Roman"/>
                <w:b/>
                <w:bCs/>
                <w:sz w:val="16"/>
                <w:szCs w:val="16"/>
              </w:rPr>
              <w:t>Республика Армения</w:t>
            </w:r>
          </w:p>
        </w:tc>
        <w:tc>
          <w:tcPr>
            <w:tcW w:w="3233" w:type="dxa"/>
            <w:shd w:val="clear" w:color="auto" w:fill="A8D08D" w:themeFill="accent6" w:themeFillTint="99"/>
          </w:tcPr>
          <w:p w14:paraId="0006EEC5" w14:textId="6A8A866A" w:rsidR="009A3938" w:rsidRPr="005006D4" w:rsidRDefault="009A3938" w:rsidP="009A3938">
            <w:pPr>
              <w:ind w:firstLine="0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Кыргызская </w:t>
            </w:r>
            <w:r w:rsidRPr="00BD0E16">
              <w:rPr>
                <w:rFonts w:cs="Times New Roman"/>
                <w:b/>
                <w:bCs/>
                <w:sz w:val="16"/>
                <w:szCs w:val="16"/>
              </w:rPr>
              <w:t xml:space="preserve">Республика </w:t>
            </w:r>
          </w:p>
        </w:tc>
      </w:tr>
      <w:tr w:rsidR="00221134" w:rsidRPr="00BD0E16" w14:paraId="7F84F11F" w14:textId="77777777" w:rsidTr="005E213A">
        <w:tc>
          <w:tcPr>
            <w:tcW w:w="519" w:type="dxa"/>
          </w:tcPr>
          <w:p w14:paraId="705E0224" w14:textId="64DA80FA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544" w:type="dxa"/>
          </w:tcPr>
          <w:p w14:paraId="724CF2D0" w14:textId="23CC5177" w:rsidR="00221134" w:rsidRPr="00B275C7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 xml:space="preserve">Опишите налоговые последствия при оказании налогоплательщиком страны услуг (выполнении работ),  когда местом реализации признана территория другого государства </w:t>
            </w:r>
          </w:p>
        </w:tc>
        <w:tc>
          <w:tcPr>
            <w:tcW w:w="2536" w:type="dxa"/>
          </w:tcPr>
          <w:p w14:paraId="62D4A3EF" w14:textId="72DA2319" w:rsidR="00221134" w:rsidRPr="00B275C7" w:rsidRDefault="00221134" w:rsidP="00221134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B275C7">
              <w:rPr>
                <w:sz w:val="16"/>
                <w:szCs w:val="16"/>
              </w:rPr>
              <w:t>Если местом реализации признана территория иного государства-члена ЕАЭС, то российский продавец: 1) НДС не исчисляет,</w:t>
            </w:r>
          </w:p>
          <w:p w14:paraId="12A1E244" w14:textId="77777777" w:rsidR="00221134" w:rsidRPr="00B275C7" w:rsidRDefault="00221134" w:rsidP="00221134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B275C7">
              <w:rPr>
                <w:sz w:val="16"/>
                <w:szCs w:val="16"/>
              </w:rPr>
              <w:lastRenderedPageBreak/>
              <w:t>2) принимает к вычету весь входной НДС по общим правилам,</w:t>
            </w:r>
          </w:p>
          <w:p w14:paraId="0D0C1A0A" w14:textId="4BC6485E" w:rsidR="00221134" w:rsidRPr="00B275C7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sz w:val="16"/>
                <w:szCs w:val="16"/>
              </w:rPr>
              <w:t>3) отражает сумму операции в разделе 7 налоговой декларации по НДС</w:t>
            </w:r>
          </w:p>
        </w:tc>
        <w:tc>
          <w:tcPr>
            <w:tcW w:w="1699" w:type="dxa"/>
          </w:tcPr>
          <w:p w14:paraId="244FAA81" w14:textId="62733E64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lastRenderedPageBreak/>
              <w:t xml:space="preserve">Операция не относится к облагаемому обороту, в связи с чем зачет (соответствует понятию вычет) </w:t>
            </w:r>
            <w:r w:rsidRPr="00BD0E16">
              <w:rPr>
                <w:rFonts w:cs="Times New Roman"/>
                <w:sz w:val="16"/>
                <w:szCs w:val="16"/>
              </w:rPr>
              <w:lastRenderedPageBreak/>
              <w:t>входного НДС не производится за счет ведения пропорционального или раздельного учета</w:t>
            </w:r>
          </w:p>
        </w:tc>
        <w:tc>
          <w:tcPr>
            <w:tcW w:w="3368" w:type="dxa"/>
          </w:tcPr>
          <w:p w14:paraId="1F4CEB89" w14:textId="0FB42C9C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lastRenderedPageBreak/>
              <w:t xml:space="preserve">Право на вычет предусмотрено НК РБ, что следует из системной взаимосвязи норм ст. 133 (п.3.2) и 134 (п. 4.3.2), согласно последней -  не учитываются для целей удельного (раздельного) расчета НДС, подлежащего вычету, «операции по реализации работ </w:t>
            </w:r>
            <w:r w:rsidRPr="00BD0E16">
              <w:rPr>
                <w:rFonts w:cs="Times New Roman"/>
                <w:sz w:val="16"/>
                <w:szCs w:val="16"/>
              </w:rPr>
              <w:lastRenderedPageBreak/>
              <w:t>(услуг), имущественных прав, местом реализации которых не признается территория Республики Беларусь, если по таким операциям плательщиком не произведено исчисление налога  НДС в  бюджет РБ</w:t>
            </w:r>
          </w:p>
        </w:tc>
        <w:tc>
          <w:tcPr>
            <w:tcW w:w="1836" w:type="dxa"/>
          </w:tcPr>
          <w:p w14:paraId="64F4A3FC" w14:textId="2A3BACC9" w:rsidR="00221134" w:rsidRPr="00BD0E16" w:rsidRDefault="00221134" w:rsidP="00221134">
            <w:pPr>
              <w:widowControl w:val="0"/>
              <w:tabs>
                <w:tab w:val="left" w:pos="1134"/>
              </w:tabs>
              <w:spacing w:after="160"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НК РА классифицирует операцию </w:t>
            </w:r>
            <w:r w:rsidRPr="004D036C">
              <w:rPr>
                <w:rFonts w:cs="Times New Roman"/>
                <w:sz w:val="16"/>
                <w:szCs w:val="16"/>
              </w:rPr>
              <w:t>выполнени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4D036C">
              <w:rPr>
                <w:rFonts w:cs="Times New Roman"/>
                <w:sz w:val="16"/>
                <w:szCs w:val="16"/>
              </w:rPr>
              <w:t xml:space="preserve"> работ и (или) предоставление услуг, местом выполнения и (или) предоставления </w:t>
            </w:r>
            <w:r w:rsidRPr="004D036C">
              <w:rPr>
                <w:rFonts w:cs="Times New Roman"/>
                <w:sz w:val="16"/>
                <w:szCs w:val="16"/>
              </w:rPr>
              <w:lastRenderedPageBreak/>
              <w:t>которых согласно статье 39 Кодекса не считается Республика Армения</w:t>
            </w:r>
            <w:r>
              <w:rPr>
                <w:rFonts w:cs="Times New Roman"/>
                <w:sz w:val="16"/>
                <w:szCs w:val="16"/>
              </w:rPr>
              <w:t>, как операцию, облагаемую по ставке НДС 0%. По нормам ст. 71, 72 НДС, относящийся к таким операциям, подлежит зачету (вычету)  без ограничения</w:t>
            </w:r>
          </w:p>
        </w:tc>
        <w:tc>
          <w:tcPr>
            <w:tcW w:w="3233" w:type="dxa"/>
          </w:tcPr>
          <w:p w14:paraId="1843E3C0" w14:textId="721289F0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Операции не на территории КР относятся к необлагаемым поставкам (ст. 251 НК КР). По общему правилу зачета входного НДС ресурсы должны использоваться для осуществления облагаемых операций. Таким образом, как для услуг, так и для </w:t>
            </w:r>
            <w:r>
              <w:rPr>
                <w:rFonts w:cs="Times New Roman"/>
                <w:sz w:val="16"/>
                <w:szCs w:val="16"/>
              </w:rPr>
              <w:lastRenderedPageBreak/>
              <w:t>товаров, поставка которых осуществлена за пределами КР, зачет НДС не разрешен.  Однако пункт 1 ст. 317 НК КР разрешает  вычет в полной сумме</w:t>
            </w:r>
            <w:r w:rsidRPr="005006D4">
              <w:rPr>
                <w:rFonts w:cs="Times New Roman"/>
                <w:sz w:val="16"/>
                <w:szCs w:val="16"/>
              </w:rPr>
              <w:t xml:space="preserve">, если стоимость освобожденных поставок </w:t>
            </w:r>
            <w:r>
              <w:rPr>
                <w:rFonts w:cs="Times New Roman"/>
                <w:sz w:val="16"/>
                <w:szCs w:val="16"/>
              </w:rPr>
              <w:t xml:space="preserve">(в т.ч. </w:t>
            </w:r>
            <w:r w:rsidRPr="00BF40E8">
              <w:rPr>
                <w:rFonts w:cs="Times New Roman"/>
                <w:sz w:val="16"/>
                <w:szCs w:val="16"/>
              </w:rPr>
              <w:t>поставка, место которой находится за пределами Кыргызской Республики</w:t>
            </w:r>
            <w:r>
              <w:rPr>
                <w:rFonts w:cs="Times New Roman"/>
                <w:sz w:val="16"/>
                <w:szCs w:val="16"/>
              </w:rPr>
              <w:t>)</w:t>
            </w:r>
            <w:r w:rsidRPr="005006D4">
              <w:rPr>
                <w:rFonts w:cs="Times New Roman"/>
                <w:sz w:val="16"/>
                <w:szCs w:val="16"/>
              </w:rPr>
              <w:t xml:space="preserve"> за налоговый период не превышает 5 процентов от всей стоимости поставок</w:t>
            </w:r>
          </w:p>
        </w:tc>
      </w:tr>
      <w:tr w:rsidR="00221134" w:rsidRPr="00BD0E16" w14:paraId="52826921" w14:textId="77777777" w:rsidTr="005E213A">
        <w:tc>
          <w:tcPr>
            <w:tcW w:w="519" w:type="dxa"/>
          </w:tcPr>
          <w:p w14:paraId="005161BA" w14:textId="2D92EAF6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44" w:type="dxa"/>
          </w:tcPr>
          <w:p w14:paraId="2A233131" w14:textId="19FC0AB0" w:rsidR="00221134" w:rsidRPr="00B275C7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 xml:space="preserve">Существуют ли перспективы для внедрения концепции «экспорта услуг». Оцените целесообразность (аргументы за и против) </w:t>
            </w:r>
          </w:p>
        </w:tc>
        <w:tc>
          <w:tcPr>
            <w:tcW w:w="2536" w:type="dxa"/>
          </w:tcPr>
          <w:p w14:paraId="2322F341" w14:textId="278FAB71" w:rsidR="00221134" w:rsidRPr="00B275C7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sz w:val="16"/>
                <w:szCs w:val="16"/>
              </w:rPr>
              <w:t xml:space="preserve">Не ясно о </w:t>
            </w:r>
            <w:proofErr w:type="gramStart"/>
            <w:r w:rsidRPr="00B275C7">
              <w:rPr>
                <w:sz w:val="16"/>
                <w:szCs w:val="16"/>
              </w:rPr>
              <w:t>чем  вопрос</w:t>
            </w:r>
            <w:proofErr w:type="gramEnd"/>
            <w:r w:rsidRPr="00B275C7">
              <w:rPr>
                <w:sz w:val="16"/>
                <w:szCs w:val="16"/>
              </w:rPr>
              <w:t xml:space="preserve"> под номером 2</w:t>
            </w:r>
          </w:p>
        </w:tc>
        <w:tc>
          <w:tcPr>
            <w:tcW w:w="1699" w:type="dxa"/>
          </w:tcPr>
          <w:p w14:paraId="0EDABEE9" w14:textId="3D46577B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На данный момент такой проект отсутствует</w:t>
            </w:r>
          </w:p>
        </w:tc>
        <w:tc>
          <w:tcPr>
            <w:tcW w:w="3368" w:type="dxa"/>
          </w:tcPr>
          <w:p w14:paraId="78DAB041" w14:textId="7B3D2582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Не применимо. Норма действует</w:t>
            </w:r>
          </w:p>
        </w:tc>
        <w:tc>
          <w:tcPr>
            <w:tcW w:w="1836" w:type="dxa"/>
          </w:tcPr>
          <w:p w14:paraId="78A8B5FB" w14:textId="400DB55A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Не применимо. Норма действует</w:t>
            </w:r>
          </w:p>
        </w:tc>
        <w:tc>
          <w:tcPr>
            <w:tcW w:w="3233" w:type="dxa"/>
          </w:tcPr>
          <w:p w14:paraId="7B5A4E7F" w14:textId="5EF1730D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НК КР вступил в силу в 2022 году. На данный момент изменений в таком направлении не планируется. Норма о 5% позволит произвести зачет полностью или частично</w:t>
            </w:r>
          </w:p>
        </w:tc>
      </w:tr>
      <w:tr w:rsidR="00221134" w:rsidRPr="00BD0E16" w14:paraId="26F93175" w14:textId="77777777" w:rsidTr="005E213A">
        <w:tc>
          <w:tcPr>
            <w:tcW w:w="519" w:type="dxa"/>
          </w:tcPr>
          <w:p w14:paraId="05C4ECDF" w14:textId="784CA7AB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544" w:type="dxa"/>
          </w:tcPr>
          <w:p w14:paraId="7007EEBA" w14:textId="14225FE1" w:rsidR="00221134" w:rsidRPr="00B275C7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Опишите налоговые последствия при реализации товаров налогоплательщиком не на территории страны своей налоговой регистрации</w:t>
            </w:r>
          </w:p>
        </w:tc>
        <w:tc>
          <w:tcPr>
            <w:tcW w:w="2536" w:type="dxa"/>
          </w:tcPr>
          <w:p w14:paraId="7B5E4A4E" w14:textId="18423F69" w:rsidR="00221134" w:rsidRPr="00B275C7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sz w:val="16"/>
                <w:szCs w:val="16"/>
              </w:rPr>
              <w:t>1) если местом реализации товаров территория РФ не признается, то объект налогообложения по НДС не возникает и НДС не исчисляется; суммы «входного» НДС, относящиеся к операции по реализации товаров, местом реализации которых территория РФ не признается, к вычету не принимаются, а учитываются в стоимости приобретенных товаров (работ, услуг) (</w:t>
            </w:r>
            <w:proofErr w:type="spellStart"/>
            <w:r w:rsidRPr="00B275C7">
              <w:rPr>
                <w:sz w:val="16"/>
                <w:szCs w:val="16"/>
              </w:rPr>
              <w:t>пп</w:t>
            </w:r>
            <w:proofErr w:type="spellEnd"/>
            <w:r w:rsidRPr="00B275C7">
              <w:rPr>
                <w:sz w:val="16"/>
                <w:szCs w:val="16"/>
              </w:rPr>
              <w:t>. 2 п. ст. 170 НК)</w:t>
            </w:r>
            <w:r w:rsidR="00105073" w:rsidRPr="00B275C7">
              <w:rPr>
                <w:sz w:val="16"/>
                <w:szCs w:val="16"/>
              </w:rPr>
              <w:t>,</w:t>
            </w:r>
            <w:r w:rsidRPr="00B275C7">
              <w:rPr>
                <w:strike/>
                <w:sz w:val="16"/>
                <w:szCs w:val="16"/>
              </w:rPr>
              <w:t xml:space="preserve"> </w:t>
            </w:r>
            <w:r w:rsidRPr="00B275C7">
              <w:rPr>
                <w:sz w:val="16"/>
                <w:szCs w:val="16"/>
              </w:rPr>
              <w:t>3)отражает сумму операции в разделе 7 Налоговой декларации по НДС</w:t>
            </w:r>
          </w:p>
        </w:tc>
        <w:tc>
          <w:tcPr>
            <w:tcW w:w="1699" w:type="dxa"/>
          </w:tcPr>
          <w:p w14:paraId="6B559289" w14:textId="6C0457A3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 xml:space="preserve">Операция не относится к облагаемому обороту, в связи с чем зачет (соответствует понятию вычет) входного НДС не производится </w:t>
            </w:r>
            <w:r>
              <w:rPr>
                <w:rFonts w:cs="Times New Roman"/>
                <w:sz w:val="16"/>
                <w:szCs w:val="16"/>
              </w:rPr>
              <w:t>путем</w:t>
            </w:r>
            <w:r w:rsidRPr="00BD0E16">
              <w:rPr>
                <w:rFonts w:cs="Times New Roman"/>
                <w:sz w:val="16"/>
                <w:szCs w:val="16"/>
              </w:rPr>
              <w:t xml:space="preserve"> ведения пропорционального или раздельного учета</w:t>
            </w:r>
          </w:p>
        </w:tc>
        <w:tc>
          <w:tcPr>
            <w:tcW w:w="3368" w:type="dxa"/>
          </w:tcPr>
          <w:p w14:paraId="649208B8" w14:textId="64A42E9B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НК РБ предусматривает возможность вычета НДС в полной сумме плательщиком налога, реализующим товары за пределами РБ, при условии, что эти товары приобретены на территории иностранного государства и при их реализации не произведено исчисление НДС в бюджет Республики Беларусь. Т.е. по иностранным товарам вычет по НДС разрешен (</w:t>
            </w:r>
            <w:proofErr w:type="gramStart"/>
            <w:r w:rsidRPr="00BD0E16">
              <w:rPr>
                <w:rFonts w:cs="Times New Roman"/>
                <w:sz w:val="16"/>
                <w:szCs w:val="16"/>
              </w:rPr>
              <w:t>по сути</w:t>
            </w:r>
            <w:proofErr w:type="gramEnd"/>
            <w:r w:rsidRPr="00BD0E16">
              <w:rPr>
                <w:rFonts w:cs="Times New Roman"/>
                <w:sz w:val="16"/>
                <w:szCs w:val="16"/>
              </w:rPr>
              <w:t xml:space="preserve"> норма относится к общим расходам). Однако по товарам, происходящим с территории РБ, вычета НДС не будет (как по прямым, так и по общим расходам) – ст.134, </w:t>
            </w:r>
            <w:proofErr w:type="spellStart"/>
            <w:r w:rsidRPr="00BD0E16">
              <w:rPr>
                <w:rFonts w:cs="Times New Roman"/>
                <w:sz w:val="16"/>
                <w:szCs w:val="16"/>
              </w:rPr>
              <w:t>пп</w:t>
            </w:r>
            <w:proofErr w:type="spellEnd"/>
            <w:r w:rsidRPr="00BD0E16">
              <w:rPr>
                <w:rFonts w:cs="Times New Roman"/>
                <w:sz w:val="16"/>
                <w:szCs w:val="16"/>
              </w:rPr>
              <w:t xml:space="preserve">. 4.1.1, 4.3.1. </w:t>
            </w:r>
            <w:proofErr w:type="spellStart"/>
            <w:r w:rsidRPr="00BD0E16">
              <w:rPr>
                <w:rFonts w:cs="Times New Roman"/>
                <w:sz w:val="16"/>
                <w:szCs w:val="16"/>
              </w:rPr>
              <w:t>Т.о</w:t>
            </w:r>
            <w:proofErr w:type="spellEnd"/>
            <w:r w:rsidRPr="00BD0E16">
              <w:rPr>
                <w:rFonts w:cs="Times New Roman"/>
                <w:sz w:val="16"/>
                <w:szCs w:val="16"/>
              </w:rPr>
              <w:t>., осуществление трансграничных транзитных сделок (продажа белорусским покупателем иностранного товара «в пути») не будет иметь последствий по НДС в РБ</w:t>
            </w:r>
          </w:p>
          <w:p w14:paraId="4CE389E1" w14:textId="2ECF600A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36" w:type="dxa"/>
          </w:tcPr>
          <w:p w14:paraId="35DF6E5E" w14:textId="099CDB63" w:rsidR="00221134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 смыслу ст. 60 НК РА </w:t>
            </w:r>
            <w:r w:rsidRPr="00F63862">
              <w:rPr>
                <w:rFonts w:cs="Times New Roman"/>
                <w:sz w:val="16"/>
                <w:szCs w:val="16"/>
              </w:rPr>
              <w:t>поставка товара, если местом</w:t>
            </w:r>
            <w:r>
              <w:rPr>
                <w:rFonts w:cs="Times New Roman"/>
                <w:sz w:val="16"/>
                <w:szCs w:val="16"/>
              </w:rPr>
              <w:t xml:space="preserve"> его </w:t>
            </w:r>
            <w:r w:rsidRPr="00F63862">
              <w:rPr>
                <w:rFonts w:cs="Times New Roman"/>
                <w:sz w:val="16"/>
                <w:szCs w:val="16"/>
              </w:rPr>
              <w:t xml:space="preserve"> поставки согласно статье 37 Кодекса, </w:t>
            </w:r>
            <w:r>
              <w:rPr>
                <w:rFonts w:cs="Times New Roman"/>
                <w:sz w:val="16"/>
                <w:szCs w:val="16"/>
              </w:rPr>
              <w:t xml:space="preserve">не является </w:t>
            </w:r>
            <w:r w:rsidRPr="00F63862">
              <w:rPr>
                <w:rFonts w:cs="Times New Roman"/>
                <w:sz w:val="16"/>
                <w:szCs w:val="16"/>
              </w:rPr>
              <w:t>Республика Армения</w:t>
            </w:r>
            <w:r>
              <w:rPr>
                <w:rFonts w:cs="Times New Roman"/>
                <w:sz w:val="16"/>
                <w:szCs w:val="16"/>
              </w:rPr>
              <w:t xml:space="preserve">, относится к операциям, не являющимся объектом налогообложения. В отношении таких операций подпунктом 4 п.1 ст. 72 НК РА установлен прямой запрет на зачет (вычет) НДС  </w:t>
            </w:r>
          </w:p>
          <w:p w14:paraId="430B0FC2" w14:textId="77777777" w:rsidR="00221134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  <w:p w14:paraId="502D5D2C" w14:textId="30912A66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33" w:type="dxa"/>
          </w:tcPr>
          <w:p w14:paraId="775C320E" w14:textId="0728FBFF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См. п.1 – применимо и к реализации товаров за пределами КР</w:t>
            </w:r>
          </w:p>
        </w:tc>
      </w:tr>
      <w:tr w:rsidR="00221134" w:rsidRPr="00BD0E16" w14:paraId="29A884EF" w14:textId="77777777" w:rsidTr="005E213A">
        <w:tc>
          <w:tcPr>
            <w:tcW w:w="519" w:type="dxa"/>
          </w:tcPr>
          <w:p w14:paraId="2506A5D5" w14:textId="2FC95630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544" w:type="dxa"/>
          </w:tcPr>
          <w:p w14:paraId="40EB1E69" w14:textId="000A1FCE" w:rsidR="00221134" w:rsidRPr="00B275C7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rFonts w:cs="Times New Roman"/>
                <w:sz w:val="16"/>
                <w:szCs w:val="16"/>
              </w:rPr>
              <w:t>Существуют ли перспективы для разрешения вычета входного НДС в полной сумме в случае реализации товаров за пределами страны. Оцените целесообразность (аргументы за и против)</w:t>
            </w:r>
          </w:p>
        </w:tc>
        <w:tc>
          <w:tcPr>
            <w:tcW w:w="2536" w:type="dxa"/>
          </w:tcPr>
          <w:p w14:paraId="16FA71DF" w14:textId="579E6641" w:rsidR="00221134" w:rsidRPr="00B275C7" w:rsidRDefault="00221134" w:rsidP="00105073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275C7">
              <w:rPr>
                <w:sz w:val="16"/>
                <w:szCs w:val="16"/>
              </w:rPr>
              <w:t>На данный момент такой проект отсутствует.</w:t>
            </w:r>
            <w:r w:rsidR="00105073" w:rsidRPr="00B275C7">
              <w:rPr>
                <w:sz w:val="16"/>
                <w:szCs w:val="16"/>
              </w:rPr>
              <w:t xml:space="preserve"> </w:t>
            </w:r>
            <w:r w:rsidRPr="00B275C7">
              <w:rPr>
                <w:sz w:val="16"/>
                <w:szCs w:val="16"/>
              </w:rPr>
              <w:t>Вопрос о принятии (не принятии) такой нормы относится к компетенции Минфина России.</w:t>
            </w:r>
          </w:p>
        </w:tc>
        <w:tc>
          <w:tcPr>
            <w:tcW w:w="1699" w:type="dxa"/>
          </w:tcPr>
          <w:p w14:paraId="20EF35AE" w14:textId="5E0D3A6B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На данный момент такой проект отсутствует</w:t>
            </w:r>
          </w:p>
        </w:tc>
        <w:tc>
          <w:tcPr>
            <w:tcW w:w="3368" w:type="dxa"/>
          </w:tcPr>
          <w:p w14:paraId="13EB1A7F" w14:textId="396D7C1C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См. выше. Расширение нормы на белорусские товары, реализуемые за пределами страны, на данном этапе не планируется</w:t>
            </w:r>
          </w:p>
        </w:tc>
        <w:tc>
          <w:tcPr>
            <w:tcW w:w="1836" w:type="dxa"/>
          </w:tcPr>
          <w:p w14:paraId="3D643C26" w14:textId="50DC6EB1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BD0E16">
              <w:rPr>
                <w:rFonts w:cs="Times New Roman"/>
                <w:sz w:val="16"/>
                <w:szCs w:val="16"/>
              </w:rPr>
              <w:t>На данный момент такой проект отсутствует</w:t>
            </w:r>
          </w:p>
        </w:tc>
        <w:tc>
          <w:tcPr>
            <w:tcW w:w="3233" w:type="dxa"/>
          </w:tcPr>
          <w:p w14:paraId="4964589E" w14:textId="0AB990B7" w:rsidR="00221134" w:rsidRPr="00BD0E16" w:rsidRDefault="00221134" w:rsidP="002211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НК КР вступил в силу в 2022 году. На данный момент изменений в таком направлении не планируется. Норма о 5% позволит произвести зачет полностью или частично</w:t>
            </w:r>
          </w:p>
        </w:tc>
      </w:tr>
    </w:tbl>
    <w:p w14:paraId="41008F01" w14:textId="77777777" w:rsidR="00703DC8" w:rsidRPr="00BD0E16" w:rsidRDefault="00703DC8" w:rsidP="00AD4E29">
      <w:pPr>
        <w:spacing w:line="240" w:lineRule="auto"/>
        <w:ind w:firstLine="0"/>
        <w:rPr>
          <w:rFonts w:cs="Times New Roman"/>
          <w:sz w:val="16"/>
          <w:szCs w:val="16"/>
        </w:rPr>
      </w:pPr>
    </w:p>
    <w:sectPr w:rsidR="00703DC8" w:rsidRPr="00BD0E16" w:rsidSect="00302B4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7EE4" w14:textId="77777777" w:rsidR="00B43E2F" w:rsidRDefault="00B43E2F" w:rsidP="00262CC8">
      <w:pPr>
        <w:spacing w:line="240" w:lineRule="auto"/>
      </w:pPr>
      <w:r>
        <w:separator/>
      </w:r>
    </w:p>
  </w:endnote>
  <w:endnote w:type="continuationSeparator" w:id="0">
    <w:p w14:paraId="6E041719" w14:textId="77777777" w:rsidR="00B43E2F" w:rsidRDefault="00B43E2F" w:rsidP="00262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286C" w14:textId="77777777" w:rsidR="00B43E2F" w:rsidRDefault="00B43E2F" w:rsidP="00262CC8">
      <w:pPr>
        <w:spacing w:line="240" w:lineRule="auto"/>
      </w:pPr>
      <w:r>
        <w:separator/>
      </w:r>
    </w:p>
  </w:footnote>
  <w:footnote w:type="continuationSeparator" w:id="0">
    <w:p w14:paraId="61EEDF63" w14:textId="77777777" w:rsidR="00B43E2F" w:rsidRDefault="00B43E2F" w:rsidP="00262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F8B"/>
    <w:multiLevelType w:val="hybridMultilevel"/>
    <w:tmpl w:val="F214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DCB"/>
    <w:multiLevelType w:val="hybridMultilevel"/>
    <w:tmpl w:val="632E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2450"/>
    <w:multiLevelType w:val="hybridMultilevel"/>
    <w:tmpl w:val="845C56A4"/>
    <w:lvl w:ilvl="0" w:tplc="6F52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636E6"/>
    <w:multiLevelType w:val="hybridMultilevel"/>
    <w:tmpl w:val="845C56A4"/>
    <w:lvl w:ilvl="0" w:tplc="6F52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874DFE"/>
    <w:multiLevelType w:val="hybridMultilevel"/>
    <w:tmpl w:val="148CBC84"/>
    <w:lvl w:ilvl="0" w:tplc="9092D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3E55F1"/>
    <w:multiLevelType w:val="hybridMultilevel"/>
    <w:tmpl w:val="A31A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F295C"/>
    <w:multiLevelType w:val="hybridMultilevel"/>
    <w:tmpl w:val="C2FE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7CF4"/>
    <w:multiLevelType w:val="hybridMultilevel"/>
    <w:tmpl w:val="D960B3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32837"/>
    <w:multiLevelType w:val="hybridMultilevel"/>
    <w:tmpl w:val="CFDEF54A"/>
    <w:lvl w:ilvl="0" w:tplc="0D8C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67E38"/>
    <w:multiLevelType w:val="hybridMultilevel"/>
    <w:tmpl w:val="1428A732"/>
    <w:lvl w:ilvl="0" w:tplc="7C7CFF1C">
      <w:start w:val="1"/>
      <w:numFmt w:val="decimal"/>
      <w:lvlText w:val="%1)"/>
      <w:lvlJc w:val="left"/>
      <w:pPr>
        <w:ind w:left="760" w:hanging="360"/>
      </w:pPr>
      <w:rPr>
        <w:rFonts w:eastAsiaTheme="minorHAns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8545A"/>
    <w:multiLevelType w:val="hybridMultilevel"/>
    <w:tmpl w:val="9156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33C68"/>
    <w:multiLevelType w:val="hybridMultilevel"/>
    <w:tmpl w:val="D492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704"/>
    <w:multiLevelType w:val="hybridMultilevel"/>
    <w:tmpl w:val="A1D03F5A"/>
    <w:lvl w:ilvl="0" w:tplc="7C7CFF1C">
      <w:start w:val="1"/>
      <w:numFmt w:val="decimal"/>
      <w:lvlText w:val="%1)"/>
      <w:lvlJc w:val="left"/>
      <w:pPr>
        <w:ind w:left="760" w:hanging="360"/>
      </w:pPr>
      <w:rPr>
        <w:rFonts w:eastAsiaTheme="minorHAns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C9A1D39"/>
    <w:multiLevelType w:val="hybridMultilevel"/>
    <w:tmpl w:val="148CBC84"/>
    <w:lvl w:ilvl="0" w:tplc="9092D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9B59F2"/>
    <w:multiLevelType w:val="hybridMultilevel"/>
    <w:tmpl w:val="0398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C7DF2"/>
    <w:multiLevelType w:val="hybridMultilevel"/>
    <w:tmpl w:val="3DB4B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09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AB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8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D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E8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01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D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013565"/>
    <w:multiLevelType w:val="hybridMultilevel"/>
    <w:tmpl w:val="3994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0235EE"/>
    <w:multiLevelType w:val="hybridMultilevel"/>
    <w:tmpl w:val="329E6416"/>
    <w:lvl w:ilvl="0" w:tplc="9FDC51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5164E"/>
    <w:multiLevelType w:val="hybridMultilevel"/>
    <w:tmpl w:val="EC4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744DC"/>
    <w:multiLevelType w:val="hybridMultilevel"/>
    <w:tmpl w:val="00A2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24BD1"/>
    <w:multiLevelType w:val="hybridMultilevel"/>
    <w:tmpl w:val="0398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170"/>
    <w:multiLevelType w:val="hybridMultilevel"/>
    <w:tmpl w:val="F092A230"/>
    <w:lvl w:ilvl="0" w:tplc="7C7CFF1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22529"/>
    <w:multiLevelType w:val="hybridMultilevel"/>
    <w:tmpl w:val="8BE8B9E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6207928">
    <w:abstractNumId w:val="15"/>
  </w:num>
  <w:num w:numId="2" w16cid:durableId="1016887513">
    <w:abstractNumId w:val="8"/>
  </w:num>
  <w:num w:numId="3" w16cid:durableId="1839542071">
    <w:abstractNumId w:val="19"/>
  </w:num>
  <w:num w:numId="4" w16cid:durableId="843664974">
    <w:abstractNumId w:val="20"/>
  </w:num>
  <w:num w:numId="5" w16cid:durableId="4405017">
    <w:abstractNumId w:val="13"/>
  </w:num>
  <w:num w:numId="6" w16cid:durableId="2014645842">
    <w:abstractNumId w:val="4"/>
  </w:num>
  <w:num w:numId="7" w16cid:durableId="350449320">
    <w:abstractNumId w:val="18"/>
  </w:num>
  <w:num w:numId="8" w16cid:durableId="895119288">
    <w:abstractNumId w:val="14"/>
  </w:num>
  <w:num w:numId="9" w16cid:durableId="793786990">
    <w:abstractNumId w:val="17"/>
  </w:num>
  <w:num w:numId="10" w16cid:durableId="1051928940">
    <w:abstractNumId w:val="0"/>
  </w:num>
  <w:num w:numId="11" w16cid:durableId="1965769683">
    <w:abstractNumId w:val="2"/>
  </w:num>
  <w:num w:numId="12" w16cid:durableId="1859855586">
    <w:abstractNumId w:val="7"/>
  </w:num>
  <w:num w:numId="13" w16cid:durableId="2014643376">
    <w:abstractNumId w:val="22"/>
  </w:num>
  <w:num w:numId="14" w16cid:durableId="757873777">
    <w:abstractNumId w:val="3"/>
  </w:num>
  <w:num w:numId="15" w16cid:durableId="523135952">
    <w:abstractNumId w:val="1"/>
  </w:num>
  <w:num w:numId="16" w16cid:durableId="617687677">
    <w:abstractNumId w:val="11"/>
  </w:num>
  <w:num w:numId="17" w16cid:durableId="970206450">
    <w:abstractNumId w:val="10"/>
  </w:num>
  <w:num w:numId="18" w16cid:durableId="1617982224">
    <w:abstractNumId w:val="6"/>
  </w:num>
  <w:num w:numId="19" w16cid:durableId="2083024129">
    <w:abstractNumId w:val="12"/>
  </w:num>
  <w:num w:numId="20" w16cid:durableId="2035687036">
    <w:abstractNumId w:val="21"/>
  </w:num>
  <w:num w:numId="21" w16cid:durableId="1686907220">
    <w:abstractNumId w:val="9"/>
  </w:num>
  <w:num w:numId="22" w16cid:durableId="403769307">
    <w:abstractNumId w:val="5"/>
  </w:num>
  <w:num w:numId="23" w16cid:durableId="1340298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10"/>
    <w:rsid w:val="000003EE"/>
    <w:rsid w:val="0000401D"/>
    <w:rsid w:val="000056C9"/>
    <w:rsid w:val="0001112A"/>
    <w:rsid w:val="00011165"/>
    <w:rsid w:val="00013B12"/>
    <w:rsid w:val="00014F8F"/>
    <w:rsid w:val="00015B6D"/>
    <w:rsid w:val="000219F5"/>
    <w:rsid w:val="00022FD5"/>
    <w:rsid w:val="0002359C"/>
    <w:rsid w:val="00024198"/>
    <w:rsid w:val="00042D44"/>
    <w:rsid w:val="000437F6"/>
    <w:rsid w:val="00043D4D"/>
    <w:rsid w:val="0004700C"/>
    <w:rsid w:val="00051A85"/>
    <w:rsid w:val="000527BA"/>
    <w:rsid w:val="00052A43"/>
    <w:rsid w:val="00054BE3"/>
    <w:rsid w:val="00057B1A"/>
    <w:rsid w:val="0006130E"/>
    <w:rsid w:val="00062800"/>
    <w:rsid w:val="00062A90"/>
    <w:rsid w:val="000634B6"/>
    <w:rsid w:val="000644A9"/>
    <w:rsid w:val="000701D4"/>
    <w:rsid w:val="00070481"/>
    <w:rsid w:val="00076075"/>
    <w:rsid w:val="0008147D"/>
    <w:rsid w:val="00082253"/>
    <w:rsid w:val="00084A81"/>
    <w:rsid w:val="000901F7"/>
    <w:rsid w:val="000952C7"/>
    <w:rsid w:val="00095E89"/>
    <w:rsid w:val="000A19E9"/>
    <w:rsid w:val="000A33A0"/>
    <w:rsid w:val="000B42FE"/>
    <w:rsid w:val="000B5192"/>
    <w:rsid w:val="000C39C2"/>
    <w:rsid w:val="000C3A95"/>
    <w:rsid w:val="000C4193"/>
    <w:rsid w:val="000C6AEB"/>
    <w:rsid w:val="000D2AED"/>
    <w:rsid w:val="000D54EA"/>
    <w:rsid w:val="000D6059"/>
    <w:rsid w:val="000D6CDB"/>
    <w:rsid w:val="000E44C0"/>
    <w:rsid w:val="000E498D"/>
    <w:rsid w:val="000E69CC"/>
    <w:rsid w:val="000F0F1A"/>
    <w:rsid w:val="000F5A73"/>
    <w:rsid w:val="000F6B55"/>
    <w:rsid w:val="00102028"/>
    <w:rsid w:val="00102E0B"/>
    <w:rsid w:val="00105073"/>
    <w:rsid w:val="00110018"/>
    <w:rsid w:val="001100AD"/>
    <w:rsid w:val="00110AA0"/>
    <w:rsid w:val="001126FD"/>
    <w:rsid w:val="00115E76"/>
    <w:rsid w:val="00140B58"/>
    <w:rsid w:val="00141A9A"/>
    <w:rsid w:val="00141F0E"/>
    <w:rsid w:val="00142A14"/>
    <w:rsid w:val="001506DE"/>
    <w:rsid w:val="00152A3A"/>
    <w:rsid w:val="001534BE"/>
    <w:rsid w:val="001553A9"/>
    <w:rsid w:val="00156D16"/>
    <w:rsid w:val="00162032"/>
    <w:rsid w:val="00162379"/>
    <w:rsid w:val="00162F50"/>
    <w:rsid w:val="00162FE9"/>
    <w:rsid w:val="00163068"/>
    <w:rsid w:val="0016709C"/>
    <w:rsid w:val="001716EA"/>
    <w:rsid w:val="00173E2A"/>
    <w:rsid w:val="00174090"/>
    <w:rsid w:val="00181A89"/>
    <w:rsid w:val="00185C98"/>
    <w:rsid w:val="001878DC"/>
    <w:rsid w:val="00187EDA"/>
    <w:rsid w:val="00190251"/>
    <w:rsid w:val="00197943"/>
    <w:rsid w:val="001A1A6A"/>
    <w:rsid w:val="001A6414"/>
    <w:rsid w:val="001A683B"/>
    <w:rsid w:val="001B3126"/>
    <w:rsid w:val="001B4A67"/>
    <w:rsid w:val="001C5767"/>
    <w:rsid w:val="001C7154"/>
    <w:rsid w:val="001D0FB5"/>
    <w:rsid w:val="001D4259"/>
    <w:rsid w:val="001D53CE"/>
    <w:rsid w:val="001E31CA"/>
    <w:rsid w:val="001E5112"/>
    <w:rsid w:val="001F1AB6"/>
    <w:rsid w:val="001F4386"/>
    <w:rsid w:val="001F5AE2"/>
    <w:rsid w:val="00201C94"/>
    <w:rsid w:val="00202603"/>
    <w:rsid w:val="00203500"/>
    <w:rsid w:val="00206124"/>
    <w:rsid w:val="002115B7"/>
    <w:rsid w:val="00214622"/>
    <w:rsid w:val="00221134"/>
    <w:rsid w:val="002213F6"/>
    <w:rsid w:val="00221B63"/>
    <w:rsid w:val="00223BC9"/>
    <w:rsid w:val="002260BE"/>
    <w:rsid w:val="002268D7"/>
    <w:rsid w:val="00233903"/>
    <w:rsid w:val="00235475"/>
    <w:rsid w:val="002448CB"/>
    <w:rsid w:val="00255C58"/>
    <w:rsid w:val="0025750D"/>
    <w:rsid w:val="00260471"/>
    <w:rsid w:val="00262CC8"/>
    <w:rsid w:val="00262F7E"/>
    <w:rsid w:val="002646B3"/>
    <w:rsid w:val="002712A5"/>
    <w:rsid w:val="00271A7F"/>
    <w:rsid w:val="00277624"/>
    <w:rsid w:val="00280F99"/>
    <w:rsid w:val="002848B6"/>
    <w:rsid w:val="002853EB"/>
    <w:rsid w:val="00285A60"/>
    <w:rsid w:val="00285BEC"/>
    <w:rsid w:val="00286422"/>
    <w:rsid w:val="00287D0B"/>
    <w:rsid w:val="00291BC2"/>
    <w:rsid w:val="002A1651"/>
    <w:rsid w:val="002A2C1F"/>
    <w:rsid w:val="002B1193"/>
    <w:rsid w:val="002B6A32"/>
    <w:rsid w:val="002B6B94"/>
    <w:rsid w:val="002B6CBD"/>
    <w:rsid w:val="002C0A4C"/>
    <w:rsid w:val="002D43D7"/>
    <w:rsid w:val="002D4BC0"/>
    <w:rsid w:val="002D77DB"/>
    <w:rsid w:val="002E0945"/>
    <w:rsid w:val="002E130E"/>
    <w:rsid w:val="002E3F72"/>
    <w:rsid w:val="002F4C6A"/>
    <w:rsid w:val="00302B4A"/>
    <w:rsid w:val="00302D6D"/>
    <w:rsid w:val="003035F4"/>
    <w:rsid w:val="00304BDF"/>
    <w:rsid w:val="003072B4"/>
    <w:rsid w:val="0031456C"/>
    <w:rsid w:val="00314A9D"/>
    <w:rsid w:val="003165EC"/>
    <w:rsid w:val="003202F3"/>
    <w:rsid w:val="00323601"/>
    <w:rsid w:val="003239A1"/>
    <w:rsid w:val="00323CDB"/>
    <w:rsid w:val="00324440"/>
    <w:rsid w:val="00325115"/>
    <w:rsid w:val="003309CC"/>
    <w:rsid w:val="003315BF"/>
    <w:rsid w:val="00332AFB"/>
    <w:rsid w:val="00332B2B"/>
    <w:rsid w:val="00334A36"/>
    <w:rsid w:val="003401F6"/>
    <w:rsid w:val="00344443"/>
    <w:rsid w:val="003449E9"/>
    <w:rsid w:val="0034665B"/>
    <w:rsid w:val="003469BA"/>
    <w:rsid w:val="00347ACE"/>
    <w:rsid w:val="00351DE2"/>
    <w:rsid w:val="00352602"/>
    <w:rsid w:val="0035274F"/>
    <w:rsid w:val="0036150F"/>
    <w:rsid w:val="003671B9"/>
    <w:rsid w:val="003677F4"/>
    <w:rsid w:val="00380B94"/>
    <w:rsid w:val="00381622"/>
    <w:rsid w:val="00382976"/>
    <w:rsid w:val="00382CA6"/>
    <w:rsid w:val="00383DF2"/>
    <w:rsid w:val="003904E8"/>
    <w:rsid w:val="003941F2"/>
    <w:rsid w:val="003A3FCE"/>
    <w:rsid w:val="003A4216"/>
    <w:rsid w:val="003A7CED"/>
    <w:rsid w:val="003B0041"/>
    <w:rsid w:val="003B1EC8"/>
    <w:rsid w:val="003B6848"/>
    <w:rsid w:val="003C4724"/>
    <w:rsid w:val="003D01F0"/>
    <w:rsid w:val="003D2BF5"/>
    <w:rsid w:val="003D3B31"/>
    <w:rsid w:val="003D6683"/>
    <w:rsid w:val="003E7E65"/>
    <w:rsid w:val="003F00FD"/>
    <w:rsid w:val="003F634B"/>
    <w:rsid w:val="00401BDD"/>
    <w:rsid w:val="00402B66"/>
    <w:rsid w:val="004032C1"/>
    <w:rsid w:val="004043CB"/>
    <w:rsid w:val="00406F22"/>
    <w:rsid w:val="004071A0"/>
    <w:rsid w:val="0040738A"/>
    <w:rsid w:val="00412A9C"/>
    <w:rsid w:val="0041434F"/>
    <w:rsid w:val="004231A1"/>
    <w:rsid w:val="00425477"/>
    <w:rsid w:val="00433366"/>
    <w:rsid w:val="00433CB5"/>
    <w:rsid w:val="004361EB"/>
    <w:rsid w:val="004422D5"/>
    <w:rsid w:val="00446663"/>
    <w:rsid w:val="00456989"/>
    <w:rsid w:val="00460A22"/>
    <w:rsid w:val="00461667"/>
    <w:rsid w:val="00470EE9"/>
    <w:rsid w:val="00472633"/>
    <w:rsid w:val="00473502"/>
    <w:rsid w:val="00473F35"/>
    <w:rsid w:val="004751D9"/>
    <w:rsid w:val="00475F10"/>
    <w:rsid w:val="00481840"/>
    <w:rsid w:val="004861D4"/>
    <w:rsid w:val="00490ED8"/>
    <w:rsid w:val="00491C87"/>
    <w:rsid w:val="0049718E"/>
    <w:rsid w:val="004973F5"/>
    <w:rsid w:val="004A5CE9"/>
    <w:rsid w:val="004B09FD"/>
    <w:rsid w:val="004B7F29"/>
    <w:rsid w:val="004C16C1"/>
    <w:rsid w:val="004C2897"/>
    <w:rsid w:val="004C4C5E"/>
    <w:rsid w:val="004C61F3"/>
    <w:rsid w:val="004C70A3"/>
    <w:rsid w:val="004D036C"/>
    <w:rsid w:val="004D2254"/>
    <w:rsid w:val="004D2527"/>
    <w:rsid w:val="004D2856"/>
    <w:rsid w:val="004E0DCD"/>
    <w:rsid w:val="004E7E24"/>
    <w:rsid w:val="0050021D"/>
    <w:rsid w:val="005006D4"/>
    <w:rsid w:val="00507208"/>
    <w:rsid w:val="00507647"/>
    <w:rsid w:val="00507C0C"/>
    <w:rsid w:val="0051044C"/>
    <w:rsid w:val="00512A95"/>
    <w:rsid w:val="005147F0"/>
    <w:rsid w:val="005172C6"/>
    <w:rsid w:val="005179CB"/>
    <w:rsid w:val="00520E3B"/>
    <w:rsid w:val="00522109"/>
    <w:rsid w:val="005235C3"/>
    <w:rsid w:val="00530036"/>
    <w:rsid w:val="00530457"/>
    <w:rsid w:val="00530478"/>
    <w:rsid w:val="00530C6B"/>
    <w:rsid w:val="00534723"/>
    <w:rsid w:val="0054119B"/>
    <w:rsid w:val="00544B17"/>
    <w:rsid w:val="00544FE5"/>
    <w:rsid w:val="00553D7C"/>
    <w:rsid w:val="00554360"/>
    <w:rsid w:val="0055603B"/>
    <w:rsid w:val="00560C43"/>
    <w:rsid w:val="0056550D"/>
    <w:rsid w:val="00567B40"/>
    <w:rsid w:val="005711E0"/>
    <w:rsid w:val="00586181"/>
    <w:rsid w:val="005868EA"/>
    <w:rsid w:val="00586C44"/>
    <w:rsid w:val="00595E4F"/>
    <w:rsid w:val="005A4750"/>
    <w:rsid w:val="005B79A9"/>
    <w:rsid w:val="005C36BD"/>
    <w:rsid w:val="005C3C83"/>
    <w:rsid w:val="005C43A6"/>
    <w:rsid w:val="005C5572"/>
    <w:rsid w:val="005C5769"/>
    <w:rsid w:val="005D1ABA"/>
    <w:rsid w:val="005D648B"/>
    <w:rsid w:val="005E1AA7"/>
    <w:rsid w:val="005E213A"/>
    <w:rsid w:val="005E493E"/>
    <w:rsid w:val="005E6BF3"/>
    <w:rsid w:val="005F16CF"/>
    <w:rsid w:val="005F2D10"/>
    <w:rsid w:val="005F35AF"/>
    <w:rsid w:val="005F5BEF"/>
    <w:rsid w:val="005F767B"/>
    <w:rsid w:val="00601448"/>
    <w:rsid w:val="00604EF1"/>
    <w:rsid w:val="0061140F"/>
    <w:rsid w:val="00611D20"/>
    <w:rsid w:val="00611F75"/>
    <w:rsid w:val="006201E4"/>
    <w:rsid w:val="00621256"/>
    <w:rsid w:val="0062144E"/>
    <w:rsid w:val="00625312"/>
    <w:rsid w:val="00626B70"/>
    <w:rsid w:val="00627761"/>
    <w:rsid w:val="00635548"/>
    <w:rsid w:val="00641AA6"/>
    <w:rsid w:val="0064620D"/>
    <w:rsid w:val="00652FAA"/>
    <w:rsid w:val="0065549C"/>
    <w:rsid w:val="0065687A"/>
    <w:rsid w:val="00667C9A"/>
    <w:rsid w:val="00667FD1"/>
    <w:rsid w:val="006730D5"/>
    <w:rsid w:val="00674B93"/>
    <w:rsid w:val="00675160"/>
    <w:rsid w:val="00675FBB"/>
    <w:rsid w:val="00690CCB"/>
    <w:rsid w:val="00691E58"/>
    <w:rsid w:val="00696C77"/>
    <w:rsid w:val="006A0E75"/>
    <w:rsid w:val="006A2D0E"/>
    <w:rsid w:val="006B584F"/>
    <w:rsid w:val="006C194C"/>
    <w:rsid w:val="006C2188"/>
    <w:rsid w:val="006C2983"/>
    <w:rsid w:val="006D704C"/>
    <w:rsid w:val="006E25BE"/>
    <w:rsid w:val="006F039E"/>
    <w:rsid w:val="006F5758"/>
    <w:rsid w:val="006F7CC9"/>
    <w:rsid w:val="00701E60"/>
    <w:rsid w:val="00703DC8"/>
    <w:rsid w:val="0070676D"/>
    <w:rsid w:val="0071368D"/>
    <w:rsid w:val="007152CE"/>
    <w:rsid w:val="0071763B"/>
    <w:rsid w:val="00717E1D"/>
    <w:rsid w:val="00725226"/>
    <w:rsid w:val="0072709C"/>
    <w:rsid w:val="0072757B"/>
    <w:rsid w:val="007342B3"/>
    <w:rsid w:val="00734673"/>
    <w:rsid w:val="00734BDB"/>
    <w:rsid w:val="00735EDE"/>
    <w:rsid w:val="007405E2"/>
    <w:rsid w:val="00743203"/>
    <w:rsid w:val="0074453C"/>
    <w:rsid w:val="00744C63"/>
    <w:rsid w:val="00746555"/>
    <w:rsid w:val="00746624"/>
    <w:rsid w:val="007474DC"/>
    <w:rsid w:val="007531C9"/>
    <w:rsid w:val="00754137"/>
    <w:rsid w:val="00755B0A"/>
    <w:rsid w:val="00765560"/>
    <w:rsid w:val="00765EC4"/>
    <w:rsid w:val="007709DD"/>
    <w:rsid w:val="00773C03"/>
    <w:rsid w:val="007812AA"/>
    <w:rsid w:val="007823C5"/>
    <w:rsid w:val="007840A1"/>
    <w:rsid w:val="007851EE"/>
    <w:rsid w:val="0078651F"/>
    <w:rsid w:val="00787890"/>
    <w:rsid w:val="007912C0"/>
    <w:rsid w:val="00792C4E"/>
    <w:rsid w:val="00793044"/>
    <w:rsid w:val="00793D91"/>
    <w:rsid w:val="007946E3"/>
    <w:rsid w:val="007A1C3D"/>
    <w:rsid w:val="007A1E77"/>
    <w:rsid w:val="007C19FF"/>
    <w:rsid w:val="007C27F0"/>
    <w:rsid w:val="007C610B"/>
    <w:rsid w:val="007D6BD2"/>
    <w:rsid w:val="007D70E8"/>
    <w:rsid w:val="007E114A"/>
    <w:rsid w:val="007E59C9"/>
    <w:rsid w:val="007F1FF1"/>
    <w:rsid w:val="007F7BD3"/>
    <w:rsid w:val="0080141F"/>
    <w:rsid w:val="008030C8"/>
    <w:rsid w:val="008071A1"/>
    <w:rsid w:val="00807C12"/>
    <w:rsid w:val="00817F55"/>
    <w:rsid w:val="00825A83"/>
    <w:rsid w:val="00830B3F"/>
    <w:rsid w:val="00830F08"/>
    <w:rsid w:val="0083454B"/>
    <w:rsid w:val="00836D76"/>
    <w:rsid w:val="00836F96"/>
    <w:rsid w:val="00837C60"/>
    <w:rsid w:val="00841700"/>
    <w:rsid w:val="00844F0F"/>
    <w:rsid w:val="00845872"/>
    <w:rsid w:val="008509E2"/>
    <w:rsid w:val="0086199C"/>
    <w:rsid w:val="008634FD"/>
    <w:rsid w:val="00864D1B"/>
    <w:rsid w:val="008651D0"/>
    <w:rsid w:val="008671B7"/>
    <w:rsid w:val="00873AD5"/>
    <w:rsid w:val="00874BFF"/>
    <w:rsid w:val="00880ED2"/>
    <w:rsid w:val="00884621"/>
    <w:rsid w:val="008846E8"/>
    <w:rsid w:val="00891466"/>
    <w:rsid w:val="0089167F"/>
    <w:rsid w:val="00893F08"/>
    <w:rsid w:val="00893F19"/>
    <w:rsid w:val="00894EB7"/>
    <w:rsid w:val="008A2E0D"/>
    <w:rsid w:val="008B5445"/>
    <w:rsid w:val="008B6A41"/>
    <w:rsid w:val="008C0424"/>
    <w:rsid w:val="008C0EEF"/>
    <w:rsid w:val="008C6889"/>
    <w:rsid w:val="008C780B"/>
    <w:rsid w:val="008C7D86"/>
    <w:rsid w:val="008D21F1"/>
    <w:rsid w:val="008D6493"/>
    <w:rsid w:val="008E0F25"/>
    <w:rsid w:val="008E6861"/>
    <w:rsid w:val="008F0372"/>
    <w:rsid w:val="008F30FA"/>
    <w:rsid w:val="008F4F62"/>
    <w:rsid w:val="008F5A34"/>
    <w:rsid w:val="008F7DD8"/>
    <w:rsid w:val="00901B7F"/>
    <w:rsid w:val="00901CC7"/>
    <w:rsid w:val="00903F82"/>
    <w:rsid w:val="00907A26"/>
    <w:rsid w:val="00911C45"/>
    <w:rsid w:val="00914027"/>
    <w:rsid w:val="0092085E"/>
    <w:rsid w:val="00920FC6"/>
    <w:rsid w:val="009259AE"/>
    <w:rsid w:val="00932AF5"/>
    <w:rsid w:val="0093414C"/>
    <w:rsid w:val="00934FBC"/>
    <w:rsid w:val="0093727E"/>
    <w:rsid w:val="009423E7"/>
    <w:rsid w:val="00946199"/>
    <w:rsid w:val="00952F6E"/>
    <w:rsid w:val="00953CB2"/>
    <w:rsid w:val="00954D7D"/>
    <w:rsid w:val="009552AB"/>
    <w:rsid w:val="009552D1"/>
    <w:rsid w:val="009561CF"/>
    <w:rsid w:val="00961254"/>
    <w:rsid w:val="009630D9"/>
    <w:rsid w:val="009634AF"/>
    <w:rsid w:val="0096353C"/>
    <w:rsid w:val="00963DF2"/>
    <w:rsid w:val="009660A6"/>
    <w:rsid w:val="00967F7C"/>
    <w:rsid w:val="009747D4"/>
    <w:rsid w:val="00974C41"/>
    <w:rsid w:val="00976489"/>
    <w:rsid w:val="0099419A"/>
    <w:rsid w:val="009972E7"/>
    <w:rsid w:val="009A168D"/>
    <w:rsid w:val="009A378D"/>
    <w:rsid w:val="009A3938"/>
    <w:rsid w:val="009A3B41"/>
    <w:rsid w:val="009B0988"/>
    <w:rsid w:val="009C1BC7"/>
    <w:rsid w:val="009C78F6"/>
    <w:rsid w:val="009C7DBC"/>
    <w:rsid w:val="009D3355"/>
    <w:rsid w:val="009D375B"/>
    <w:rsid w:val="009E04B7"/>
    <w:rsid w:val="009E05DB"/>
    <w:rsid w:val="009E5CBF"/>
    <w:rsid w:val="009E717C"/>
    <w:rsid w:val="009F0BEF"/>
    <w:rsid w:val="009F1828"/>
    <w:rsid w:val="009F1C6B"/>
    <w:rsid w:val="009F2E21"/>
    <w:rsid w:val="00A009EF"/>
    <w:rsid w:val="00A071AC"/>
    <w:rsid w:val="00A12142"/>
    <w:rsid w:val="00A1327A"/>
    <w:rsid w:val="00A13B06"/>
    <w:rsid w:val="00A22F5F"/>
    <w:rsid w:val="00A310F8"/>
    <w:rsid w:val="00A36C34"/>
    <w:rsid w:val="00A47305"/>
    <w:rsid w:val="00A505E5"/>
    <w:rsid w:val="00A66626"/>
    <w:rsid w:val="00A716A7"/>
    <w:rsid w:val="00A755C6"/>
    <w:rsid w:val="00A76E23"/>
    <w:rsid w:val="00A80468"/>
    <w:rsid w:val="00A825AC"/>
    <w:rsid w:val="00A82664"/>
    <w:rsid w:val="00A84427"/>
    <w:rsid w:val="00A85230"/>
    <w:rsid w:val="00A853DC"/>
    <w:rsid w:val="00A85E3E"/>
    <w:rsid w:val="00A86940"/>
    <w:rsid w:val="00A93639"/>
    <w:rsid w:val="00AA4E50"/>
    <w:rsid w:val="00AA55DB"/>
    <w:rsid w:val="00AA5A69"/>
    <w:rsid w:val="00AB355D"/>
    <w:rsid w:val="00AB514B"/>
    <w:rsid w:val="00AC43AD"/>
    <w:rsid w:val="00AC4942"/>
    <w:rsid w:val="00AC5E2D"/>
    <w:rsid w:val="00AD01EE"/>
    <w:rsid w:val="00AD15BA"/>
    <w:rsid w:val="00AD2252"/>
    <w:rsid w:val="00AD4E29"/>
    <w:rsid w:val="00AD5EA7"/>
    <w:rsid w:val="00AD668E"/>
    <w:rsid w:val="00AE410C"/>
    <w:rsid w:val="00AE5946"/>
    <w:rsid w:val="00AE5E19"/>
    <w:rsid w:val="00AE7904"/>
    <w:rsid w:val="00AF069F"/>
    <w:rsid w:val="00B04ACE"/>
    <w:rsid w:val="00B07E0F"/>
    <w:rsid w:val="00B10D60"/>
    <w:rsid w:val="00B11B27"/>
    <w:rsid w:val="00B12E9F"/>
    <w:rsid w:val="00B1661A"/>
    <w:rsid w:val="00B20213"/>
    <w:rsid w:val="00B2030A"/>
    <w:rsid w:val="00B22A9F"/>
    <w:rsid w:val="00B27197"/>
    <w:rsid w:val="00B275C7"/>
    <w:rsid w:val="00B31AF5"/>
    <w:rsid w:val="00B32D20"/>
    <w:rsid w:val="00B3533C"/>
    <w:rsid w:val="00B35F87"/>
    <w:rsid w:val="00B365DE"/>
    <w:rsid w:val="00B36900"/>
    <w:rsid w:val="00B43E2F"/>
    <w:rsid w:val="00B47FEE"/>
    <w:rsid w:val="00B5075E"/>
    <w:rsid w:val="00B50CFA"/>
    <w:rsid w:val="00B52C49"/>
    <w:rsid w:val="00B562B5"/>
    <w:rsid w:val="00B6470E"/>
    <w:rsid w:val="00B656B2"/>
    <w:rsid w:val="00B65DE8"/>
    <w:rsid w:val="00B66BEB"/>
    <w:rsid w:val="00B71B83"/>
    <w:rsid w:val="00B74FE3"/>
    <w:rsid w:val="00B7548E"/>
    <w:rsid w:val="00B822E6"/>
    <w:rsid w:val="00B828B3"/>
    <w:rsid w:val="00B82AD1"/>
    <w:rsid w:val="00B85FD3"/>
    <w:rsid w:val="00B92C12"/>
    <w:rsid w:val="00B92D41"/>
    <w:rsid w:val="00B96DC3"/>
    <w:rsid w:val="00BA1840"/>
    <w:rsid w:val="00BA63C4"/>
    <w:rsid w:val="00BA63E0"/>
    <w:rsid w:val="00BB09BF"/>
    <w:rsid w:val="00BB16B5"/>
    <w:rsid w:val="00BB292C"/>
    <w:rsid w:val="00BB3FBA"/>
    <w:rsid w:val="00BC4A10"/>
    <w:rsid w:val="00BC57F4"/>
    <w:rsid w:val="00BD0BBC"/>
    <w:rsid w:val="00BD0E16"/>
    <w:rsid w:val="00BD6895"/>
    <w:rsid w:val="00BE14EB"/>
    <w:rsid w:val="00BE1C77"/>
    <w:rsid w:val="00BE3FE8"/>
    <w:rsid w:val="00BE49A8"/>
    <w:rsid w:val="00BE6F83"/>
    <w:rsid w:val="00BF098B"/>
    <w:rsid w:val="00BF1FB1"/>
    <w:rsid w:val="00BF3430"/>
    <w:rsid w:val="00BF40E8"/>
    <w:rsid w:val="00C00174"/>
    <w:rsid w:val="00C019AB"/>
    <w:rsid w:val="00C01BD2"/>
    <w:rsid w:val="00C02892"/>
    <w:rsid w:val="00C033B5"/>
    <w:rsid w:val="00C10996"/>
    <w:rsid w:val="00C11EBD"/>
    <w:rsid w:val="00C124ED"/>
    <w:rsid w:val="00C15639"/>
    <w:rsid w:val="00C16637"/>
    <w:rsid w:val="00C2015F"/>
    <w:rsid w:val="00C20D5D"/>
    <w:rsid w:val="00C23B83"/>
    <w:rsid w:val="00C30D36"/>
    <w:rsid w:val="00C31D20"/>
    <w:rsid w:val="00C33802"/>
    <w:rsid w:val="00C41DCE"/>
    <w:rsid w:val="00C43842"/>
    <w:rsid w:val="00C46618"/>
    <w:rsid w:val="00C46E02"/>
    <w:rsid w:val="00C52643"/>
    <w:rsid w:val="00C54668"/>
    <w:rsid w:val="00C67686"/>
    <w:rsid w:val="00C70C10"/>
    <w:rsid w:val="00C718DD"/>
    <w:rsid w:val="00C7192F"/>
    <w:rsid w:val="00C73752"/>
    <w:rsid w:val="00C75846"/>
    <w:rsid w:val="00C76F15"/>
    <w:rsid w:val="00C80974"/>
    <w:rsid w:val="00C919F5"/>
    <w:rsid w:val="00C92F2C"/>
    <w:rsid w:val="00C97152"/>
    <w:rsid w:val="00CA10B6"/>
    <w:rsid w:val="00CA55E0"/>
    <w:rsid w:val="00CC6B2D"/>
    <w:rsid w:val="00CD335E"/>
    <w:rsid w:val="00CD691C"/>
    <w:rsid w:val="00CE025F"/>
    <w:rsid w:val="00CE4E1E"/>
    <w:rsid w:val="00CF0938"/>
    <w:rsid w:val="00CF1581"/>
    <w:rsid w:val="00CF532C"/>
    <w:rsid w:val="00CF7925"/>
    <w:rsid w:val="00D107AC"/>
    <w:rsid w:val="00D11849"/>
    <w:rsid w:val="00D137CD"/>
    <w:rsid w:val="00D13937"/>
    <w:rsid w:val="00D14294"/>
    <w:rsid w:val="00D204F3"/>
    <w:rsid w:val="00D2634E"/>
    <w:rsid w:val="00D2641F"/>
    <w:rsid w:val="00D31FF8"/>
    <w:rsid w:val="00D34954"/>
    <w:rsid w:val="00D410CE"/>
    <w:rsid w:val="00D423C5"/>
    <w:rsid w:val="00D4462A"/>
    <w:rsid w:val="00D45040"/>
    <w:rsid w:val="00D47AEB"/>
    <w:rsid w:val="00D5288B"/>
    <w:rsid w:val="00D55B3C"/>
    <w:rsid w:val="00D63B64"/>
    <w:rsid w:val="00D66970"/>
    <w:rsid w:val="00D67614"/>
    <w:rsid w:val="00D70942"/>
    <w:rsid w:val="00D7142A"/>
    <w:rsid w:val="00D71AA2"/>
    <w:rsid w:val="00D83623"/>
    <w:rsid w:val="00D83EF6"/>
    <w:rsid w:val="00D90AC4"/>
    <w:rsid w:val="00D94EC9"/>
    <w:rsid w:val="00D96DB0"/>
    <w:rsid w:val="00DA2A92"/>
    <w:rsid w:val="00DA2C38"/>
    <w:rsid w:val="00DB430F"/>
    <w:rsid w:val="00DB46B7"/>
    <w:rsid w:val="00DB5228"/>
    <w:rsid w:val="00DB5517"/>
    <w:rsid w:val="00DC00FB"/>
    <w:rsid w:val="00DC4588"/>
    <w:rsid w:val="00DC45D1"/>
    <w:rsid w:val="00DC590E"/>
    <w:rsid w:val="00DD0377"/>
    <w:rsid w:val="00DD2529"/>
    <w:rsid w:val="00DD4D7B"/>
    <w:rsid w:val="00DD6CE6"/>
    <w:rsid w:val="00DD75B8"/>
    <w:rsid w:val="00DF1CA5"/>
    <w:rsid w:val="00DF43AF"/>
    <w:rsid w:val="00DF491D"/>
    <w:rsid w:val="00DF5807"/>
    <w:rsid w:val="00DF7F6D"/>
    <w:rsid w:val="00E0296F"/>
    <w:rsid w:val="00E06187"/>
    <w:rsid w:val="00E1074B"/>
    <w:rsid w:val="00E11A9D"/>
    <w:rsid w:val="00E13D40"/>
    <w:rsid w:val="00E218C6"/>
    <w:rsid w:val="00E238F7"/>
    <w:rsid w:val="00E303E1"/>
    <w:rsid w:val="00E30707"/>
    <w:rsid w:val="00E323CA"/>
    <w:rsid w:val="00E32627"/>
    <w:rsid w:val="00E37C21"/>
    <w:rsid w:val="00E40ABC"/>
    <w:rsid w:val="00E4123A"/>
    <w:rsid w:val="00E42A21"/>
    <w:rsid w:val="00E42F12"/>
    <w:rsid w:val="00E45A4F"/>
    <w:rsid w:val="00E46E8B"/>
    <w:rsid w:val="00E47D39"/>
    <w:rsid w:val="00E55005"/>
    <w:rsid w:val="00E562E3"/>
    <w:rsid w:val="00E609B5"/>
    <w:rsid w:val="00E60E46"/>
    <w:rsid w:val="00E6241E"/>
    <w:rsid w:val="00E64636"/>
    <w:rsid w:val="00E76738"/>
    <w:rsid w:val="00E81AED"/>
    <w:rsid w:val="00E82D04"/>
    <w:rsid w:val="00E87833"/>
    <w:rsid w:val="00E87BFD"/>
    <w:rsid w:val="00E933AD"/>
    <w:rsid w:val="00E95E2F"/>
    <w:rsid w:val="00EA105B"/>
    <w:rsid w:val="00EB37C2"/>
    <w:rsid w:val="00EB70D0"/>
    <w:rsid w:val="00EB7B32"/>
    <w:rsid w:val="00EC3D66"/>
    <w:rsid w:val="00EC6F6A"/>
    <w:rsid w:val="00ED29BA"/>
    <w:rsid w:val="00ED2BF8"/>
    <w:rsid w:val="00ED2D25"/>
    <w:rsid w:val="00ED6608"/>
    <w:rsid w:val="00ED79A5"/>
    <w:rsid w:val="00EE0CC2"/>
    <w:rsid w:val="00EE2ABE"/>
    <w:rsid w:val="00EE5B42"/>
    <w:rsid w:val="00EF35F4"/>
    <w:rsid w:val="00EF76CD"/>
    <w:rsid w:val="00F11B46"/>
    <w:rsid w:val="00F13837"/>
    <w:rsid w:val="00F20692"/>
    <w:rsid w:val="00F21387"/>
    <w:rsid w:val="00F21D4F"/>
    <w:rsid w:val="00F223BB"/>
    <w:rsid w:val="00F23EDC"/>
    <w:rsid w:val="00F2412A"/>
    <w:rsid w:val="00F260D3"/>
    <w:rsid w:val="00F2666B"/>
    <w:rsid w:val="00F44BEC"/>
    <w:rsid w:val="00F458DF"/>
    <w:rsid w:val="00F5229C"/>
    <w:rsid w:val="00F55353"/>
    <w:rsid w:val="00F62293"/>
    <w:rsid w:val="00F63862"/>
    <w:rsid w:val="00F63CCB"/>
    <w:rsid w:val="00F66EEC"/>
    <w:rsid w:val="00F67B67"/>
    <w:rsid w:val="00F71097"/>
    <w:rsid w:val="00F7377F"/>
    <w:rsid w:val="00F828A6"/>
    <w:rsid w:val="00F849A9"/>
    <w:rsid w:val="00F8733F"/>
    <w:rsid w:val="00F93923"/>
    <w:rsid w:val="00F94FE6"/>
    <w:rsid w:val="00FA3AAF"/>
    <w:rsid w:val="00FA6D3E"/>
    <w:rsid w:val="00FB7A9B"/>
    <w:rsid w:val="00FC257A"/>
    <w:rsid w:val="00FC4149"/>
    <w:rsid w:val="00FC41FE"/>
    <w:rsid w:val="00FC673D"/>
    <w:rsid w:val="00FC6F44"/>
    <w:rsid w:val="00FC6F9E"/>
    <w:rsid w:val="00FD1569"/>
    <w:rsid w:val="00FD39CA"/>
    <w:rsid w:val="00FD4AC6"/>
    <w:rsid w:val="00FD59AA"/>
    <w:rsid w:val="00FE0683"/>
    <w:rsid w:val="00FE1E10"/>
    <w:rsid w:val="00FE456B"/>
    <w:rsid w:val="00FF3145"/>
    <w:rsid w:val="00FF3664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4206D"/>
  <w15:chartTrackingRefBased/>
  <w15:docId w15:val="{14E1EAF0-352A-5648-AF00-01F353F8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8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92F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2F2C"/>
    <w:pPr>
      <w:spacing w:after="160" w:line="240" w:lineRule="auto"/>
      <w:ind w:firstLine="0"/>
      <w:jc w:val="left"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2F2C"/>
    <w:rPr>
      <w:rFonts w:eastAsiaTheme="minorEastAsi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0F0F1A"/>
    <w:rPr>
      <w:color w:val="0000FF"/>
      <w:u w:val="single"/>
    </w:rPr>
  </w:style>
  <w:style w:type="table" w:styleId="a8">
    <w:name w:val="Table Grid"/>
    <w:basedOn w:val="a1"/>
    <w:uiPriority w:val="39"/>
    <w:rsid w:val="00DB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">
    <w:name w:val="pr"/>
    <w:basedOn w:val="a"/>
    <w:rsid w:val="008A2E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val="en-US"/>
    </w:rPr>
  </w:style>
  <w:style w:type="character" w:customStyle="1" w:styleId="s0">
    <w:name w:val="s0"/>
    <w:basedOn w:val="a0"/>
    <w:rsid w:val="008A2E0D"/>
  </w:style>
  <w:style w:type="character" w:customStyle="1" w:styleId="s2">
    <w:name w:val="s2"/>
    <w:basedOn w:val="a0"/>
    <w:rsid w:val="008A2E0D"/>
  </w:style>
  <w:style w:type="paragraph" w:customStyle="1" w:styleId="pj">
    <w:name w:val="pj"/>
    <w:basedOn w:val="a"/>
    <w:rsid w:val="000D605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val="en-US"/>
    </w:rPr>
  </w:style>
  <w:style w:type="paragraph" w:styleId="a9">
    <w:name w:val="Normal (Web)"/>
    <w:basedOn w:val="a"/>
    <w:uiPriority w:val="99"/>
    <w:semiHidden/>
    <w:unhideWhenUsed/>
    <w:rsid w:val="00F737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val="en-US"/>
    </w:rPr>
  </w:style>
  <w:style w:type="character" w:styleId="aa">
    <w:name w:val="Emphasis"/>
    <w:basedOn w:val="a0"/>
    <w:uiPriority w:val="20"/>
    <w:qFormat/>
    <w:rsid w:val="00B562B5"/>
    <w:rPr>
      <w:i/>
      <w:iCs/>
    </w:rPr>
  </w:style>
  <w:style w:type="paragraph" w:customStyle="1" w:styleId="newncpi0">
    <w:name w:val="newncpi0"/>
    <w:basedOn w:val="a"/>
    <w:rsid w:val="00B6470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val="en-US"/>
    </w:rPr>
  </w:style>
  <w:style w:type="character" w:customStyle="1" w:styleId="name">
    <w:name w:val="name"/>
    <w:basedOn w:val="a0"/>
    <w:rsid w:val="00B6470E"/>
  </w:style>
  <w:style w:type="character" w:customStyle="1" w:styleId="promulgator">
    <w:name w:val="promulgator"/>
    <w:basedOn w:val="a0"/>
    <w:rsid w:val="00B6470E"/>
  </w:style>
  <w:style w:type="paragraph" w:customStyle="1" w:styleId="newncpi">
    <w:name w:val="newncpi"/>
    <w:basedOn w:val="a"/>
    <w:rsid w:val="00B6470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val="en-US"/>
    </w:rPr>
  </w:style>
  <w:style w:type="character" w:customStyle="1" w:styleId="datepr">
    <w:name w:val="datepr"/>
    <w:basedOn w:val="a0"/>
    <w:rsid w:val="00B6470E"/>
  </w:style>
  <w:style w:type="character" w:customStyle="1" w:styleId="number">
    <w:name w:val="number"/>
    <w:basedOn w:val="a0"/>
    <w:rsid w:val="00B6470E"/>
  </w:style>
  <w:style w:type="character" w:styleId="ab">
    <w:name w:val="Strong"/>
    <w:basedOn w:val="a0"/>
    <w:uiPriority w:val="22"/>
    <w:qFormat/>
    <w:rsid w:val="00014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9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974F-A810-41E8-BF3A-43E6BF69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3671</Words>
  <Characters>20926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Пинская</dc:creator>
  <cp:keywords/>
  <dc:description/>
  <cp:lastModifiedBy>Миляуша Пинская</cp:lastModifiedBy>
  <cp:revision>2</cp:revision>
  <cp:lastPrinted>2022-07-27T14:15:00Z</cp:lastPrinted>
  <dcterms:created xsi:type="dcterms:W3CDTF">2022-10-11T17:50:00Z</dcterms:created>
  <dcterms:modified xsi:type="dcterms:W3CDTF">2022-10-11T17:50:00Z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de76be-9bfa-4162-a0ea-3fa99f3af264_Enabled">
    <vt:lpwstr>true</vt:lpwstr>
  </property>
  <property fmtid="{D5CDD505-2E9C-101B-9397-08002B2CF9AE}" pid="3" name="MSIP_Label_d1de76be-9bfa-4162-a0ea-3fa99f3af264_SetDate">
    <vt:lpwstr>2022-06-22T08:38:39Z</vt:lpwstr>
  </property>
  <property fmtid="{D5CDD505-2E9C-101B-9397-08002B2CF9AE}" pid="4" name="MSIP_Label_d1de76be-9bfa-4162-a0ea-3fa99f3af264_Method">
    <vt:lpwstr>Privileged</vt:lpwstr>
  </property>
  <property fmtid="{D5CDD505-2E9C-101B-9397-08002B2CF9AE}" pid="5" name="MSIP_Label_d1de76be-9bfa-4162-a0ea-3fa99f3af264_Name">
    <vt:lpwstr>Public</vt:lpwstr>
  </property>
  <property fmtid="{D5CDD505-2E9C-101B-9397-08002B2CF9AE}" pid="6" name="MSIP_Label_d1de76be-9bfa-4162-a0ea-3fa99f3af264_SiteId">
    <vt:lpwstr>3596192b-fdf5-4e2c-a6fa-acb706c963d8</vt:lpwstr>
  </property>
  <property fmtid="{D5CDD505-2E9C-101B-9397-08002B2CF9AE}" pid="7" name="MSIP_Label_d1de76be-9bfa-4162-a0ea-3fa99f3af264_ActionId">
    <vt:lpwstr>5028030e-1b27-4d2c-a07b-ecad1d69c4d6</vt:lpwstr>
  </property>
  <property fmtid="{D5CDD505-2E9C-101B-9397-08002B2CF9AE}" pid="8" name="MSIP_Label_d1de76be-9bfa-4162-a0ea-3fa99f3af264_ContentBits">
    <vt:lpwstr>0</vt:lpwstr>
  </property>
</Properties>
</file>